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docProps/app.xml" ContentType="application/vnd.openxmlformats-officedocument.extended-properties+xml"/>
  <Override PartName="/customXml/itemProps1.xml" ContentType="application/vnd.openxmlformats-officedocument.customXml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core.xml" ContentType="application/vnd.openxmlformats-package.core-properties+xml"/>
  <Override PartName="/word/people.xml" ContentType="application/vnd.openxmlformats-officedocument.wordprocessingml.people+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60EC" w:rsidRDefault="0077761E">
      <w:pPr>
        <w:shd w:val="clear" w:color="auto" w:fill="FFFFFF"/>
      </w:pPr>
      <w:r>
        <w:rPr>
          <w:noProof/>
        </w:rPr>
        <w:drawing>
          <wp:inline distT="0" distB="0" distL="0" distR="0">
            <wp:extent cx="450850" cy="533400"/>
            <wp:effectExtent l="19050" t="0" r="6350" b="0"/>
            <wp:docPr id="1" name="Picture 1" descr="http://www.thegef.org/gef/sites/thegef.org/files/Images/GEF-notag-lowres_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thegef.org/gef/sites/thegef.org/files/Images/GEF-notag-lowres_0.jpg"/>
                    <pic:cNvPicPr>
                      <a:picLocks noChangeAspect="1" noChangeArrowheads="1"/>
                    </pic:cNvPicPr>
                  </pic:nvPicPr>
                  <pic:blipFill>
                    <a:blip r:embed="rId9"/>
                    <a:srcRect/>
                    <a:stretch>
                      <a:fillRect/>
                    </a:stretch>
                  </pic:blipFill>
                  <pic:spPr bwMode="auto">
                    <a:xfrm>
                      <a:off x="0" y="0"/>
                      <a:ext cx="450850" cy="533400"/>
                    </a:xfrm>
                    <a:prstGeom prst="rect">
                      <a:avLst/>
                    </a:prstGeom>
                    <a:noFill/>
                    <a:ln w="9525">
                      <a:noFill/>
                      <a:miter lim="800000"/>
                      <a:headEnd/>
                      <a:tailEnd/>
                    </a:ln>
                  </pic:spPr>
                </pic:pic>
              </a:graphicData>
            </a:graphic>
          </wp:inline>
        </w:drawing>
      </w:r>
    </w:p>
    <w:p w:rsidR="002660EC" w:rsidRPr="00F67FD7" w:rsidRDefault="002660EC">
      <w:pPr>
        <w:shd w:val="clear" w:color="auto" w:fill="FFFFFF"/>
        <w:spacing w:before="197" w:line="254" w:lineRule="exact"/>
        <w:ind w:left="5"/>
        <w:rPr>
          <w:rFonts w:ascii="Times New Roman Bold" w:hAnsi="Times New Roman Bold"/>
        </w:rPr>
      </w:pPr>
      <w:r>
        <w:br w:type="column"/>
      </w:r>
      <w:r w:rsidRPr="00F67FD7">
        <w:rPr>
          <w:rFonts w:ascii="Times New Roman Bold" w:hAnsi="Times New Roman Bold"/>
          <w:b/>
          <w:bCs/>
          <w:color w:val="212121"/>
          <w:sz w:val="27"/>
          <w:szCs w:val="27"/>
        </w:rPr>
        <w:lastRenderedPageBreak/>
        <w:t>REQUEST FOR CEO ENDORSEMENT</w:t>
      </w:r>
    </w:p>
    <w:p w:rsidR="00F67FD7" w:rsidRDefault="00F67FD7">
      <w:pPr>
        <w:shd w:val="clear" w:color="auto" w:fill="FFFFFF"/>
        <w:spacing w:line="254" w:lineRule="exact"/>
        <w:ind w:right="883"/>
        <w:rPr>
          <w:rFonts w:ascii="Times New Roman Bold" w:hAnsi="Times New Roman Bold"/>
          <w:b/>
          <w:bCs/>
          <w:color w:val="212121"/>
          <w:sz w:val="22"/>
          <w:szCs w:val="22"/>
        </w:rPr>
      </w:pPr>
      <w:r>
        <w:rPr>
          <w:rFonts w:ascii="Times New Roman Bold" w:hAnsi="Times New Roman Bold"/>
          <w:b/>
          <w:bCs/>
          <w:smallCaps/>
          <w:color w:val="212121"/>
          <w:sz w:val="22"/>
          <w:szCs w:val="22"/>
        </w:rPr>
        <w:t>Project Type</w:t>
      </w:r>
      <w:r w:rsidR="002660EC" w:rsidRPr="00F67FD7">
        <w:rPr>
          <w:rFonts w:ascii="Times New Roman Bold" w:hAnsi="Times New Roman Bold"/>
          <w:b/>
          <w:bCs/>
          <w:smallCaps/>
          <w:color w:val="212121"/>
          <w:sz w:val="22"/>
          <w:szCs w:val="22"/>
        </w:rPr>
        <w:t xml:space="preserve">: </w:t>
      </w:r>
      <w:r w:rsidR="002660EC" w:rsidRPr="00F67FD7">
        <w:rPr>
          <w:rFonts w:ascii="Times New Roman Bold" w:hAnsi="Times New Roman Bold"/>
          <w:b/>
          <w:bCs/>
          <w:color w:val="212121"/>
          <w:sz w:val="22"/>
          <w:szCs w:val="22"/>
        </w:rPr>
        <w:t xml:space="preserve">Full-sized Project </w:t>
      </w:r>
    </w:p>
    <w:p w:rsidR="002660EC" w:rsidRPr="00F67FD7" w:rsidRDefault="00F67FD7">
      <w:pPr>
        <w:shd w:val="clear" w:color="auto" w:fill="FFFFFF"/>
        <w:spacing w:line="254" w:lineRule="exact"/>
        <w:ind w:right="883"/>
        <w:rPr>
          <w:rFonts w:ascii="Times New Roman Bold" w:hAnsi="Times New Roman Bold"/>
        </w:rPr>
      </w:pPr>
      <w:r>
        <w:rPr>
          <w:rFonts w:ascii="Times New Roman Bold" w:hAnsi="Times New Roman Bold"/>
          <w:b/>
          <w:bCs/>
          <w:smallCaps/>
          <w:color w:val="212121"/>
          <w:sz w:val="22"/>
          <w:szCs w:val="22"/>
        </w:rPr>
        <w:t>Type of Trust Fund</w:t>
      </w:r>
      <w:r w:rsidR="002660EC" w:rsidRPr="00F67FD7">
        <w:rPr>
          <w:rFonts w:ascii="Times New Roman Bold" w:hAnsi="Times New Roman Bold"/>
          <w:b/>
          <w:bCs/>
          <w:color w:val="212121"/>
          <w:sz w:val="22"/>
          <w:szCs w:val="22"/>
        </w:rPr>
        <w:t>:</w:t>
      </w:r>
      <w:r w:rsidR="00DD18CF" w:rsidRPr="00F67FD7">
        <w:rPr>
          <w:rFonts w:ascii="Times New Roman Bold" w:hAnsi="Times New Roman Bold"/>
          <w:b/>
          <w:bCs/>
          <w:color w:val="212121"/>
          <w:sz w:val="22"/>
          <w:szCs w:val="22"/>
        </w:rPr>
        <w:t xml:space="preserve"> </w:t>
      </w:r>
      <w:r w:rsidR="002660EC" w:rsidRPr="00F67FD7">
        <w:rPr>
          <w:rFonts w:ascii="Times New Roman Bold" w:hAnsi="Times New Roman Bold"/>
          <w:b/>
          <w:bCs/>
          <w:color w:val="212121"/>
          <w:sz w:val="22"/>
          <w:szCs w:val="22"/>
        </w:rPr>
        <w:t>GEF Trust Fund</w:t>
      </w:r>
    </w:p>
    <w:p w:rsidR="002660EC" w:rsidRPr="00F67FD7" w:rsidRDefault="002660EC">
      <w:pPr>
        <w:shd w:val="clear" w:color="auto" w:fill="FFFFFF"/>
        <w:spacing w:line="254" w:lineRule="exact"/>
        <w:ind w:right="883"/>
        <w:rPr>
          <w:rFonts w:ascii="Times New Roman Bold" w:hAnsi="Times New Roman Bold"/>
        </w:rPr>
        <w:sectPr w:rsidR="002660EC" w:rsidRPr="00F67FD7">
          <w:footerReference w:type="default" r:id="rId10"/>
          <w:type w:val="continuous"/>
          <w:pgSz w:w="12240" w:h="15840"/>
          <w:pgMar w:top="1068" w:right="3372" w:bottom="360" w:left="2057" w:header="720" w:footer="720" w:gutter="0"/>
          <w:cols w:num="2" w:space="720" w:equalWidth="0">
            <w:col w:w="720" w:space="1214"/>
            <w:col w:w="4877"/>
          </w:cols>
          <w:noEndnote/>
        </w:sectPr>
      </w:pPr>
    </w:p>
    <w:p w:rsidR="002660EC" w:rsidRPr="001E7B91" w:rsidRDefault="002660EC">
      <w:pPr>
        <w:shd w:val="clear" w:color="auto" w:fill="FFFFFF"/>
        <w:spacing w:before="48" w:line="326" w:lineRule="exact"/>
        <w:ind w:left="72" w:right="2918" w:firstLine="3197"/>
      </w:pPr>
      <w:r w:rsidRPr="001E7B91">
        <w:rPr>
          <w:color w:val="434343"/>
        </w:rPr>
        <w:lastRenderedPageBreak/>
        <w:t xml:space="preserve">For more information about GEF, visit </w:t>
      </w:r>
      <w:r w:rsidRPr="001E7B91">
        <w:rPr>
          <w:color w:val="434343"/>
          <w:u w:val="single"/>
        </w:rPr>
        <w:t xml:space="preserve">TheGEF.org </w:t>
      </w:r>
      <w:r w:rsidRPr="001E7B91">
        <w:rPr>
          <w:b/>
          <w:bCs/>
          <w:color w:val="434343"/>
          <w:u w:val="single"/>
        </w:rPr>
        <w:t>PART I: PROJECT INFORMATION</w:t>
      </w:r>
    </w:p>
    <w:p w:rsidR="002660EC" w:rsidRPr="001E7B91" w:rsidRDefault="002660EC">
      <w:pPr>
        <w:spacing w:after="43"/>
        <w:rPr>
          <w:sz w:val="2"/>
          <w:szCs w:val="2"/>
        </w:rPr>
      </w:pPr>
    </w:p>
    <w:tbl>
      <w:tblPr>
        <w:tblW w:w="0" w:type="auto"/>
        <w:tblInd w:w="40" w:type="dxa"/>
        <w:tblLayout w:type="fixed"/>
        <w:tblCellMar>
          <w:left w:w="40" w:type="dxa"/>
          <w:right w:w="40" w:type="dxa"/>
        </w:tblCellMar>
        <w:tblLook w:val="0000" w:firstRow="0" w:lastRow="0" w:firstColumn="0" w:lastColumn="0" w:noHBand="0" w:noVBand="0"/>
      </w:tblPr>
      <w:tblGrid>
        <w:gridCol w:w="3024"/>
        <w:gridCol w:w="3168"/>
        <w:gridCol w:w="2698"/>
        <w:gridCol w:w="1526"/>
      </w:tblGrid>
      <w:tr w:rsidR="002660EC" w:rsidRPr="007A7A2A">
        <w:trPr>
          <w:trHeight w:hRule="exact" w:val="278"/>
        </w:trPr>
        <w:tc>
          <w:tcPr>
            <w:tcW w:w="10416" w:type="dxa"/>
            <w:gridSpan w:val="4"/>
            <w:tcBorders>
              <w:top w:val="single" w:sz="6" w:space="0" w:color="auto"/>
              <w:left w:val="single" w:sz="6" w:space="0" w:color="auto"/>
              <w:bottom w:val="single" w:sz="6" w:space="0" w:color="auto"/>
              <w:right w:val="single" w:sz="6" w:space="0" w:color="auto"/>
            </w:tcBorders>
            <w:shd w:val="clear" w:color="auto" w:fill="FFFFFF"/>
          </w:tcPr>
          <w:p w:rsidR="002660EC" w:rsidRPr="007A7A2A" w:rsidRDefault="002660EC">
            <w:pPr>
              <w:shd w:val="clear" w:color="auto" w:fill="FFFFFF"/>
              <w:ind w:left="34"/>
            </w:pPr>
            <w:r w:rsidRPr="007A7A2A">
              <w:rPr>
                <w:color w:val="000000"/>
              </w:rPr>
              <w:t>Project Title: Integrated Management of Wetland Biodiversity and Ecosystems Services (IMWBES)</w:t>
            </w:r>
            <w:r w:rsidRPr="007A7A2A">
              <w:t xml:space="preserve"> </w:t>
            </w:r>
          </w:p>
        </w:tc>
      </w:tr>
      <w:tr w:rsidR="002660EC" w:rsidRPr="007A7A2A">
        <w:trPr>
          <w:trHeight w:hRule="exact" w:val="250"/>
        </w:trPr>
        <w:tc>
          <w:tcPr>
            <w:tcW w:w="3024" w:type="dxa"/>
            <w:tcBorders>
              <w:top w:val="single" w:sz="6" w:space="0" w:color="auto"/>
              <w:left w:val="single" w:sz="6" w:space="0" w:color="auto"/>
              <w:bottom w:val="single" w:sz="6" w:space="0" w:color="auto"/>
              <w:right w:val="single" w:sz="6" w:space="0" w:color="auto"/>
            </w:tcBorders>
            <w:shd w:val="clear" w:color="auto" w:fill="FFFFFF"/>
          </w:tcPr>
          <w:p w:rsidR="002660EC" w:rsidRPr="007A7A2A" w:rsidRDefault="002660EC">
            <w:pPr>
              <w:shd w:val="clear" w:color="auto" w:fill="FFFFFF"/>
              <w:ind w:left="34"/>
            </w:pPr>
            <w:r w:rsidRPr="007A7A2A">
              <w:rPr>
                <w:color w:val="212121"/>
              </w:rPr>
              <w:t>Country(</w:t>
            </w:r>
            <w:proofErr w:type="spellStart"/>
            <w:r w:rsidRPr="007A7A2A">
              <w:rPr>
                <w:color w:val="212121"/>
              </w:rPr>
              <w:t>ies</w:t>
            </w:r>
            <w:proofErr w:type="spellEnd"/>
            <w:r w:rsidRPr="007A7A2A">
              <w:rPr>
                <w:color w:val="212121"/>
              </w:rPr>
              <w:t>):</w:t>
            </w:r>
            <w:r w:rsidRPr="007A7A2A">
              <w:t xml:space="preserve"> </w:t>
            </w:r>
          </w:p>
        </w:tc>
        <w:tc>
          <w:tcPr>
            <w:tcW w:w="3168" w:type="dxa"/>
            <w:tcBorders>
              <w:top w:val="single" w:sz="6" w:space="0" w:color="auto"/>
              <w:left w:val="single" w:sz="6" w:space="0" w:color="auto"/>
              <w:bottom w:val="single" w:sz="6" w:space="0" w:color="auto"/>
              <w:right w:val="single" w:sz="6" w:space="0" w:color="auto"/>
            </w:tcBorders>
            <w:shd w:val="clear" w:color="auto" w:fill="FFFFFF"/>
          </w:tcPr>
          <w:p w:rsidR="002660EC" w:rsidRPr="007A7A2A" w:rsidRDefault="002660EC">
            <w:pPr>
              <w:shd w:val="clear" w:color="auto" w:fill="FFFFFF"/>
              <w:ind w:left="5"/>
            </w:pPr>
            <w:r w:rsidRPr="007A7A2A">
              <w:rPr>
                <w:color w:val="212121"/>
              </w:rPr>
              <w:t>India</w:t>
            </w:r>
            <w:r w:rsidRPr="007A7A2A">
              <w:t xml:space="preserve"> </w:t>
            </w:r>
          </w:p>
        </w:tc>
        <w:tc>
          <w:tcPr>
            <w:tcW w:w="2698" w:type="dxa"/>
            <w:tcBorders>
              <w:top w:val="single" w:sz="6" w:space="0" w:color="auto"/>
              <w:left w:val="single" w:sz="6" w:space="0" w:color="auto"/>
              <w:bottom w:val="single" w:sz="6" w:space="0" w:color="auto"/>
              <w:right w:val="single" w:sz="6" w:space="0" w:color="auto"/>
            </w:tcBorders>
            <w:shd w:val="clear" w:color="auto" w:fill="FFFFFF"/>
          </w:tcPr>
          <w:p w:rsidR="002660EC" w:rsidRPr="007A7A2A" w:rsidRDefault="002660EC" w:rsidP="001E7B91">
            <w:pPr>
              <w:shd w:val="clear" w:color="auto" w:fill="FFFFFF"/>
              <w:ind w:left="5"/>
            </w:pPr>
            <w:r w:rsidRPr="007A7A2A">
              <w:rPr>
                <w:color w:val="212121"/>
              </w:rPr>
              <w:t>GEF Project ID</w:t>
            </w:r>
            <w:r w:rsidR="001E7B91" w:rsidRPr="007A7A2A">
              <w:rPr>
                <w:rStyle w:val="FootnoteReference"/>
                <w:color w:val="212121"/>
              </w:rPr>
              <w:footnoteReference w:id="1"/>
            </w:r>
            <w:r w:rsidRPr="007A7A2A">
              <w:rPr>
                <w:color w:val="212121"/>
              </w:rPr>
              <w:t>:</w:t>
            </w:r>
            <w:r w:rsidRPr="007A7A2A">
              <w:t xml:space="preserve"> </w:t>
            </w:r>
          </w:p>
        </w:tc>
        <w:tc>
          <w:tcPr>
            <w:tcW w:w="1526" w:type="dxa"/>
            <w:tcBorders>
              <w:top w:val="single" w:sz="6" w:space="0" w:color="auto"/>
              <w:left w:val="single" w:sz="6" w:space="0" w:color="auto"/>
              <w:bottom w:val="single" w:sz="6" w:space="0" w:color="auto"/>
              <w:right w:val="single" w:sz="6" w:space="0" w:color="auto"/>
            </w:tcBorders>
            <w:shd w:val="clear" w:color="auto" w:fill="FFFFFF"/>
          </w:tcPr>
          <w:p w:rsidR="002660EC" w:rsidRPr="007A7A2A" w:rsidRDefault="002660EC">
            <w:pPr>
              <w:shd w:val="clear" w:color="auto" w:fill="FFFFFF"/>
              <w:ind w:left="5"/>
            </w:pPr>
            <w:r w:rsidRPr="007A7A2A">
              <w:rPr>
                <w:color w:val="000000"/>
              </w:rPr>
              <w:t>5132</w:t>
            </w:r>
            <w:r w:rsidRPr="007A7A2A">
              <w:t xml:space="preserve"> </w:t>
            </w:r>
          </w:p>
        </w:tc>
      </w:tr>
      <w:tr w:rsidR="002660EC" w:rsidRPr="007A7A2A">
        <w:trPr>
          <w:trHeight w:hRule="exact" w:val="259"/>
        </w:trPr>
        <w:tc>
          <w:tcPr>
            <w:tcW w:w="3024" w:type="dxa"/>
            <w:tcBorders>
              <w:top w:val="single" w:sz="6" w:space="0" w:color="auto"/>
              <w:left w:val="single" w:sz="6" w:space="0" w:color="auto"/>
              <w:bottom w:val="single" w:sz="6" w:space="0" w:color="auto"/>
              <w:right w:val="single" w:sz="6" w:space="0" w:color="auto"/>
            </w:tcBorders>
            <w:shd w:val="clear" w:color="auto" w:fill="FFFFFF"/>
          </w:tcPr>
          <w:p w:rsidR="002660EC" w:rsidRPr="007A7A2A" w:rsidRDefault="002660EC">
            <w:pPr>
              <w:shd w:val="clear" w:color="auto" w:fill="FFFFFF"/>
              <w:ind w:left="29"/>
            </w:pPr>
            <w:r w:rsidRPr="007A7A2A">
              <w:rPr>
                <w:color w:val="212121"/>
              </w:rPr>
              <w:t>GEF Agency(</w:t>
            </w:r>
            <w:proofErr w:type="spellStart"/>
            <w:r w:rsidRPr="007A7A2A">
              <w:rPr>
                <w:color w:val="212121"/>
              </w:rPr>
              <w:t>ies</w:t>
            </w:r>
            <w:proofErr w:type="spellEnd"/>
            <w:r w:rsidRPr="007A7A2A">
              <w:rPr>
                <w:color w:val="212121"/>
              </w:rPr>
              <w:t>):</w:t>
            </w:r>
            <w:r w:rsidRPr="007A7A2A">
              <w:t xml:space="preserve"> </w:t>
            </w:r>
          </w:p>
        </w:tc>
        <w:tc>
          <w:tcPr>
            <w:tcW w:w="3168" w:type="dxa"/>
            <w:tcBorders>
              <w:top w:val="single" w:sz="6" w:space="0" w:color="auto"/>
              <w:left w:val="single" w:sz="6" w:space="0" w:color="auto"/>
              <w:bottom w:val="single" w:sz="6" w:space="0" w:color="auto"/>
              <w:right w:val="single" w:sz="6" w:space="0" w:color="auto"/>
            </w:tcBorders>
            <w:shd w:val="clear" w:color="auto" w:fill="FFFFFF"/>
          </w:tcPr>
          <w:p w:rsidR="002660EC" w:rsidRPr="007A7A2A" w:rsidRDefault="002660EC">
            <w:pPr>
              <w:shd w:val="clear" w:color="auto" w:fill="FFFFFF"/>
            </w:pPr>
            <w:r w:rsidRPr="007A7A2A">
              <w:rPr>
                <w:color w:val="000000"/>
              </w:rPr>
              <w:t>UNEP     (select)    (select)</w:t>
            </w:r>
            <w:r w:rsidRPr="007A7A2A">
              <w:t xml:space="preserve"> </w:t>
            </w:r>
          </w:p>
        </w:tc>
        <w:tc>
          <w:tcPr>
            <w:tcW w:w="2698" w:type="dxa"/>
            <w:tcBorders>
              <w:top w:val="single" w:sz="6" w:space="0" w:color="auto"/>
              <w:left w:val="single" w:sz="6" w:space="0" w:color="auto"/>
              <w:bottom w:val="single" w:sz="6" w:space="0" w:color="auto"/>
              <w:right w:val="single" w:sz="6" w:space="0" w:color="auto"/>
            </w:tcBorders>
            <w:shd w:val="clear" w:color="auto" w:fill="FFFFFF"/>
          </w:tcPr>
          <w:p w:rsidR="002660EC" w:rsidRPr="007A7A2A" w:rsidRDefault="002660EC">
            <w:pPr>
              <w:shd w:val="clear" w:color="auto" w:fill="FFFFFF"/>
              <w:ind w:left="5"/>
            </w:pPr>
            <w:r w:rsidRPr="007A7A2A">
              <w:rPr>
                <w:color w:val="212121"/>
              </w:rPr>
              <w:t>GEF Agency Project ID:</w:t>
            </w:r>
            <w:r w:rsidRPr="007A7A2A">
              <w:t xml:space="preserve"> </w:t>
            </w:r>
          </w:p>
        </w:tc>
        <w:tc>
          <w:tcPr>
            <w:tcW w:w="1526" w:type="dxa"/>
            <w:tcBorders>
              <w:top w:val="single" w:sz="6" w:space="0" w:color="auto"/>
              <w:left w:val="single" w:sz="6" w:space="0" w:color="auto"/>
              <w:bottom w:val="single" w:sz="6" w:space="0" w:color="auto"/>
              <w:right w:val="single" w:sz="6" w:space="0" w:color="auto"/>
            </w:tcBorders>
            <w:shd w:val="clear" w:color="auto" w:fill="FFFFFF"/>
          </w:tcPr>
          <w:p w:rsidR="002660EC" w:rsidRPr="007A7A2A" w:rsidRDefault="002660EC">
            <w:pPr>
              <w:shd w:val="clear" w:color="auto" w:fill="FFFFFF"/>
            </w:pPr>
            <w:r w:rsidRPr="007A7A2A">
              <w:rPr>
                <w:color w:val="212121"/>
              </w:rPr>
              <w:t>00695</w:t>
            </w:r>
            <w:r w:rsidRPr="007A7A2A">
              <w:t xml:space="preserve"> </w:t>
            </w:r>
          </w:p>
        </w:tc>
      </w:tr>
      <w:tr w:rsidR="00A164C8" w:rsidRPr="007A7A2A" w:rsidTr="00011EDD">
        <w:trPr>
          <w:trHeight w:val="3467"/>
        </w:trPr>
        <w:tc>
          <w:tcPr>
            <w:tcW w:w="3024" w:type="dxa"/>
            <w:tcBorders>
              <w:top w:val="single" w:sz="6" w:space="0" w:color="auto"/>
              <w:left w:val="single" w:sz="6" w:space="0" w:color="auto"/>
              <w:right w:val="single" w:sz="6" w:space="0" w:color="auto"/>
            </w:tcBorders>
            <w:shd w:val="clear" w:color="auto" w:fill="FFFFFF"/>
          </w:tcPr>
          <w:p w:rsidR="00A164C8" w:rsidRPr="007A7A2A" w:rsidRDefault="00A164C8">
            <w:pPr>
              <w:shd w:val="clear" w:color="auto" w:fill="FFFFFF"/>
              <w:ind w:left="29"/>
            </w:pPr>
            <w:r w:rsidRPr="007A7A2A">
              <w:rPr>
                <w:color w:val="212121"/>
              </w:rPr>
              <w:t>Other Executing Partners):</w:t>
            </w:r>
            <w:r w:rsidRPr="007A7A2A">
              <w:t xml:space="preserve"> </w:t>
            </w:r>
          </w:p>
        </w:tc>
        <w:tc>
          <w:tcPr>
            <w:tcW w:w="3168" w:type="dxa"/>
            <w:tcBorders>
              <w:top w:val="single" w:sz="6" w:space="0" w:color="auto"/>
              <w:left w:val="single" w:sz="6" w:space="0" w:color="auto"/>
              <w:right w:val="single" w:sz="6" w:space="0" w:color="auto"/>
            </w:tcBorders>
            <w:shd w:val="clear" w:color="auto" w:fill="FFFFFF"/>
          </w:tcPr>
          <w:p w:rsidR="00A164C8" w:rsidRPr="007A7A2A" w:rsidRDefault="00A164C8">
            <w:pPr>
              <w:shd w:val="clear" w:color="auto" w:fill="FFFFFF"/>
            </w:pPr>
            <w:r w:rsidRPr="007A7A2A">
              <w:rPr>
                <w:color w:val="212121"/>
              </w:rPr>
              <w:t>National Executing Agency:</w:t>
            </w:r>
            <w:r w:rsidRPr="007A7A2A">
              <w:t xml:space="preserve"> </w:t>
            </w:r>
          </w:p>
          <w:p w:rsidR="00A164C8" w:rsidRPr="007A7A2A" w:rsidRDefault="00A164C8">
            <w:pPr>
              <w:shd w:val="clear" w:color="auto" w:fill="FFFFFF"/>
            </w:pPr>
            <w:r w:rsidRPr="007A7A2A">
              <w:rPr>
                <w:color w:val="000000"/>
              </w:rPr>
              <w:t>Ministry of Environment, Forests</w:t>
            </w:r>
            <w:r w:rsidRPr="007A7A2A">
              <w:t xml:space="preserve"> </w:t>
            </w:r>
          </w:p>
          <w:p w:rsidR="00A164C8" w:rsidRPr="007A7A2A" w:rsidRDefault="00A164C8">
            <w:pPr>
              <w:shd w:val="clear" w:color="auto" w:fill="FFFFFF"/>
            </w:pPr>
            <w:r w:rsidRPr="007A7A2A">
              <w:rPr>
                <w:color w:val="212121"/>
              </w:rPr>
              <w:t>and Climate Change</w:t>
            </w:r>
            <w:r w:rsidRPr="007A7A2A">
              <w:t xml:space="preserve"> </w:t>
            </w:r>
          </w:p>
          <w:p w:rsidR="00A164C8" w:rsidRPr="007A7A2A" w:rsidRDefault="00A164C8">
            <w:pPr>
              <w:shd w:val="clear" w:color="auto" w:fill="FFFFFF"/>
            </w:pPr>
            <w:r w:rsidRPr="007A7A2A">
              <w:rPr>
                <w:color w:val="212121"/>
              </w:rPr>
              <w:t>Lead Technical Support Agency</w:t>
            </w:r>
            <w:r w:rsidR="007A7A2A">
              <w:rPr>
                <w:color w:val="212121"/>
              </w:rPr>
              <w:t xml:space="preserve"> (LTSA)</w:t>
            </w:r>
            <w:r w:rsidRPr="007A7A2A">
              <w:rPr>
                <w:color w:val="212121"/>
              </w:rPr>
              <w:t>:</w:t>
            </w:r>
            <w:r w:rsidRPr="007A7A2A">
              <w:t xml:space="preserve"> </w:t>
            </w:r>
          </w:p>
          <w:p w:rsidR="00A164C8" w:rsidRPr="007A7A2A" w:rsidRDefault="00A164C8">
            <w:pPr>
              <w:shd w:val="clear" w:color="auto" w:fill="FFFFFF"/>
            </w:pPr>
            <w:r w:rsidRPr="007A7A2A">
              <w:rPr>
                <w:color w:val="212121"/>
              </w:rPr>
              <w:t>Wetlands International South Asia</w:t>
            </w:r>
            <w:r w:rsidRPr="007A7A2A">
              <w:t xml:space="preserve"> </w:t>
            </w:r>
          </w:p>
          <w:p w:rsidR="00E23C09" w:rsidRDefault="00E23C09">
            <w:pPr>
              <w:shd w:val="clear" w:color="auto" w:fill="FFFFFF"/>
              <w:ind w:left="5"/>
              <w:rPr>
                <w:color w:val="212121"/>
              </w:rPr>
            </w:pPr>
          </w:p>
          <w:p w:rsidR="00A164C8" w:rsidRPr="007A7A2A" w:rsidRDefault="00A164C8">
            <w:pPr>
              <w:shd w:val="clear" w:color="auto" w:fill="FFFFFF"/>
              <w:ind w:left="5"/>
            </w:pPr>
            <w:r w:rsidRPr="007A7A2A">
              <w:rPr>
                <w:color w:val="212121"/>
              </w:rPr>
              <w:t xml:space="preserve">With </w:t>
            </w:r>
            <w:r w:rsidR="00C205F4" w:rsidRPr="007A7A2A">
              <w:rPr>
                <w:color w:val="212121"/>
              </w:rPr>
              <w:t>Agencies</w:t>
            </w:r>
            <w:r w:rsidRPr="007A7A2A">
              <w:rPr>
                <w:color w:val="212121"/>
              </w:rPr>
              <w:t xml:space="preserve"> for Implementation</w:t>
            </w:r>
            <w:r w:rsidRPr="007A7A2A">
              <w:t xml:space="preserve"> </w:t>
            </w:r>
          </w:p>
          <w:p w:rsidR="00A164C8" w:rsidRPr="007A7A2A" w:rsidRDefault="00A164C8">
            <w:pPr>
              <w:shd w:val="clear" w:color="auto" w:fill="FFFFFF"/>
            </w:pPr>
            <w:r w:rsidRPr="007A7A2A">
              <w:rPr>
                <w:color w:val="212121"/>
              </w:rPr>
              <w:t>of Demonstration Projects: Centre</w:t>
            </w:r>
            <w:r w:rsidRPr="007A7A2A">
              <w:t xml:space="preserve"> </w:t>
            </w:r>
          </w:p>
          <w:p w:rsidR="00A164C8" w:rsidRPr="007A7A2A" w:rsidRDefault="00A164C8">
            <w:pPr>
              <w:shd w:val="clear" w:color="auto" w:fill="FFFFFF"/>
            </w:pPr>
            <w:r w:rsidRPr="007A7A2A">
              <w:rPr>
                <w:color w:val="212121"/>
              </w:rPr>
              <w:t>for Water Resources</w:t>
            </w:r>
            <w:r w:rsidRPr="007A7A2A">
              <w:t xml:space="preserve"> </w:t>
            </w:r>
          </w:p>
          <w:p w:rsidR="00A164C8" w:rsidRPr="007A7A2A" w:rsidRDefault="00A164C8">
            <w:pPr>
              <w:shd w:val="clear" w:color="auto" w:fill="FFFFFF"/>
            </w:pPr>
            <w:r w:rsidRPr="007A7A2A">
              <w:rPr>
                <w:color w:val="212121"/>
              </w:rPr>
              <w:t>Development and Management</w:t>
            </w:r>
            <w:r w:rsidRPr="007A7A2A">
              <w:t xml:space="preserve"> </w:t>
            </w:r>
          </w:p>
          <w:p w:rsidR="00A164C8" w:rsidRPr="007A7A2A" w:rsidRDefault="00A164C8">
            <w:pPr>
              <w:shd w:val="clear" w:color="auto" w:fill="FFFFFF"/>
            </w:pPr>
            <w:r w:rsidRPr="007A7A2A">
              <w:rPr>
                <w:color w:val="212121"/>
              </w:rPr>
              <w:t>(Kerala), Punjab State Council for</w:t>
            </w:r>
            <w:r w:rsidRPr="007A7A2A">
              <w:t xml:space="preserve"> </w:t>
            </w:r>
          </w:p>
          <w:p w:rsidR="00A164C8" w:rsidRPr="007A7A2A" w:rsidRDefault="00A164C8">
            <w:pPr>
              <w:shd w:val="clear" w:color="auto" w:fill="FFFFFF"/>
            </w:pPr>
            <w:r w:rsidRPr="007A7A2A">
              <w:rPr>
                <w:color w:val="212121"/>
              </w:rPr>
              <w:t>Science and Technology (Punjab),</w:t>
            </w:r>
            <w:r w:rsidRPr="007A7A2A">
              <w:t xml:space="preserve"> </w:t>
            </w:r>
          </w:p>
          <w:p w:rsidR="00A164C8" w:rsidRPr="007A7A2A" w:rsidRDefault="00A164C8">
            <w:pPr>
              <w:shd w:val="clear" w:color="auto" w:fill="FFFFFF"/>
            </w:pPr>
            <w:r w:rsidRPr="007A7A2A">
              <w:rPr>
                <w:color w:val="212121"/>
              </w:rPr>
              <w:t>and Department of Ecology and</w:t>
            </w:r>
            <w:r w:rsidRPr="007A7A2A">
              <w:t xml:space="preserve"> </w:t>
            </w:r>
          </w:p>
          <w:p w:rsidR="00A164C8" w:rsidRPr="007A7A2A" w:rsidRDefault="00A164C8" w:rsidP="00011EDD">
            <w:pPr>
              <w:shd w:val="clear" w:color="auto" w:fill="FFFFFF"/>
            </w:pPr>
            <w:r w:rsidRPr="007A7A2A">
              <w:rPr>
                <w:color w:val="212121"/>
              </w:rPr>
              <w:t>Environment (Bihar)</w:t>
            </w:r>
            <w:r w:rsidRPr="007A7A2A">
              <w:t xml:space="preserve"> </w:t>
            </w:r>
          </w:p>
        </w:tc>
        <w:tc>
          <w:tcPr>
            <w:tcW w:w="2698" w:type="dxa"/>
            <w:tcBorders>
              <w:top w:val="single" w:sz="6" w:space="0" w:color="auto"/>
              <w:left w:val="single" w:sz="6" w:space="0" w:color="auto"/>
              <w:right w:val="single" w:sz="6" w:space="0" w:color="auto"/>
            </w:tcBorders>
            <w:shd w:val="clear" w:color="auto" w:fill="FFFFFF"/>
          </w:tcPr>
          <w:p w:rsidR="00A164C8" w:rsidRPr="007A7A2A" w:rsidRDefault="008B5C3E">
            <w:pPr>
              <w:shd w:val="clear" w:color="auto" w:fill="FFFFFF"/>
              <w:ind w:left="14"/>
            </w:pPr>
            <w:r>
              <w:rPr>
                <w:color w:val="212121"/>
              </w:rPr>
              <w:t>Res</w:t>
            </w:r>
            <w:r w:rsidR="00A164C8" w:rsidRPr="007A7A2A">
              <w:rPr>
                <w:color w:val="212121"/>
              </w:rPr>
              <w:t>ubmission Date:</w:t>
            </w:r>
            <w:r w:rsidR="00A164C8" w:rsidRPr="007A7A2A">
              <w:t xml:space="preserve"> </w:t>
            </w:r>
          </w:p>
        </w:tc>
        <w:tc>
          <w:tcPr>
            <w:tcW w:w="1526" w:type="dxa"/>
            <w:tcBorders>
              <w:top w:val="single" w:sz="6" w:space="0" w:color="auto"/>
              <w:left w:val="single" w:sz="6" w:space="0" w:color="auto"/>
              <w:right w:val="single" w:sz="6" w:space="0" w:color="auto"/>
            </w:tcBorders>
            <w:shd w:val="clear" w:color="auto" w:fill="FFFFFF"/>
          </w:tcPr>
          <w:p w:rsidR="00A164C8" w:rsidRPr="007A7A2A" w:rsidRDefault="008B5C3E">
            <w:pPr>
              <w:shd w:val="clear" w:color="auto" w:fill="FFFFFF"/>
            </w:pPr>
            <w:r>
              <w:t>11/01/2016</w:t>
            </w:r>
          </w:p>
        </w:tc>
      </w:tr>
      <w:tr w:rsidR="002660EC" w:rsidRPr="007A7A2A" w:rsidTr="00A164C8">
        <w:trPr>
          <w:trHeight w:hRule="exact" w:val="259"/>
        </w:trPr>
        <w:tc>
          <w:tcPr>
            <w:tcW w:w="3024" w:type="dxa"/>
            <w:tcBorders>
              <w:top w:val="single" w:sz="6" w:space="0" w:color="auto"/>
              <w:left w:val="single" w:sz="6" w:space="0" w:color="auto"/>
              <w:bottom w:val="single" w:sz="6" w:space="0" w:color="auto"/>
              <w:right w:val="single" w:sz="6" w:space="0" w:color="auto"/>
            </w:tcBorders>
            <w:shd w:val="clear" w:color="auto" w:fill="FFFFFF"/>
          </w:tcPr>
          <w:p w:rsidR="002660EC" w:rsidRPr="007A7A2A" w:rsidRDefault="002660EC">
            <w:pPr>
              <w:shd w:val="clear" w:color="auto" w:fill="FFFFFF"/>
              <w:ind w:left="19"/>
            </w:pPr>
            <w:r w:rsidRPr="007A7A2A">
              <w:rPr>
                <w:color w:val="212121"/>
              </w:rPr>
              <w:t>GEF Focal Area (s):</w:t>
            </w:r>
            <w:r w:rsidRPr="007A7A2A">
              <w:t xml:space="preserve"> </w:t>
            </w:r>
          </w:p>
        </w:tc>
        <w:tc>
          <w:tcPr>
            <w:tcW w:w="3168" w:type="dxa"/>
            <w:tcBorders>
              <w:top w:val="single" w:sz="6" w:space="0" w:color="auto"/>
              <w:left w:val="single" w:sz="6" w:space="0" w:color="auto"/>
              <w:bottom w:val="single" w:sz="6" w:space="0" w:color="auto"/>
              <w:right w:val="single" w:sz="6" w:space="0" w:color="auto"/>
            </w:tcBorders>
            <w:shd w:val="clear" w:color="auto" w:fill="FFFFFF"/>
          </w:tcPr>
          <w:p w:rsidR="002660EC" w:rsidRPr="007A7A2A" w:rsidRDefault="002660EC">
            <w:pPr>
              <w:shd w:val="clear" w:color="auto" w:fill="FFFFFF"/>
            </w:pPr>
            <w:r w:rsidRPr="007A7A2A">
              <w:rPr>
                <w:color w:val="212121"/>
              </w:rPr>
              <w:t>Biodiversity</w:t>
            </w:r>
            <w:r w:rsidRPr="007A7A2A">
              <w:t xml:space="preserve"> </w:t>
            </w:r>
          </w:p>
        </w:tc>
        <w:tc>
          <w:tcPr>
            <w:tcW w:w="2698" w:type="dxa"/>
            <w:tcBorders>
              <w:top w:val="single" w:sz="6" w:space="0" w:color="auto"/>
              <w:left w:val="single" w:sz="6" w:space="0" w:color="auto"/>
              <w:bottom w:val="single" w:sz="6" w:space="0" w:color="auto"/>
              <w:right w:val="single" w:sz="6" w:space="0" w:color="auto"/>
            </w:tcBorders>
            <w:shd w:val="clear" w:color="auto" w:fill="FFFFFF"/>
          </w:tcPr>
          <w:p w:rsidR="002660EC" w:rsidRPr="007A7A2A" w:rsidRDefault="002660EC">
            <w:pPr>
              <w:shd w:val="clear" w:color="auto" w:fill="FFFFFF"/>
            </w:pPr>
            <w:r w:rsidRPr="007A7A2A">
              <w:rPr>
                <w:color w:val="212121"/>
              </w:rPr>
              <w:t>Project Duration(Months)</w:t>
            </w:r>
            <w:r w:rsidRPr="007A7A2A">
              <w:t xml:space="preserve"> </w:t>
            </w:r>
          </w:p>
        </w:tc>
        <w:tc>
          <w:tcPr>
            <w:tcW w:w="1526" w:type="dxa"/>
            <w:tcBorders>
              <w:top w:val="single" w:sz="6" w:space="0" w:color="auto"/>
              <w:left w:val="single" w:sz="6" w:space="0" w:color="auto"/>
              <w:bottom w:val="single" w:sz="6" w:space="0" w:color="auto"/>
              <w:right w:val="single" w:sz="6" w:space="0" w:color="auto"/>
            </w:tcBorders>
            <w:shd w:val="clear" w:color="auto" w:fill="FFFFFF"/>
          </w:tcPr>
          <w:p w:rsidR="002660EC" w:rsidRPr="007A7A2A" w:rsidRDefault="002660EC">
            <w:pPr>
              <w:shd w:val="clear" w:color="auto" w:fill="FFFFFF"/>
            </w:pPr>
            <w:r w:rsidRPr="007A7A2A">
              <w:rPr>
                <w:color w:val="000000"/>
              </w:rPr>
              <w:t>60</w:t>
            </w:r>
            <w:r w:rsidRPr="007A7A2A">
              <w:t xml:space="preserve"> </w:t>
            </w:r>
          </w:p>
        </w:tc>
      </w:tr>
      <w:tr w:rsidR="00A164C8" w:rsidRPr="007A7A2A" w:rsidTr="00A164C8">
        <w:trPr>
          <w:trHeight w:val="1018"/>
        </w:trPr>
        <w:tc>
          <w:tcPr>
            <w:tcW w:w="3024" w:type="dxa"/>
            <w:tcBorders>
              <w:top w:val="single" w:sz="6" w:space="0" w:color="auto"/>
              <w:left w:val="single" w:sz="6" w:space="0" w:color="auto"/>
              <w:bottom w:val="single" w:sz="4" w:space="0" w:color="auto"/>
              <w:right w:val="single" w:sz="6" w:space="0" w:color="auto"/>
            </w:tcBorders>
            <w:shd w:val="clear" w:color="auto" w:fill="FFFFFF"/>
          </w:tcPr>
          <w:p w:rsidR="00A164C8" w:rsidRPr="007A7A2A" w:rsidRDefault="00A164C8">
            <w:pPr>
              <w:shd w:val="clear" w:color="auto" w:fill="FFFFFF"/>
              <w:ind w:left="10"/>
            </w:pPr>
            <w:r w:rsidRPr="007A7A2A">
              <w:rPr>
                <w:color w:val="000000"/>
              </w:rPr>
              <w:t>Name of Parent Program (if</w:t>
            </w:r>
            <w:r w:rsidRPr="007A7A2A">
              <w:t xml:space="preserve"> </w:t>
            </w:r>
          </w:p>
          <w:p w:rsidR="00A164C8" w:rsidRPr="007A7A2A" w:rsidRDefault="00A164C8">
            <w:pPr>
              <w:shd w:val="clear" w:color="auto" w:fill="FFFFFF"/>
              <w:ind w:left="10"/>
            </w:pPr>
            <w:r w:rsidRPr="007A7A2A">
              <w:rPr>
                <w:color w:val="212121"/>
              </w:rPr>
              <w:t>applicable):</w:t>
            </w:r>
            <w:r w:rsidRPr="007A7A2A">
              <w:t xml:space="preserve"> </w:t>
            </w:r>
          </w:p>
          <w:p w:rsidR="00A164C8" w:rsidRPr="007A7A2A" w:rsidRDefault="00A164C8">
            <w:pPr>
              <w:shd w:val="clear" w:color="auto" w:fill="FFFFFF"/>
              <w:ind w:left="379"/>
            </w:pPr>
            <w:r w:rsidRPr="007A7A2A">
              <w:rPr>
                <w:color w:val="000000"/>
              </w:rPr>
              <w:t xml:space="preserve">&gt;   For SFM/REDD+ </w:t>
            </w:r>
            <w:r w:rsidRPr="007A7A2A">
              <w:t xml:space="preserve"> </w:t>
            </w:r>
            <w:r w:rsidR="006B288F" w:rsidRPr="007A7A2A">
              <w:sym w:font="Symbol" w:char="F07F"/>
            </w:r>
          </w:p>
          <w:p w:rsidR="00A164C8" w:rsidRPr="007A7A2A" w:rsidRDefault="00A164C8" w:rsidP="006B288F">
            <w:pPr>
              <w:shd w:val="clear" w:color="auto" w:fill="FFFFFF"/>
              <w:ind w:left="379"/>
            </w:pPr>
            <w:r w:rsidRPr="007A7A2A">
              <w:rPr>
                <w:i/>
                <w:iCs/>
                <w:color w:val="000000"/>
              </w:rPr>
              <w:t xml:space="preserve">&gt;   </w:t>
            </w:r>
            <w:r w:rsidRPr="007A7A2A">
              <w:rPr>
                <w:color w:val="000000"/>
              </w:rPr>
              <w:t>For</w:t>
            </w:r>
            <w:r w:rsidR="00DD18CF" w:rsidRPr="007A7A2A">
              <w:rPr>
                <w:color w:val="000000"/>
              </w:rPr>
              <w:t xml:space="preserve"> </w:t>
            </w:r>
            <w:r w:rsidRPr="007A7A2A">
              <w:rPr>
                <w:color w:val="000000"/>
              </w:rPr>
              <w:t xml:space="preserve">SGP               </w:t>
            </w:r>
            <w:r w:rsidRPr="007A7A2A">
              <w:t xml:space="preserve"> </w:t>
            </w:r>
            <w:r w:rsidR="006B288F" w:rsidRPr="007A7A2A">
              <w:sym w:font="Symbol" w:char="F07F"/>
            </w:r>
          </w:p>
        </w:tc>
        <w:tc>
          <w:tcPr>
            <w:tcW w:w="3168" w:type="dxa"/>
            <w:tcBorders>
              <w:top w:val="single" w:sz="6" w:space="0" w:color="auto"/>
              <w:left w:val="single" w:sz="6" w:space="0" w:color="auto"/>
              <w:bottom w:val="single" w:sz="4" w:space="0" w:color="auto"/>
              <w:right w:val="single" w:sz="6" w:space="0" w:color="auto"/>
            </w:tcBorders>
            <w:shd w:val="clear" w:color="auto" w:fill="FFFFFF"/>
          </w:tcPr>
          <w:p w:rsidR="00A164C8" w:rsidRPr="007A7A2A" w:rsidRDefault="00A164C8">
            <w:pPr>
              <w:shd w:val="clear" w:color="auto" w:fill="FFFFFF"/>
            </w:pPr>
          </w:p>
        </w:tc>
        <w:tc>
          <w:tcPr>
            <w:tcW w:w="2698" w:type="dxa"/>
            <w:tcBorders>
              <w:top w:val="single" w:sz="6" w:space="0" w:color="auto"/>
              <w:left w:val="single" w:sz="6" w:space="0" w:color="auto"/>
              <w:bottom w:val="single" w:sz="4" w:space="0" w:color="auto"/>
              <w:right w:val="single" w:sz="6" w:space="0" w:color="auto"/>
            </w:tcBorders>
            <w:shd w:val="clear" w:color="auto" w:fill="FFFFFF"/>
          </w:tcPr>
          <w:p w:rsidR="00A164C8" w:rsidRPr="007A7A2A" w:rsidRDefault="00A164C8">
            <w:pPr>
              <w:shd w:val="clear" w:color="auto" w:fill="FFFFFF"/>
            </w:pPr>
            <w:r w:rsidRPr="007A7A2A">
              <w:rPr>
                <w:color w:val="000000"/>
              </w:rPr>
              <w:t>Agency Fee ($):</w:t>
            </w:r>
            <w:r w:rsidRPr="007A7A2A">
              <w:t xml:space="preserve"> </w:t>
            </w:r>
          </w:p>
        </w:tc>
        <w:tc>
          <w:tcPr>
            <w:tcW w:w="1526" w:type="dxa"/>
            <w:tcBorders>
              <w:top w:val="single" w:sz="6" w:space="0" w:color="auto"/>
              <w:left w:val="single" w:sz="6" w:space="0" w:color="auto"/>
              <w:bottom w:val="single" w:sz="4" w:space="0" w:color="auto"/>
              <w:right w:val="single" w:sz="6" w:space="0" w:color="auto"/>
            </w:tcBorders>
            <w:shd w:val="clear" w:color="auto" w:fill="FFFFFF"/>
          </w:tcPr>
          <w:p w:rsidR="00A164C8" w:rsidRPr="007A7A2A" w:rsidRDefault="00A164C8">
            <w:pPr>
              <w:shd w:val="clear" w:color="auto" w:fill="FFFFFF"/>
            </w:pPr>
            <w:r w:rsidRPr="007A7A2A">
              <w:rPr>
                <w:color w:val="212121"/>
              </w:rPr>
              <w:t>398,675</w:t>
            </w:r>
            <w:r w:rsidRPr="007A7A2A">
              <w:t xml:space="preserve"> </w:t>
            </w:r>
          </w:p>
        </w:tc>
      </w:tr>
    </w:tbl>
    <w:p w:rsidR="002660EC" w:rsidRPr="007A7A2A" w:rsidRDefault="001E7B91" w:rsidP="001E7B91">
      <w:pPr>
        <w:shd w:val="clear" w:color="auto" w:fill="FFFFFF"/>
        <w:spacing w:before="173"/>
      </w:pPr>
      <w:r w:rsidRPr="007A7A2A">
        <w:rPr>
          <w:b/>
          <w:bCs/>
          <w:smallCaps/>
          <w:color w:val="212121"/>
        </w:rPr>
        <w:t xml:space="preserve">A. FOCAL AREA STRATEGY </w:t>
      </w:r>
      <w:r w:rsidR="002660EC" w:rsidRPr="007A7A2A">
        <w:rPr>
          <w:b/>
          <w:bCs/>
          <w:color w:val="212121"/>
        </w:rPr>
        <w:t>FRAMEWORK</w:t>
      </w:r>
      <w:r w:rsidRPr="007A7A2A">
        <w:rPr>
          <w:rStyle w:val="FootnoteReference"/>
          <w:b/>
          <w:bCs/>
          <w:color w:val="212121"/>
        </w:rPr>
        <w:footnoteReference w:id="2"/>
      </w:r>
    </w:p>
    <w:p w:rsidR="002660EC" w:rsidRPr="007A7A2A" w:rsidRDefault="002660EC">
      <w:pPr>
        <w:spacing w:after="53"/>
      </w:pPr>
    </w:p>
    <w:tbl>
      <w:tblPr>
        <w:tblW w:w="0" w:type="auto"/>
        <w:tblInd w:w="40" w:type="dxa"/>
        <w:tblLayout w:type="fixed"/>
        <w:tblCellMar>
          <w:left w:w="40" w:type="dxa"/>
          <w:right w:w="40" w:type="dxa"/>
        </w:tblCellMar>
        <w:tblLook w:val="0000" w:firstRow="0" w:lastRow="0" w:firstColumn="0" w:lastColumn="0" w:noHBand="0" w:noVBand="0"/>
      </w:tblPr>
      <w:tblGrid>
        <w:gridCol w:w="1766"/>
        <w:gridCol w:w="2630"/>
        <w:gridCol w:w="2698"/>
        <w:gridCol w:w="864"/>
        <w:gridCol w:w="998"/>
        <w:gridCol w:w="1488"/>
      </w:tblGrid>
      <w:tr w:rsidR="002660EC" w:rsidRPr="007A7A2A">
        <w:trPr>
          <w:trHeight w:hRule="exact" w:val="672"/>
        </w:trPr>
        <w:tc>
          <w:tcPr>
            <w:tcW w:w="1766" w:type="dxa"/>
            <w:tcBorders>
              <w:top w:val="single" w:sz="6" w:space="0" w:color="auto"/>
              <w:left w:val="single" w:sz="6" w:space="0" w:color="auto"/>
              <w:bottom w:val="single" w:sz="6" w:space="0" w:color="auto"/>
              <w:right w:val="single" w:sz="6" w:space="0" w:color="auto"/>
            </w:tcBorders>
            <w:shd w:val="clear" w:color="auto" w:fill="FFFFFF"/>
            <w:vAlign w:val="center"/>
          </w:tcPr>
          <w:p w:rsidR="002660EC" w:rsidRPr="007A7A2A" w:rsidRDefault="002660EC">
            <w:pPr>
              <w:shd w:val="clear" w:color="auto" w:fill="FFFFFF"/>
              <w:spacing w:line="226" w:lineRule="exact"/>
              <w:ind w:left="336" w:right="302"/>
            </w:pPr>
            <w:r w:rsidRPr="007A7A2A">
              <w:rPr>
                <w:color w:val="212121"/>
              </w:rPr>
              <w:t>Focal Area Objectives</w:t>
            </w:r>
            <w:r w:rsidRPr="007A7A2A">
              <w:t xml:space="preserve"> </w:t>
            </w:r>
          </w:p>
        </w:tc>
        <w:tc>
          <w:tcPr>
            <w:tcW w:w="2630" w:type="dxa"/>
            <w:tcBorders>
              <w:top w:val="single" w:sz="6" w:space="0" w:color="auto"/>
              <w:left w:val="single" w:sz="6" w:space="0" w:color="auto"/>
              <w:bottom w:val="single" w:sz="6" w:space="0" w:color="auto"/>
              <w:right w:val="single" w:sz="6" w:space="0" w:color="auto"/>
            </w:tcBorders>
            <w:shd w:val="clear" w:color="auto" w:fill="FFFFFF"/>
            <w:vAlign w:val="center"/>
          </w:tcPr>
          <w:p w:rsidR="002660EC" w:rsidRPr="007A7A2A" w:rsidRDefault="002660EC">
            <w:pPr>
              <w:shd w:val="clear" w:color="auto" w:fill="FFFFFF"/>
              <w:ind w:left="240"/>
            </w:pPr>
            <w:r w:rsidRPr="007A7A2A">
              <w:rPr>
                <w:color w:val="212121"/>
              </w:rPr>
              <w:t>Expected FA Outcomes</w:t>
            </w:r>
            <w:r w:rsidRPr="007A7A2A">
              <w:t xml:space="preserve"> </w:t>
            </w:r>
          </w:p>
        </w:tc>
        <w:tc>
          <w:tcPr>
            <w:tcW w:w="2698" w:type="dxa"/>
            <w:tcBorders>
              <w:top w:val="single" w:sz="6" w:space="0" w:color="auto"/>
              <w:left w:val="single" w:sz="6" w:space="0" w:color="auto"/>
              <w:bottom w:val="single" w:sz="6" w:space="0" w:color="auto"/>
              <w:right w:val="single" w:sz="6" w:space="0" w:color="auto"/>
            </w:tcBorders>
            <w:shd w:val="clear" w:color="auto" w:fill="FFFFFF"/>
            <w:vAlign w:val="center"/>
          </w:tcPr>
          <w:p w:rsidR="002660EC" w:rsidRPr="007A7A2A" w:rsidRDefault="002660EC">
            <w:pPr>
              <w:shd w:val="clear" w:color="auto" w:fill="FFFFFF"/>
              <w:ind w:left="336"/>
            </w:pPr>
            <w:r w:rsidRPr="007A7A2A">
              <w:rPr>
                <w:color w:val="212121"/>
              </w:rPr>
              <w:t>Expected FA Outputs</w:t>
            </w:r>
            <w:r w:rsidRPr="007A7A2A">
              <w:t xml:space="preserve"> </w:t>
            </w:r>
          </w:p>
        </w:tc>
        <w:tc>
          <w:tcPr>
            <w:tcW w:w="864" w:type="dxa"/>
            <w:tcBorders>
              <w:top w:val="single" w:sz="6" w:space="0" w:color="auto"/>
              <w:left w:val="single" w:sz="6" w:space="0" w:color="auto"/>
              <w:bottom w:val="single" w:sz="6" w:space="0" w:color="auto"/>
              <w:right w:val="single" w:sz="6" w:space="0" w:color="auto"/>
            </w:tcBorders>
            <w:shd w:val="clear" w:color="auto" w:fill="FFFFFF"/>
          </w:tcPr>
          <w:p w:rsidR="002660EC" w:rsidRPr="007A7A2A" w:rsidRDefault="002660EC">
            <w:pPr>
              <w:shd w:val="clear" w:color="auto" w:fill="FFFFFF"/>
              <w:spacing w:line="216" w:lineRule="exact"/>
              <w:ind w:left="86" w:right="86"/>
              <w:jc w:val="center"/>
            </w:pPr>
            <w:r w:rsidRPr="007A7A2A">
              <w:rPr>
                <w:color w:val="212121"/>
              </w:rPr>
              <w:t>Trust Fund</w:t>
            </w:r>
            <w:r w:rsidRPr="007A7A2A">
              <w:t xml:space="preserve"> </w:t>
            </w:r>
          </w:p>
        </w:tc>
        <w:tc>
          <w:tcPr>
            <w:tcW w:w="998" w:type="dxa"/>
            <w:tcBorders>
              <w:top w:val="single" w:sz="6" w:space="0" w:color="auto"/>
              <w:left w:val="single" w:sz="6" w:space="0" w:color="auto"/>
              <w:bottom w:val="single" w:sz="6" w:space="0" w:color="auto"/>
              <w:right w:val="single" w:sz="6" w:space="0" w:color="auto"/>
            </w:tcBorders>
            <w:shd w:val="clear" w:color="auto" w:fill="FFFFFF"/>
            <w:vAlign w:val="center"/>
          </w:tcPr>
          <w:p w:rsidR="002660EC" w:rsidRPr="007A7A2A" w:rsidRDefault="002660EC">
            <w:pPr>
              <w:shd w:val="clear" w:color="auto" w:fill="FFFFFF"/>
              <w:spacing w:line="226" w:lineRule="exact"/>
              <w:ind w:left="43" w:right="48"/>
              <w:jc w:val="center"/>
            </w:pPr>
            <w:r w:rsidRPr="007A7A2A">
              <w:rPr>
                <w:color w:val="212121"/>
              </w:rPr>
              <w:t>Grant Amount</w:t>
            </w:r>
          </w:p>
          <w:p w:rsidR="002660EC" w:rsidRPr="007A7A2A" w:rsidRDefault="002660EC">
            <w:pPr>
              <w:shd w:val="clear" w:color="auto" w:fill="FFFFFF"/>
              <w:spacing w:line="226" w:lineRule="exact"/>
              <w:jc w:val="center"/>
            </w:pPr>
            <w:r w:rsidRPr="007A7A2A">
              <w:rPr>
                <w:color w:val="212121"/>
              </w:rPr>
              <w:t>($)</w:t>
            </w:r>
            <w:r w:rsidRPr="007A7A2A">
              <w:t xml:space="preserve"> </w:t>
            </w:r>
          </w:p>
        </w:tc>
        <w:tc>
          <w:tcPr>
            <w:tcW w:w="1488" w:type="dxa"/>
            <w:tcBorders>
              <w:top w:val="single" w:sz="6" w:space="0" w:color="auto"/>
              <w:left w:val="single" w:sz="6" w:space="0" w:color="auto"/>
              <w:bottom w:val="single" w:sz="6" w:space="0" w:color="auto"/>
              <w:right w:val="single" w:sz="6" w:space="0" w:color="auto"/>
            </w:tcBorders>
            <w:shd w:val="clear" w:color="auto" w:fill="FFFFFF"/>
            <w:vAlign w:val="center"/>
          </w:tcPr>
          <w:p w:rsidR="002660EC" w:rsidRPr="007A7A2A" w:rsidRDefault="002660EC">
            <w:pPr>
              <w:shd w:val="clear" w:color="auto" w:fill="FFFFFF"/>
              <w:ind w:left="106"/>
            </w:pPr>
            <w:r w:rsidRPr="007A7A2A">
              <w:rPr>
                <w:color w:val="212121"/>
              </w:rPr>
              <w:t>Co</w:t>
            </w:r>
            <w:r w:rsidR="00FB3298">
              <w:rPr>
                <w:color w:val="212121"/>
              </w:rPr>
              <w:t>-</w:t>
            </w:r>
            <w:r w:rsidRPr="007A7A2A">
              <w:rPr>
                <w:color w:val="212121"/>
              </w:rPr>
              <w:t>f</w:t>
            </w:r>
            <w:r w:rsidR="00DD18CF" w:rsidRPr="007A7A2A">
              <w:rPr>
                <w:color w:val="212121"/>
              </w:rPr>
              <w:t>in</w:t>
            </w:r>
            <w:r w:rsidRPr="007A7A2A">
              <w:rPr>
                <w:color w:val="212121"/>
              </w:rPr>
              <w:t>ancing</w:t>
            </w:r>
          </w:p>
          <w:p w:rsidR="002660EC" w:rsidRPr="007A7A2A" w:rsidRDefault="002660EC">
            <w:pPr>
              <w:shd w:val="clear" w:color="auto" w:fill="FFFFFF"/>
              <w:ind w:left="106"/>
            </w:pPr>
            <w:r w:rsidRPr="007A7A2A">
              <w:rPr>
                <w:color w:val="212121"/>
              </w:rPr>
              <w:t>($)</w:t>
            </w:r>
            <w:r w:rsidRPr="007A7A2A">
              <w:t xml:space="preserve"> </w:t>
            </w:r>
          </w:p>
        </w:tc>
      </w:tr>
      <w:tr w:rsidR="002660EC" w:rsidRPr="007A7A2A" w:rsidTr="00450F2B">
        <w:trPr>
          <w:trHeight w:hRule="exact" w:val="1568"/>
        </w:trPr>
        <w:tc>
          <w:tcPr>
            <w:tcW w:w="1766" w:type="dxa"/>
            <w:tcBorders>
              <w:top w:val="single" w:sz="6" w:space="0" w:color="auto"/>
              <w:left w:val="single" w:sz="6" w:space="0" w:color="auto"/>
              <w:bottom w:val="single" w:sz="6" w:space="0" w:color="auto"/>
              <w:right w:val="single" w:sz="6" w:space="0" w:color="auto"/>
            </w:tcBorders>
            <w:shd w:val="clear" w:color="auto" w:fill="FFFFFF"/>
          </w:tcPr>
          <w:p w:rsidR="002660EC" w:rsidRPr="007A7A2A" w:rsidRDefault="002660EC">
            <w:pPr>
              <w:shd w:val="clear" w:color="auto" w:fill="FFFFFF"/>
              <w:ind w:left="29"/>
            </w:pPr>
            <w:r w:rsidRPr="007A7A2A">
              <w:rPr>
                <w:color w:val="000000"/>
              </w:rPr>
              <w:t>(select)   BD-1</w:t>
            </w:r>
            <w:r w:rsidRPr="007A7A2A">
              <w:t xml:space="preserve"> </w:t>
            </w:r>
          </w:p>
        </w:tc>
        <w:tc>
          <w:tcPr>
            <w:tcW w:w="2630" w:type="dxa"/>
            <w:tcBorders>
              <w:top w:val="single" w:sz="6" w:space="0" w:color="auto"/>
              <w:left w:val="single" w:sz="6" w:space="0" w:color="auto"/>
              <w:bottom w:val="single" w:sz="6" w:space="0" w:color="auto"/>
              <w:right w:val="single" w:sz="6" w:space="0" w:color="auto"/>
            </w:tcBorders>
            <w:shd w:val="clear" w:color="auto" w:fill="FFFFFF"/>
          </w:tcPr>
          <w:p w:rsidR="002660EC" w:rsidRPr="007A7A2A" w:rsidRDefault="002660EC">
            <w:pPr>
              <w:shd w:val="clear" w:color="auto" w:fill="FFFFFF"/>
              <w:spacing w:line="245" w:lineRule="exact"/>
              <w:ind w:left="5" w:right="139" w:firstLine="5"/>
            </w:pPr>
            <w:r w:rsidRPr="007A7A2A">
              <w:rPr>
                <w:color w:val="000000"/>
              </w:rPr>
              <w:t>Outcome 1.1 Improved management effectiveness of existing protected areas</w:t>
            </w:r>
            <w:r w:rsidRPr="007A7A2A">
              <w:t xml:space="preserve"> </w:t>
            </w:r>
          </w:p>
        </w:tc>
        <w:tc>
          <w:tcPr>
            <w:tcW w:w="2698" w:type="dxa"/>
            <w:tcBorders>
              <w:top w:val="single" w:sz="6" w:space="0" w:color="auto"/>
              <w:left w:val="single" w:sz="6" w:space="0" w:color="auto"/>
              <w:bottom w:val="single" w:sz="6" w:space="0" w:color="auto"/>
              <w:right w:val="single" w:sz="6" w:space="0" w:color="auto"/>
            </w:tcBorders>
            <w:shd w:val="clear" w:color="auto" w:fill="FFFFFF"/>
          </w:tcPr>
          <w:p w:rsidR="00DC5C44" w:rsidRPr="00F273BA" w:rsidRDefault="00FC2CA9" w:rsidP="00FC2CA9">
            <w:pPr>
              <w:shd w:val="clear" w:color="auto" w:fill="FFFFFF"/>
              <w:spacing w:line="245" w:lineRule="exact"/>
              <w:ind w:right="245" w:firstLine="5"/>
              <w:rPr>
                <w:i/>
                <w:iCs/>
              </w:rPr>
            </w:pPr>
            <w:r w:rsidRPr="00A80595">
              <w:rPr>
                <w:color w:val="212121"/>
              </w:rPr>
              <w:t>2</w:t>
            </w:r>
            <w:r>
              <w:rPr>
                <w:color w:val="212121"/>
              </w:rPr>
              <w:t>6</w:t>
            </w:r>
            <w:r w:rsidRPr="00A80595">
              <w:rPr>
                <w:color w:val="212121"/>
              </w:rPr>
              <w:t xml:space="preserve"> </w:t>
            </w:r>
            <w:r w:rsidR="00450F2B" w:rsidRPr="00A80595">
              <w:rPr>
                <w:color w:val="212121"/>
              </w:rPr>
              <w:t xml:space="preserve">existing protected areas (total area </w:t>
            </w:r>
            <w:r>
              <w:rPr>
                <w:color w:val="212121"/>
              </w:rPr>
              <w:t xml:space="preserve">0.68 m </w:t>
            </w:r>
            <w:r w:rsidR="00450F2B" w:rsidRPr="00A80595">
              <w:rPr>
                <w:color w:val="212121"/>
              </w:rPr>
              <w:t xml:space="preserve">ha) expanded with </w:t>
            </w:r>
            <w:r w:rsidR="008E53CA">
              <w:rPr>
                <w:color w:val="212121"/>
              </w:rPr>
              <w:t>12.50</w:t>
            </w:r>
            <w:r w:rsidR="00450F2B" w:rsidRPr="00A80595">
              <w:rPr>
                <w:color w:val="212121"/>
              </w:rPr>
              <w:t xml:space="preserve"> million ha of previously unmanaged catchment (as measured by GEF METT).</w:t>
            </w:r>
            <w:r w:rsidR="005050D7">
              <w:rPr>
                <w:color w:val="212121"/>
              </w:rPr>
              <w:t xml:space="preserve"> </w:t>
            </w:r>
            <w:r w:rsidR="002660EC" w:rsidRPr="007A7A2A">
              <w:t xml:space="preserve"> </w:t>
            </w:r>
          </w:p>
        </w:tc>
        <w:tc>
          <w:tcPr>
            <w:tcW w:w="864" w:type="dxa"/>
            <w:tcBorders>
              <w:top w:val="single" w:sz="6" w:space="0" w:color="auto"/>
              <w:left w:val="single" w:sz="6" w:space="0" w:color="auto"/>
              <w:bottom w:val="single" w:sz="6" w:space="0" w:color="auto"/>
              <w:right w:val="single" w:sz="6" w:space="0" w:color="auto"/>
            </w:tcBorders>
            <w:shd w:val="clear" w:color="auto" w:fill="FFFFFF"/>
          </w:tcPr>
          <w:p w:rsidR="002660EC" w:rsidRPr="007A7A2A" w:rsidRDefault="002660EC">
            <w:pPr>
              <w:shd w:val="clear" w:color="auto" w:fill="FFFFFF"/>
              <w:jc w:val="center"/>
            </w:pPr>
            <w:r w:rsidRPr="007A7A2A">
              <w:rPr>
                <w:color w:val="434343"/>
              </w:rPr>
              <w:t>GEFTF</w:t>
            </w:r>
            <w:r w:rsidRPr="007A7A2A">
              <w:t xml:space="preserve"> </w:t>
            </w:r>
          </w:p>
        </w:tc>
        <w:tc>
          <w:tcPr>
            <w:tcW w:w="998" w:type="dxa"/>
            <w:tcBorders>
              <w:top w:val="single" w:sz="6" w:space="0" w:color="auto"/>
              <w:left w:val="single" w:sz="6" w:space="0" w:color="auto"/>
              <w:bottom w:val="single" w:sz="6" w:space="0" w:color="auto"/>
              <w:right w:val="single" w:sz="6" w:space="0" w:color="auto"/>
            </w:tcBorders>
            <w:shd w:val="clear" w:color="auto" w:fill="FFFFFF"/>
          </w:tcPr>
          <w:p w:rsidR="002660EC" w:rsidRPr="007A7A2A" w:rsidRDefault="002660EC">
            <w:pPr>
              <w:shd w:val="clear" w:color="auto" w:fill="FFFFFF"/>
              <w:jc w:val="center"/>
            </w:pPr>
            <w:r w:rsidRPr="007A7A2A">
              <w:rPr>
                <w:color w:val="434343"/>
              </w:rPr>
              <w:t>1,635,537</w:t>
            </w:r>
            <w:r w:rsidRPr="007A7A2A">
              <w:t xml:space="preserve"> </w:t>
            </w:r>
          </w:p>
        </w:tc>
        <w:tc>
          <w:tcPr>
            <w:tcW w:w="1488" w:type="dxa"/>
            <w:tcBorders>
              <w:top w:val="single" w:sz="6" w:space="0" w:color="auto"/>
              <w:left w:val="single" w:sz="6" w:space="0" w:color="auto"/>
              <w:bottom w:val="single" w:sz="6" w:space="0" w:color="auto"/>
              <w:right w:val="single" w:sz="6" w:space="0" w:color="auto"/>
            </w:tcBorders>
            <w:shd w:val="clear" w:color="auto" w:fill="FFFFFF"/>
          </w:tcPr>
          <w:p w:rsidR="002660EC" w:rsidRPr="007A7A2A" w:rsidRDefault="002660EC">
            <w:pPr>
              <w:shd w:val="clear" w:color="auto" w:fill="FFFFFF"/>
              <w:ind w:left="389"/>
            </w:pPr>
            <w:r w:rsidRPr="007A7A2A">
              <w:rPr>
                <w:color w:val="212121"/>
              </w:rPr>
              <w:t>8,242,000</w:t>
            </w:r>
            <w:r w:rsidRPr="007A7A2A">
              <w:t xml:space="preserve"> </w:t>
            </w:r>
          </w:p>
        </w:tc>
      </w:tr>
      <w:tr w:rsidR="002660EC" w:rsidRPr="007A7A2A">
        <w:trPr>
          <w:trHeight w:hRule="exact" w:val="1238"/>
        </w:trPr>
        <w:tc>
          <w:tcPr>
            <w:tcW w:w="1766" w:type="dxa"/>
            <w:tcBorders>
              <w:top w:val="single" w:sz="6" w:space="0" w:color="auto"/>
              <w:left w:val="single" w:sz="6" w:space="0" w:color="auto"/>
              <w:bottom w:val="single" w:sz="6" w:space="0" w:color="auto"/>
              <w:right w:val="single" w:sz="6" w:space="0" w:color="auto"/>
            </w:tcBorders>
            <w:shd w:val="clear" w:color="auto" w:fill="FFFFFF"/>
          </w:tcPr>
          <w:p w:rsidR="002660EC" w:rsidRPr="007A7A2A" w:rsidRDefault="002660EC">
            <w:pPr>
              <w:shd w:val="clear" w:color="auto" w:fill="FFFFFF"/>
              <w:ind w:left="24"/>
            </w:pPr>
            <w:r w:rsidRPr="007A7A2A">
              <w:rPr>
                <w:color w:val="000000"/>
              </w:rPr>
              <w:t>(select)   BD-2</w:t>
            </w:r>
            <w:r w:rsidRPr="007A7A2A">
              <w:t xml:space="preserve"> </w:t>
            </w:r>
          </w:p>
        </w:tc>
        <w:tc>
          <w:tcPr>
            <w:tcW w:w="2630" w:type="dxa"/>
            <w:tcBorders>
              <w:top w:val="single" w:sz="6" w:space="0" w:color="auto"/>
              <w:left w:val="single" w:sz="6" w:space="0" w:color="auto"/>
              <w:bottom w:val="single" w:sz="6" w:space="0" w:color="auto"/>
              <w:right w:val="single" w:sz="6" w:space="0" w:color="auto"/>
            </w:tcBorders>
            <w:shd w:val="clear" w:color="auto" w:fill="FFFFFF"/>
          </w:tcPr>
          <w:p w:rsidR="002660EC" w:rsidRPr="007A7A2A" w:rsidRDefault="002660EC">
            <w:pPr>
              <w:shd w:val="clear" w:color="auto" w:fill="FFFFFF"/>
              <w:spacing w:line="245" w:lineRule="exact"/>
              <w:ind w:right="211"/>
            </w:pPr>
            <w:r w:rsidRPr="007A7A2A">
              <w:rPr>
                <w:color w:val="212121"/>
              </w:rPr>
              <w:t xml:space="preserve">Outcome 2. 1 Increase in sustainably managed landscapes and seascapes that </w:t>
            </w:r>
            <w:r w:rsidR="00F43390" w:rsidRPr="007A7A2A">
              <w:rPr>
                <w:color w:val="212121"/>
              </w:rPr>
              <w:t>integrate</w:t>
            </w:r>
            <w:r w:rsidRPr="007A7A2A">
              <w:rPr>
                <w:color w:val="212121"/>
              </w:rPr>
              <w:t xml:space="preserve"> biodiversity conservation</w:t>
            </w:r>
            <w:r w:rsidRPr="007A7A2A">
              <w:t xml:space="preserve"> </w:t>
            </w:r>
          </w:p>
        </w:tc>
        <w:tc>
          <w:tcPr>
            <w:tcW w:w="2698" w:type="dxa"/>
            <w:tcBorders>
              <w:top w:val="single" w:sz="6" w:space="0" w:color="auto"/>
              <w:left w:val="single" w:sz="6" w:space="0" w:color="auto"/>
              <w:bottom w:val="single" w:sz="6" w:space="0" w:color="auto"/>
              <w:right w:val="single" w:sz="6" w:space="0" w:color="auto"/>
            </w:tcBorders>
            <w:shd w:val="clear" w:color="auto" w:fill="FFFFFF"/>
          </w:tcPr>
          <w:p w:rsidR="002660EC" w:rsidRPr="007A7A2A" w:rsidRDefault="002660EC">
            <w:pPr>
              <w:shd w:val="clear" w:color="auto" w:fill="FFFFFF"/>
              <w:spacing w:line="245" w:lineRule="exact"/>
              <w:ind w:right="125" w:hanging="5"/>
            </w:pPr>
            <w:r w:rsidRPr="007A7A2A">
              <w:rPr>
                <w:color w:val="212121"/>
              </w:rPr>
              <w:t>Three sub-national wetland catchment plans applied to 9.7 m</w:t>
            </w:r>
            <w:r w:rsidR="00DC5C44">
              <w:rPr>
                <w:color w:val="212121"/>
              </w:rPr>
              <w:t>illion</w:t>
            </w:r>
            <w:r w:rsidRPr="007A7A2A">
              <w:rPr>
                <w:color w:val="212121"/>
              </w:rPr>
              <w:t xml:space="preserve"> ha that incorporate </w:t>
            </w:r>
            <w:r w:rsidR="00F43390" w:rsidRPr="007A7A2A">
              <w:rPr>
                <w:color w:val="212121"/>
              </w:rPr>
              <w:t>biodiversity</w:t>
            </w:r>
            <w:r w:rsidRPr="007A7A2A">
              <w:rPr>
                <w:color w:val="212121"/>
              </w:rPr>
              <w:t xml:space="preserve"> and ecosystem services values</w:t>
            </w:r>
            <w:r w:rsidRPr="007A7A2A">
              <w:t xml:space="preserve"> </w:t>
            </w:r>
          </w:p>
        </w:tc>
        <w:tc>
          <w:tcPr>
            <w:tcW w:w="864" w:type="dxa"/>
            <w:tcBorders>
              <w:top w:val="single" w:sz="6" w:space="0" w:color="auto"/>
              <w:left w:val="single" w:sz="6" w:space="0" w:color="auto"/>
              <w:bottom w:val="single" w:sz="6" w:space="0" w:color="auto"/>
              <w:right w:val="single" w:sz="6" w:space="0" w:color="auto"/>
            </w:tcBorders>
            <w:shd w:val="clear" w:color="auto" w:fill="FFFFFF"/>
          </w:tcPr>
          <w:p w:rsidR="002660EC" w:rsidRPr="007A7A2A" w:rsidRDefault="002660EC">
            <w:pPr>
              <w:shd w:val="clear" w:color="auto" w:fill="FFFFFF"/>
              <w:jc w:val="center"/>
            </w:pPr>
            <w:r w:rsidRPr="007A7A2A">
              <w:rPr>
                <w:color w:val="434343"/>
              </w:rPr>
              <w:t>GEFTF</w:t>
            </w:r>
            <w:r w:rsidRPr="007A7A2A">
              <w:t xml:space="preserve"> </w:t>
            </w:r>
          </w:p>
        </w:tc>
        <w:tc>
          <w:tcPr>
            <w:tcW w:w="998" w:type="dxa"/>
            <w:tcBorders>
              <w:top w:val="single" w:sz="6" w:space="0" w:color="auto"/>
              <w:left w:val="single" w:sz="6" w:space="0" w:color="auto"/>
              <w:bottom w:val="single" w:sz="6" w:space="0" w:color="auto"/>
              <w:right w:val="single" w:sz="6" w:space="0" w:color="auto"/>
            </w:tcBorders>
            <w:shd w:val="clear" w:color="auto" w:fill="FFFFFF"/>
          </w:tcPr>
          <w:p w:rsidR="002660EC" w:rsidRPr="007A7A2A" w:rsidRDefault="002660EC">
            <w:pPr>
              <w:shd w:val="clear" w:color="auto" w:fill="FFFFFF"/>
              <w:jc w:val="center"/>
            </w:pPr>
            <w:r w:rsidRPr="007A7A2A">
              <w:rPr>
                <w:color w:val="212121"/>
              </w:rPr>
              <w:t>2,561,038</w:t>
            </w:r>
            <w:r w:rsidRPr="007A7A2A">
              <w:t xml:space="preserve"> </w:t>
            </w:r>
          </w:p>
        </w:tc>
        <w:tc>
          <w:tcPr>
            <w:tcW w:w="1488" w:type="dxa"/>
            <w:tcBorders>
              <w:top w:val="single" w:sz="6" w:space="0" w:color="auto"/>
              <w:left w:val="single" w:sz="6" w:space="0" w:color="auto"/>
              <w:bottom w:val="single" w:sz="6" w:space="0" w:color="auto"/>
              <w:right w:val="single" w:sz="6" w:space="0" w:color="auto"/>
            </w:tcBorders>
            <w:shd w:val="clear" w:color="auto" w:fill="FFFFFF"/>
          </w:tcPr>
          <w:p w:rsidR="002660EC" w:rsidRPr="007A7A2A" w:rsidRDefault="002660EC">
            <w:pPr>
              <w:shd w:val="clear" w:color="auto" w:fill="FFFFFF"/>
              <w:ind w:left="298"/>
            </w:pPr>
            <w:r w:rsidRPr="007A7A2A">
              <w:rPr>
                <w:color w:val="212121"/>
              </w:rPr>
              <w:t>11,975,000</w:t>
            </w:r>
            <w:r w:rsidRPr="007A7A2A">
              <w:t xml:space="preserve"> </w:t>
            </w:r>
          </w:p>
        </w:tc>
      </w:tr>
      <w:tr w:rsidR="00C205F4" w:rsidRPr="007A7A2A" w:rsidTr="00B23063">
        <w:trPr>
          <w:trHeight w:hRule="exact" w:val="269"/>
        </w:trPr>
        <w:tc>
          <w:tcPr>
            <w:tcW w:w="7094" w:type="dxa"/>
            <w:gridSpan w:val="3"/>
            <w:tcBorders>
              <w:top w:val="single" w:sz="6" w:space="0" w:color="auto"/>
              <w:left w:val="single" w:sz="6" w:space="0" w:color="auto"/>
              <w:bottom w:val="single" w:sz="6" w:space="0" w:color="auto"/>
              <w:right w:val="single" w:sz="6" w:space="0" w:color="auto"/>
            </w:tcBorders>
            <w:shd w:val="clear" w:color="auto" w:fill="FFFFFF"/>
          </w:tcPr>
          <w:p w:rsidR="00C205F4" w:rsidRPr="007A7A2A" w:rsidRDefault="00C205F4" w:rsidP="00C205F4">
            <w:pPr>
              <w:shd w:val="clear" w:color="auto" w:fill="FFFFFF"/>
              <w:jc w:val="right"/>
              <w:rPr>
                <w:b/>
              </w:rPr>
            </w:pPr>
            <w:r w:rsidRPr="007A7A2A">
              <w:rPr>
                <w:b/>
                <w:color w:val="000000"/>
              </w:rPr>
              <w:t>Total project costs</w:t>
            </w:r>
          </w:p>
        </w:tc>
        <w:tc>
          <w:tcPr>
            <w:tcW w:w="864" w:type="dxa"/>
            <w:tcBorders>
              <w:top w:val="single" w:sz="6" w:space="0" w:color="auto"/>
              <w:left w:val="single" w:sz="6" w:space="0" w:color="auto"/>
              <w:bottom w:val="single" w:sz="6" w:space="0" w:color="auto"/>
              <w:right w:val="single" w:sz="6" w:space="0" w:color="auto"/>
            </w:tcBorders>
            <w:shd w:val="clear" w:color="auto" w:fill="FFFFFF"/>
          </w:tcPr>
          <w:p w:rsidR="00C205F4" w:rsidRPr="007A7A2A" w:rsidRDefault="00C205F4">
            <w:pPr>
              <w:shd w:val="clear" w:color="auto" w:fill="FFFFFF"/>
              <w:jc w:val="center"/>
            </w:pPr>
          </w:p>
        </w:tc>
        <w:tc>
          <w:tcPr>
            <w:tcW w:w="998" w:type="dxa"/>
            <w:tcBorders>
              <w:top w:val="single" w:sz="6" w:space="0" w:color="auto"/>
              <w:left w:val="single" w:sz="6" w:space="0" w:color="auto"/>
              <w:bottom w:val="single" w:sz="6" w:space="0" w:color="auto"/>
              <w:right w:val="single" w:sz="6" w:space="0" w:color="auto"/>
            </w:tcBorders>
            <w:shd w:val="clear" w:color="auto" w:fill="FFFFFF"/>
          </w:tcPr>
          <w:p w:rsidR="00804FE7" w:rsidRPr="007A7A2A" w:rsidRDefault="00804FE7" w:rsidP="00804FE7">
            <w:pPr>
              <w:shd w:val="clear" w:color="auto" w:fill="FFFFFF"/>
              <w:jc w:val="right"/>
              <w:rPr>
                <w:color w:val="212121"/>
              </w:rPr>
            </w:pPr>
            <w:r w:rsidRPr="007A7A2A">
              <w:rPr>
                <w:color w:val="212121"/>
              </w:rPr>
              <w:t>4,196,575</w:t>
            </w:r>
          </w:p>
          <w:p w:rsidR="00C205F4" w:rsidRPr="007A7A2A" w:rsidRDefault="00C205F4" w:rsidP="00804FE7">
            <w:pPr>
              <w:shd w:val="clear" w:color="auto" w:fill="FFFFFF"/>
              <w:jc w:val="right"/>
              <w:rPr>
                <w:color w:val="212121"/>
              </w:rPr>
            </w:pPr>
          </w:p>
        </w:tc>
        <w:tc>
          <w:tcPr>
            <w:tcW w:w="1488" w:type="dxa"/>
            <w:tcBorders>
              <w:top w:val="single" w:sz="6" w:space="0" w:color="auto"/>
              <w:left w:val="single" w:sz="6" w:space="0" w:color="auto"/>
              <w:bottom w:val="single" w:sz="6" w:space="0" w:color="auto"/>
              <w:right w:val="single" w:sz="6" w:space="0" w:color="auto"/>
            </w:tcBorders>
            <w:shd w:val="clear" w:color="auto" w:fill="FFFFFF"/>
          </w:tcPr>
          <w:p w:rsidR="00804FE7" w:rsidRPr="007A7A2A" w:rsidRDefault="00804FE7" w:rsidP="00804FE7">
            <w:pPr>
              <w:shd w:val="clear" w:color="auto" w:fill="FFFFFF"/>
              <w:jc w:val="right"/>
              <w:rPr>
                <w:color w:val="212121"/>
              </w:rPr>
            </w:pPr>
            <w:r w:rsidRPr="007A7A2A">
              <w:rPr>
                <w:color w:val="212121"/>
              </w:rPr>
              <w:t>20,217,000</w:t>
            </w:r>
          </w:p>
          <w:p w:rsidR="00C205F4" w:rsidRPr="007A7A2A" w:rsidRDefault="00C205F4" w:rsidP="00804FE7">
            <w:pPr>
              <w:shd w:val="clear" w:color="auto" w:fill="FFFFFF"/>
              <w:jc w:val="right"/>
              <w:rPr>
                <w:color w:val="212121"/>
              </w:rPr>
            </w:pPr>
          </w:p>
        </w:tc>
      </w:tr>
    </w:tbl>
    <w:p w:rsidR="00A164C8" w:rsidRPr="007A7A2A" w:rsidRDefault="00A164C8" w:rsidP="00A164C8">
      <w:pPr>
        <w:shd w:val="clear" w:color="auto" w:fill="FFFFFF"/>
        <w:ind w:left="5395"/>
      </w:pPr>
    </w:p>
    <w:p w:rsidR="00A164C8" w:rsidRPr="007A7A2A" w:rsidRDefault="00E23C09" w:rsidP="00A164C8">
      <w:pPr>
        <w:shd w:val="clear" w:color="auto" w:fill="FFFFFF"/>
        <w:spacing w:before="206"/>
        <w:ind w:left="154"/>
        <w:rPr>
          <w:b/>
          <w:bCs/>
          <w:smallCaps/>
          <w:color w:val="212121"/>
        </w:rPr>
      </w:pPr>
      <w:r>
        <w:rPr>
          <w:b/>
          <w:bCs/>
          <w:smallCaps/>
          <w:color w:val="212121"/>
        </w:rPr>
        <w:br w:type="page"/>
      </w:r>
      <w:r w:rsidR="00A164C8" w:rsidRPr="007A7A2A">
        <w:rPr>
          <w:b/>
          <w:bCs/>
          <w:smallCaps/>
          <w:color w:val="212121"/>
        </w:rPr>
        <w:lastRenderedPageBreak/>
        <w:t xml:space="preserve">B.  </w:t>
      </w:r>
      <w:r w:rsidR="00F67FD7" w:rsidRPr="007A7A2A">
        <w:rPr>
          <w:rFonts w:ascii="Times New Roman Bold" w:hAnsi="Times New Roman Bold"/>
          <w:b/>
          <w:bCs/>
          <w:color w:val="212121"/>
        </w:rPr>
        <w:t xml:space="preserve">PROJECT FRAMEWORK </w:t>
      </w:r>
    </w:p>
    <w:p w:rsidR="00A164C8" w:rsidRPr="007A7A2A" w:rsidRDefault="00A164C8" w:rsidP="00A164C8">
      <w:pPr>
        <w:spacing w:after="48"/>
      </w:pPr>
    </w:p>
    <w:tbl>
      <w:tblPr>
        <w:tblW w:w="10620" w:type="dxa"/>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2131"/>
        <w:gridCol w:w="29"/>
        <w:gridCol w:w="900"/>
        <w:gridCol w:w="2066"/>
        <w:gridCol w:w="2344"/>
        <w:gridCol w:w="900"/>
        <w:gridCol w:w="990"/>
        <w:gridCol w:w="1260"/>
      </w:tblGrid>
      <w:tr w:rsidR="00A164C8" w:rsidRPr="00904F3C" w:rsidTr="00F42331">
        <w:trPr>
          <w:trHeight w:hRule="exact" w:val="288"/>
        </w:trPr>
        <w:tc>
          <w:tcPr>
            <w:tcW w:w="10620" w:type="dxa"/>
            <w:gridSpan w:val="8"/>
            <w:shd w:val="clear" w:color="auto" w:fill="FFFFFF"/>
          </w:tcPr>
          <w:p w:rsidR="00A164C8" w:rsidRPr="00904F3C" w:rsidRDefault="00A164C8" w:rsidP="00011EDD">
            <w:pPr>
              <w:shd w:val="clear" w:color="auto" w:fill="FFFFFF"/>
              <w:ind w:left="48"/>
            </w:pPr>
            <w:r w:rsidRPr="00904F3C">
              <w:rPr>
                <w:color w:val="212121"/>
              </w:rPr>
              <w:t>Project Objective:</w:t>
            </w:r>
            <w:r w:rsidRPr="00904F3C">
              <w:t xml:space="preserve"> </w:t>
            </w:r>
            <w:r w:rsidR="00904F3C" w:rsidRPr="00904F3C">
              <w:t>Enhanced management effectiveness of wetlands of national and international significance</w:t>
            </w:r>
          </w:p>
        </w:tc>
      </w:tr>
      <w:tr w:rsidR="00904F3C" w:rsidRPr="00904F3C" w:rsidTr="00F42331">
        <w:trPr>
          <w:trHeight w:val="727"/>
        </w:trPr>
        <w:tc>
          <w:tcPr>
            <w:tcW w:w="2131" w:type="dxa"/>
            <w:shd w:val="clear" w:color="auto" w:fill="FFFFFF"/>
          </w:tcPr>
          <w:p w:rsidR="00904F3C" w:rsidRPr="00904F3C" w:rsidRDefault="00904F3C" w:rsidP="00011EDD">
            <w:pPr>
              <w:shd w:val="clear" w:color="auto" w:fill="FFFFFF"/>
              <w:ind w:left="178"/>
            </w:pPr>
            <w:r w:rsidRPr="00904F3C">
              <w:rPr>
                <w:color w:val="212121"/>
              </w:rPr>
              <w:t>Project Component</w:t>
            </w:r>
            <w:r w:rsidRPr="00904F3C">
              <w:t xml:space="preserve"> </w:t>
            </w:r>
          </w:p>
        </w:tc>
        <w:tc>
          <w:tcPr>
            <w:tcW w:w="929" w:type="dxa"/>
            <w:gridSpan w:val="2"/>
            <w:shd w:val="clear" w:color="auto" w:fill="FFFFFF"/>
          </w:tcPr>
          <w:p w:rsidR="00904F3C" w:rsidRPr="00904F3C" w:rsidRDefault="00904F3C" w:rsidP="00011EDD">
            <w:pPr>
              <w:shd w:val="clear" w:color="auto" w:fill="FFFFFF"/>
              <w:ind w:left="139"/>
            </w:pPr>
            <w:r w:rsidRPr="00904F3C">
              <w:rPr>
                <w:color w:val="212121"/>
              </w:rPr>
              <w:t>Grant</w:t>
            </w:r>
            <w:r w:rsidRPr="00904F3C">
              <w:t xml:space="preserve"> </w:t>
            </w:r>
            <w:r w:rsidRPr="00904F3C">
              <w:rPr>
                <w:color w:val="212121"/>
              </w:rPr>
              <w:t>Type</w:t>
            </w:r>
            <w:r w:rsidRPr="00904F3C">
              <w:t xml:space="preserve"> </w:t>
            </w:r>
          </w:p>
        </w:tc>
        <w:tc>
          <w:tcPr>
            <w:tcW w:w="2066" w:type="dxa"/>
            <w:shd w:val="clear" w:color="auto" w:fill="FFFFFF"/>
          </w:tcPr>
          <w:p w:rsidR="00904F3C" w:rsidRPr="00904F3C" w:rsidRDefault="00904F3C" w:rsidP="00011EDD">
            <w:pPr>
              <w:shd w:val="clear" w:color="auto" w:fill="FFFFFF"/>
              <w:ind w:left="134"/>
            </w:pPr>
            <w:r w:rsidRPr="00904F3C">
              <w:rPr>
                <w:color w:val="212121"/>
              </w:rPr>
              <w:t>Expected Outcomes</w:t>
            </w:r>
            <w:r w:rsidRPr="00904F3C">
              <w:t xml:space="preserve"> </w:t>
            </w:r>
          </w:p>
        </w:tc>
        <w:tc>
          <w:tcPr>
            <w:tcW w:w="2344" w:type="dxa"/>
            <w:shd w:val="clear" w:color="auto" w:fill="FFFFFF"/>
          </w:tcPr>
          <w:p w:rsidR="00904F3C" w:rsidRPr="00904F3C" w:rsidRDefault="00904F3C" w:rsidP="00011EDD">
            <w:pPr>
              <w:shd w:val="clear" w:color="auto" w:fill="FFFFFF"/>
              <w:ind w:left="302"/>
            </w:pPr>
            <w:r w:rsidRPr="00904F3C">
              <w:rPr>
                <w:color w:val="212121"/>
              </w:rPr>
              <w:t>Expected Outputs</w:t>
            </w:r>
            <w:r w:rsidRPr="00904F3C">
              <w:t xml:space="preserve"> </w:t>
            </w:r>
          </w:p>
        </w:tc>
        <w:tc>
          <w:tcPr>
            <w:tcW w:w="900" w:type="dxa"/>
            <w:shd w:val="clear" w:color="auto" w:fill="FFFFFF"/>
          </w:tcPr>
          <w:p w:rsidR="00904F3C" w:rsidRPr="00904F3C" w:rsidRDefault="00904F3C" w:rsidP="00011EDD">
            <w:pPr>
              <w:shd w:val="clear" w:color="auto" w:fill="FFFFFF"/>
              <w:jc w:val="center"/>
            </w:pPr>
            <w:r w:rsidRPr="00904F3C">
              <w:rPr>
                <w:color w:val="212121"/>
              </w:rPr>
              <w:t>Trust</w:t>
            </w:r>
            <w:r w:rsidRPr="00904F3C">
              <w:t xml:space="preserve"> </w:t>
            </w:r>
            <w:r w:rsidRPr="00904F3C">
              <w:rPr>
                <w:color w:val="212121"/>
              </w:rPr>
              <w:t>Fund</w:t>
            </w:r>
            <w:r w:rsidRPr="00904F3C">
              <w:t xml:space="preserve"> </w:t>
            </w:r>
          </w:p>
        </w:tc>
        <w:tc>
          <w:tcPr>
            <w:tcW w:w="990" w:type="dxa"/>
            <w:shd w:val="clear" w:color="auto" w:fill="FFFFFF"/>
          </w:tcPr>
          <w:p w:rsidR="00904F3C" w:rsidRDefault="00904F3C" w:rsidP="00904F3C">
            <w:pPr>
              <w:shd w:val="clear" w:color="auto" w:fill="FFFFFF"/>
              <w:ind w:left="43"/>
              <w:jc w:val="center"/>
            </w:pPr>
            <w:r w:rsidRPr="00904F3C">
              <w:rPr>
                <w:color w:val="212121"/>
              </w:rPr>
              <w:t>Grant</w:t>
            </w:r>
            <w:r w:rsidRPr="00904F3C">
              <w:t xml:space="preserve"> </w:t>
            </w:r>
            <w:r w:rsidRPr="00904F3C">
              <w:rPr>
                <w:color w:val="212121"/>
              </w:rPr>
              <w:t>Amount</w:t>
            </w:r>
          </w:p>
          <w:p w:rsidR="00904F3C" w:rsidRPr="00904F3C" w:rsidRDefault="00904F3C" w:rsidP="00904F3C">
            <w:pPr>
              <w:shd w:val="clear" w:color="auto" w:fill="FFFFFF"/>
              <w:ind w:left="43"/>
              <w:jc w:val="center"/>
            </w:pPr>
            <w:r>
              <w:t>($)</w:t>
            </w:r>
          </w:p>
        </w:tc>
        <w:tc>
          <w:tcPr>
            <w:tcW w:w="1260" w:type="dxa"/>
            <w:shd w:val="clear" w:color="auto" w:fill="FFFFFF"/>
          </w:tcPr>
          <w:p w:rsidR="00904F3C" w:rsidRDefault="00904F3C" w:rsidP="00904F3C">
            <w:pPr>
              <w:shd w:val="clear" w:color="auto" w:fill="FFFFFF"/>
              <w:ind w:left="58"/>
              <w:jc w:val="center"/>
            </w:pPr>
            <w:r w:rsidRPr="00904F3C">
              <w:rPr>
                <w:color w:val="212121"/>
              </w:rPr>
              <w:t>Confirmed Co</w:t>
            </w:r>
            <w:r>
              <w:rPr>
                <w:color w:val="212121"/>
              </w:rPr>
              <w:t>-f</w:t>
            </w:r>
            <w:r w:rsidRPr="00904F3C">
              <w:rPr>
                <w:color w:val="212121"/>
              </w:rPr>
              <w:t>inancing</w:t>
            </w:r>
          </w:p>
          <w:p w:rsidR="00904F3C" w:rsidRPr="00904F3C" w:rsidRDefault="00904F3C" w:rsidP="00904F3C">
            <w:pPr>
              <w:shd w:val="clear" w:color="auto" w:fill="FFFFFF"/>
              <w:ind w:left="58"/>
              <w:jc w:val="center"/>
            </w:pPr>
            <w:r>
              <w:t>($)</w:t>
            </w:r>
          </w:p>
        </w:tc>
      </w:tr>
      <w:tr w:rsidR="00A164C8" w:rsidRPr="00904F3C" w:rsidTr="00F42331">
        <w:trPr>
          <w:trHeight w:val="8509"/>
        </w:trPr>
        <w:tc>
          <w:tcPr>
            <w:tcW w:w="2131" w:type="dxa"/>
            <w:shd w:val="clear" w:color="auto" w:fill="FFFFFF"/>
          </w:tcPr>
          <w:p w:rsidR="00A164C8" w:rsidRPr="00904F3C" w:rsidRDefault="00A164C8" w:rsidP="00904F3C">
            <w:pPr>
              <w:shd w:val="clear" w:color="auto" w:fill="FFFFFF"/>
              <w:ind w:left="50"/>
            </w:pPr>
            <w:r w:rsidRPr="00904F3C">
              <w:rPr>
                <w:color w:val="212121"/>
              </w:rPr>
              <w:t>Component 1 :</w:t>
            </w:r>
            <w:r w:rsidRPr="00904F3C">
              <w:t xml:space="preserve"> </w:t>
            </w:r>
          </w:p>
          <w:p w:rsidR="00A164C8" w:rsidRPr="00904F3C" w:rsidRDefault="008E53CA" w:rsidP="00011EDD">
            <w:pPr>
              <w:shd w:val="clear" w:color="auto" w:fill="FFFFFF"/>
              <w:ind w:left="43"/>
            </w:pPr>
            <w:r>
              <w:rPr>
                <w:color w:val="212121"/>
              </w:rPr>
              <w:t>National wetland biodiversity and ecosystem services based knowledge systems</w:t>
            </w:r>
            <w:r w:rsidR="00A164C8" w:rsidRPr="00904F3C">
              <w:t xml:space="preserve"> </w:t>
            </w:r>
          </w:p>
        </w:tc>
        <w:tc>
          <w:tcPr>
            <w:tcW w:w="929" w:type="dxa"/>
            <w:gridSpan w:val="2"/>
            <w:shd w:val="clear" w:color="auto" w:fill="FFFFFF"/>
          </w:tcPr>
          <w:p w:rsidR="00A164C8" w:rsidRPr="00904F3C" w:rsidRDefault="00A164C8" w:rsidP="00011EDD">
            <w:pPr>
              <w:shd w:val="clear" w:color="auto" w:fill="FFFFFF"/>
              <w:ind w:left="5"/>
            </w:pPr>
            <w:r w:rsidRPr="00904F3C">
              <w:rPr>
                <w:color w:val="000000"/>
              </w:rPr>
              <w:t>TA</w:t>
            </w:r>
            <w:r w:rsidRPr="00904F3C">
              <w:t xml:space="preserve"> </w:t>
            </w:r>
          </w:p>
        </w:tc>
        <w:tc>
          <w:tcPr>
            <w:tcW w:w="2066" w:type="dxa"/>
            <w:shd w:val="clear" w:color="auto" w:fill="FFFFFF"/>
          </w:tcPr>
          <w:p w:rsidR="00A164C8" w:rsidRPr="00904F3C" w:rsidRDefault="00A164C8" w:rsidP="00011EDD">
            <w:pPr>
              <w:shd w:val="clear" w:color="auto" w:fill="FFFFFF"/>
              <w:ind w:left="10"/>
            </w:pPr>
            <w:r w:rsidRPr="00904F3C">
              <w:rPr>
                <w:color w:val="212121"/>
              </w:rPr>
              <w:t>Outcome 1.1:</w:t>
            </w:r>
            <w:r w:rsidRPr="00904F3C">
              <w:t xml:space="preserve"> </w:t>
            </w:r>
          </w:p>
          <w:p w:rsidR="00A164C8" w:rsidRPr="00904F3C" w:rsidRDefault="008879A3" w:rsidP="00011EDD">
            <w:pPr>
              <w:shd w:val="clear" w:color="auto" w:fill="FFFFFF"/>
              <w:rPr>
                <w:color w:val="000000"/>
              </w:rPr>
            </w:pPr>
            <w:r>
              <w:t xml:space="preserve"> </w:t>
            </w:r>
            <w:r w:rsidRPr="00436B74">
              <w:rPr>
                <w:sz w:val="18"/>
                <w:szCs w:val="18"/>
              </w:rPr>
              <w:t>Increased national</w:t>
            </w:r>
            <w:r>
              <w:rPr>
                <w:sz w:val="18"/>
                <w:szCs w:val="18"/>
              </w:rPr>
              <w:t xml:space="preserve"> scale</w:t>
            </w:r>
            <w:r w:rsidRPr="00436B74">
              <w:rPr>
                <w:sz w:val="18"/>
                <w:szCs w:val="18"/>
              </w:rPr>
              <w:t xml:space="preserve"> </w:t>
            </w:r>
            <w:r>
              <w:rPr>
                <w:sz w:val="18"/>
                <w:szCs w:val="18"/>
              </w:rPr>
              <w:t>application</w:t>
            </w:r>
            <w:r w:rsidRPr="00436B74">
              <w:rPr>
                <w:sz w:val="18"/>
                <w:szCs w:val="18"/>
              </w:rPr>
              <w:t xml:space="preserve"> of integrated wetland management </w:t>
            </w:r>
            <w:r>
              <w:rPr>
                <w:sz w:val="18"/>
                <w:szCs w:val="18"/>
              </w:rPr>
              <w:t>planning tools and approaches</w:t>
            </w:r>
          </w:p>
          <w:p w:rsidR="00A164C8" w:rsidRPr="00904F3C" w:rsidRDefault="00A164C8" w:rsidP="00011EDD">
            <w:pPr>
              <w:shd w:val="clear" w:color="auto" w:fill="FFFFFF"/>
              <w:rPr>
                <w:color w:val="000000"/>
              </w:rPr>
            </w:pPr>
          </w:p>
          <w:p w:rsidR="00A164C8" w:rsidRPr="00904F3C" w:rsidRDefault="00A164C8" w:rsidP="00011EDD">
            <w:pPr>
              <w:shd w:val="clear" w:color="auto" w:fill="FFFFFF"/>
              <w:rPr>
                <w:color w:val="000000"/>
              </w:rPr>
            </w:pPr>
          </w:p>
          <w:p w:rsidR="00A164C8" w:rsidRPr="00904F3C" w:rsidRDefault="00A164C8" w:rsidP="00011EDD">
            <w:pPr>
              <w:shd w:val="clear" w:color="auto" w:fill="FFFFFF"/>
              <w:rPr>
                <w:color w:val="000000"/>
              </w:rPr>
            </w:pPr>
          </w:p>
          <w:p w:rsidR="00A164C8" w:rsidRPr="00904F3C" w:rsidRDefault="00A164C8" w:rsidP="00011EDD">
            <w:pPr>
              <w:shd w:val="clear" w:color="auto" w:fill="FFFFFF"/>
              <w:rPr>
                <w:color w:val="000000"/>
              </w:rPr>
            </w:pPr>
          </w:p>
          <w:p w:rsidR="00A164C8" w:rsidRPr="00904F3C" w:rsidRDefault="00A164C8" w:rsidP="00011EDD">
            <w:pPr>
              <w:shd w:val="clear" w:color="auto" w:fill="FFFFFF"/>
              <w:rPr>
                <w:color w:val="000000"/>
              </w:rPr>
            </w:pPr>
          </w:p>
          <w:p w:rsidR="00A164C8" w:rsidRPr="00904F3C" w:rsidRDefault="00A164C8" w:rsidP="00011EDD">
            <w:pPr>
              <w:shd w:val="clear" w:color="auto" w:fill="FFFFFF"/>
              <w:rPr>
                <w:color w:val="000000"/>
              </w:rPr>
            </w:pPr>
          </w:p>
          <w:p w:rsidR="00A164C8" w:rsidRDefault="00A164C8" w:rsidP="00011EDD">
            <w:pPr>
              <w:shd w:val="clear" w:color="auto" w:fill="FFFFFF"/>
              <w:rPr>
                <w:color w:val="000000"/>
              </w:rPr>
            </w:pPr>
          </w:p>
          <w:p w:rsidR="00755039" w:rsidRDefault="00755039" w:rsidP="00011EDD">
            <w:pPr>
              <w:shd w:val="clear" w:color="auto" w:fill="FFFFFF"/>
              <w:rPr>
                <w:color w:val="000000"/>
              </w:rPr>
            </w:pPr>
          </w:p>
          <w:p w:rsidR="00755039" w:rsidRDefault="00755039" w:rsidP="00011EDD">
            <w:pPr>
              <w:shd w:val="clear" w:color="auto" w:fill="FFFFFF"/>
              <w:rPr>
                <w:color w:val="000000"/>
              </w:rPr>
            </w:pPr>
          </w:p>
          <w:p w:rsidR="00755039" w:rsidRDefault="00755039" w:rsidP="00011EDD">
            <w:pPr>
              <w:shd w:val="clear" w:color="auto" w:fill="FFFFFF"/>
              <w:rPr>
                <w:color w:val="000000"/>
              </w:rPr>
            </w:pPr>
          </w:p>
          <w:p w:rsidR="00A164C8" w:rsidRPr="00904F3C" w:rsidRDefault="00A164C8" w:rsidP="00011EDD">
            <w:pPr>
              <w:shd w:val="clear" w:color="auto" w:fill="FFFFFF"/>
            </w:pPr>
            <w:r w:rsidRPr="00904F3C">
              <w:rPr>
                <w:color w:val="000000"/>
              </w:rPr>
              <w:t>Outcome 1.2:</w:t>
            </w:r>
            <w:r w:rsidRPr="00904F3C">
              <w:t xml:space="preserve"> </w:t>
            </w:r>
          </w:p>
          <w:p w:rsidR="00A164C8" w:rsidRPr="00904F3C" w:rsidRDefault="00A164C8" w:rsidP="00011EDD">
            <w:pPr>
              <w:shd w:val="clear" w:color="auto" w:fill="FFFFFF"/>
            </w:pPr>
            <w:r w:rsidRPr="00904F3C">
              <w:rPr>
                <w:color w:val="212121"/>
              </w:rPr>
              <w:t>Wetland B</w:t>
            </w:r>
            <w:r w:rsidR="008879A3">
              <w:rPr>
                <w:color w:val="212121"/>
              </w:rPr>
              <w:t>E</w:t>
            </w:r>
            <w:r w:rsidRPr="00904F3C">
              <w:rPr>
                <w:color w:val="212121"/>
              </w:rPr>
              <w:t>S</w:t>
            </w:r>
            <w:r w:rsidRPr="00904F3C">
              <w:t xml:space="preserve"> </w:t>
            </w:r>
          </w:p>
          <w:p w:rsidR="00A164C8" w:rsidRPr="00904F3C" w:rsidRDefault="00A164C8" w:rsidP="00011EDD">
            <w:pPr>
              <w:shd w:val="clear" w:color="auto" w:fill="FFFFFF"/>
            </w:pPr>
            <w:r w:rsidRPr="00904F3C">
              <w:rPr>
                <w:color w:val="000000"/>
              </w:rPr>
              <w:t>knowledge systems</w:t>
            </w:r>
            <w:r w:rsidRPr="00904F3C">
              <w:t xml:space="preserve"> </w:t>
            </w:r>
          </w:p>
          <w:p w:rsidR="00A164C8" w:rsidRPr="00904F3C" w:rsidRDefault="00A164C8" w:rsidP="00011EDD">
            <w:pPr>
              <w:shd w:val="clear" w:color="auto" w:fill="FFFFFF"/>
            </w:pPr>
            <w:r w:rsidRPr="00904F3C">
              <w:rPr>
                <w:color w:val="212121"/>
              </w:rPr>
              <w:t>applied to improve</w:t>
            </w:r>
            <w:r w:rsidRPr="00904F3C">
              <w:t xml:space="preserve"> </w:t>
            </w:r>
          </w:p>
          <w:p w:rsidR="00A164C8" w:rsidRPr="00904F3C" w:rsidRDefault="00A164C8" w:rsidP="00011EDD">
            <w:pPr>
              <w:shd w:val="clear" w:color="auto" w:fill="FFFFFF"/>
            </w:pPr>
            <w:r w:rsidRPr="00904F3C">
              <w:rPr>
                <w:color w:val="212121"/>
              </w:rPr>
              <w:t>management</w:t>
            </w:r>
            <w:r w:rsidRPr="00904F3C">
              <w:t xml:space="preserve"> </w:t>
            </w:r>
            <w:r w:rsidR="008E53CA">
              <w:t xml:space="preserve">effectiveness of sites of national and international significance </w:t>
            </w:r>
          </w:p>
        </w:tc>
        <w:tc>
          <w:tcPr>
            <w:tcW w:w="2344" w:type="dxa"/>
            <w:shd w:val="clear" w:color="auto" w:fill="FFFFFF"/>
          </w:tcPr>
          <w:p w:rsidR="00A164C8" w:rsidRPr="00841A4D" w:rsidRDefault="00A164C8" w:rsidP="00011EDD">
            <w:pPr>
              <w:shd w:val="clear" w:color="auto" w:fill="FFFFFF"/>
              <w:ind w:left="34"/>
            </w:pPr>
            <w:r w:rsidRPr="00904F3C">
              <w:rPr>
                <w:color w:val="212121"/>
              </w:rPr>
              <w:t xml:space="preserve">1.1A </w:t>
            </w:r>
            <w:r w:rsidRPr="00841A4D">
              <w:rPr>
                <w:color w:val="212121"/>
              </w:rPr>
              <w:t>Hierarchical</w:t>
            </w:r>
            <w:r w:rsidRPr="00841A4D">
              <w:t xml:space="preserve"> </w:t>
            </w:r>
          </w:p>
          <w:p w:rsidR="00A164C8" w:rsidRPr="00D4338B" w:rsidRDefault="00A164C8" w:rsidP="00011EDD">
            <w:pPr>
              <w:shd w:val="clear" w:color="auto" w:fill="FFFFFF"/>
              <w:ind w:left="10"/>
            </w:pPr>
            <w:r w:rsidRPr="00D4338B">
              <w:rPr>
                <w:color w:val="212121"/>
              </w:rPr>
              <w:t>wetland B</w:t>
            </w:r>
            <w:r w:rsidR="008879A3" w:rsidRPr="00D4338B">
              <w:rPr>
                <w:color w:val="212121"/>
              </w:rPr>
              <w:t>E</w:t>
            </w:r>
            <w:r w:rsidRPr="00D4338B">
              <w:rPr>
                <w:color w:val="212121"/>
              </w:rPr>
              <w:t>S</w:t>
            </w:r>
            <w:r w:rsidRPr="00D4338B">
              <w:t xml:space="preserve"> </w:t>
            </w:r>
          </w:p>
          <w:p w:rsidR="00A164C8" w:rsidRPr="00841A4D" w:rsidRDefault="003A0F52" w:rsidP="00011EDD">
            <w:pPr>
              <w:shd w:val="clear" w:color="auto" w:fill="FFFFFF"/>
              <w:ind w:left="10"/>
            </w:pPr>
            <w:r>
              <w:rPr>
                <w:color w:val="212121"/>
              </w:rPr>
              <w:t>assessment tool</w:t>
            </w:r>
            <w:r>
              <w:t xml:space="preserve"> </w:t>
            </w:r>
          </w:p>
          <w:p w:rsidR="00A164C8" w:rsidRPr="00841A4D" w:rsidRDefault="003A0F52" w:rsidP="00011EDD">
            <w:pPr>
              <w:shd w:val="clear" w:color="auto" w:fill="FFFFFF"/>
              <w:ind w:left="10"/>
            </w:pPr>
            <w:r>
              <w:rPr>
                <w:color w:val="212121"/>
              </w:rPr>
              <w:t>developed, field</w:t>
            </w:r>
            <w:r>
              <w:t xml:space="preserve"> </w:t>
            </w:r>
          </w:p>
          <w:p w:rsidR="00A164C8" w:rsidRPr="00841A4D" w:rsidRDefault="003A0F52" w:rsidP="00011EDD">
            <w:pPr>
              <w:shd w:val="clear" w:color="auto" w:fill="FFFFFF"/>
              <w:ind w:left="5"/>
            </w:pPr>
            <w:r>
              <w:rPr>
                <w:color w:val="000000"/>
              </w:rPr>
              <w:t>tested at six sites</w:t>
            </w:r>
            <w:r>
              <w:t xml:space="preserve"> </w:t>
            </w:r>
            <w:r w:rsidRPr="003A0F52">
              <w:t>and wetland managers trained in application</w:t>
            </w:r>
          </w:p>
          <w:p w:rsidR="00755039" w:rsidRDefault="00755039" w:rsidP="00011EDD">
            <w:pPr>
              <w:shd w:val="clear" w:color="auto" w:fill="FFFFFF"/>
              <w:ind w:left="29"/>
              <w:rPr>
                <w:color w:val="212121"/>
              </w:rPr>
            </w:pPr>
          </w:p>
          <w:p w:rsidR="00A164C8" w:rsidRPr="00841A4D" w:rsidRDefault="00A164C8" w:rsidP="00011EDD">
            <w:pPr>
              <w:shd w:val="clear" w:color="auto" w:fill="FFFFFF"/>
              <w:ind w:left="29"/>
            </w:pPr>
            <w:r w:rsidRPr="00904F3C">
              <w:rPr>
                <w:color w:val="212121"/>
              </w:rPr>
              <w:t xml:space="preserve">1.1B </w:t>
            </w:r>
            <w:r w:rsidRPr="00841A4D">
              <w:rPr>
                <w:color w:val="212121"/>
              </w:rPr>
              <w:t>Climate</w:t>
            </w:r>
            <w:r w:rsidRPr="00841A4D">
              <w:t xml:space="preserve"> </w:t>
            </w:r>
          </w:p>
          <w:p w:rsidR="00A164C8" w:rsidRPr="00D4338B" w:rsidRDefault="00A164C8" w:rsidP="00011EDD">
            <w:pPr>
              <w:shd w:val="clear" w:color="auto" w:fill="FFFFFF"/>
              <w:ind w:left="5"/>
            </w:pPr>
            <w:r w:rsidRPr="00D4338B">
              <w:rPr>
                <w:color w:val="212121"/>
              </w:rPr>
              <w:t>vulnerability</w:t>
            </w:r>
            <w:r w:rsidRPr="00D4338B">
              <w:t xml:space="preserve"> </w:t>
            </w:r>
          </w:p>
          <w:p w:rsidR="00A164C8" w:rsidRPr="00841A4D" w:rsidRDefault="003A0F52" w:rsidP="00011EDD">
            <w:pPr>
              <w:shd w:val="clear" w:color="auto" w:fill="FFFFFF"/>
              <w:ind w:left="5"/>
            </w:pPr>
            <w:r>
              <w:rPr>
                <w:color w:val="212121"/>
              </w:rPr>
              <w:t>assessment tool</w:t>
            </w:r>
            <w:r>
              <w:t xml:space="preserve"> </w:t>
            </w:r>
          </w:p>
          <w:p w:rsidR="00A164C8" w:rsidRPr="00841A4D" w:rsidRDefault="003A0F52" w:rsidP="00011EDD">
            <w:pPr>
              <w:shd w:val="clear" w:color="auto" w:fill="FFFFFF"/>
              <w:ind w:left="5"/>
            </w:pPr>
            <w:r>
              <w:rPr>
                <w:color w:val="212121"/>
              </w:rPr>
              <w:t>developed, field</w:t>
            </w:r>
            <w:r>
              <w:t xml:space="preserve"> </w:t>
            </w:r>
          </w:p>
          <w:p w:rsidR="00A164C8" w:rsidRPr="00841A4D" w:rsidRDefault="003A0F52" w:rsidP="00011EDD">
            <w:pPr>
              <w:shd w:val="clear" w:color="auto" w:fill="FFFFFF"/>
            </w:pPr>
            <w:r>
              <w:rPr>
                <w:color w:val="000000"/>
              </w:rPr>
              <w:t>tested in six sites</w:t>
            </w:r>
            <w:r>
              <w:t xml:space="preserve"> </w:t>
            </w:r>
            <w:r w:rsidRPr="003A0F52">
              <w:t>and wetland managers trained in application</w:t>
            </w:r>
          </w:p>
          <w:p w:rsidR="00A164C8" w:rsidRPr="00904F3C" w:rsidRDefault="00A164C8" w:rsidP="00011EDD">
            <w:pPr>
              <w:shd w:val="clear" w:color="auto" w:fill="FFFFFF"/>
              <w:ind w:left="14"/>
              <w:rPr>
                <w:color w:val="212121"/>
              </w:rPr>
            </w:pPr>
          </w:p>
          <w:p w:rsidR="00A164C8" w:rsidRPr="00904F3C" w:rsidRDefault="00A164C8" w:rsidP="00011EDD">
            <w:pPr>
              <w:shd w:val="clear" w:color="auto" w:fill="FFFFFF"/>
              <w:ind w:left="14"/>
            </w:pPr>
            <w:r w:rsidRPr="00904F3C">
              <w:rPr>
                <w:color w:val="212121"/>
              </w:rPr>
              <w:t>1.2</w:t>
            </w:r>
            <w:r w:rsidR="00DD18CF" w:rsidRPr="00904F3C">
              <w:rPr>
                <w:color w:val="212121"/>
              </w:rPr>
              <w:t xml:space="preserve"> </w:t>
            </w:r>
            <w:r w:rsidRPr="00904F3C">
              <w:rPr>
                <w:color w:val="212121"/>
              </w:rPr>
              <w:t>A Wetland</w:t>
            </w:r>
            <w:r w:rsidRPr="00904F3C">
              <w:t xml:space="preserve"> </w:t>
            </w:r>
          </w:p>
          <w:p w:rsidR="00A164C8" w:rsidRPr="00904F3C" w:rsidRDefault="00A164C8" w:rsidP="00011EDD">
            <w:pPr>
              <w:shd w:val="clear" w:color="auto" w:fill="FFFFFF"/>
            </w:pPr>
            <w:r w:rsidRPr="00904F3C">
              <w:rPr>
                <w:color w:val="212121"/>
              </w:rPr>
              <w:t>management</w:t>
            </w:r>
            <w:r w:rsidRPr="00904F3C">
              <w:t xml:space="preserve"> </w:t>
            </w:r>
          </w:p>
          <w:p w:rsidR="00A164C8" w:rsidRPr="00904F3C" w:rsidRDefault="00A164C8" w:rsidP="00011EDD">
            <w:pPr>
              <w:shd w:val="clear" w:color="auto" w:fill="FFFFFF"/>
            </w:pPr>
            <w:r w:rsidRPr="00904F3C">
              <w:rPr>
                <w:color w:val="212121"/>
              </w:rPr>
              <w:t>effectiveness tool</w:t>
            </w:r>
            <w:r w:rsidRPr="00904F3C">
              <w:t xml:space="preserve"> </w:t>
            </w:r>
          </w:p>
          <w:p w:rsidR="00A164C8" w:rsidRPr="00904F3C" w:rsidRDefault="00A164C8" w:rsidP="00011EDD">
            <w:pPr>
              <w:shd w:val="clear" w:color="auto" w:fill="FFFFFF"/>
            </w:pPr>
            <w:r w:rsidRPr="00904F3C">
              <w:rPr>
                <w:color w:val="212121"/>
              </w:rPr>
              <w:t>developed and applied</w:t>
            </w:r>
            <w:r w:rsidRPr="00904F3C">
              <w:t xml:space="preserve"> </w:t>
            </w:r>
          </w:p>
          <w:p w:rsidR="00A164C8" w:rsidRPr="00904F3C" w:rsidRDefault="00A164C8" w:rsidP="00011EDD">
            <w:pPr>
              <w:shd w:val="clear" w:color="auto" w:fill="FFFFFF"/>
            </w:pPr>
            <w:r w:rsidRPr="00904F3C">
              <w:rPr>
                <w:color w:val="000000"/>
              </w:rPr>
              <w:t xml:space="preserve">to </w:t>
            </w:r>
            <w:proofErr w:type="spellStart"/>
            <w:r w:rsidRPr="00904F3C">
              <w:rPr>
                <w:color w:val="000000"/>
              </w:rPr>
              <w:t>Ramsar</w:t>
            </w:r>
            <w:proofErr w:type="spellEnd"/>
            <w:r w:rsidRPr="00904F3C">
              <w:rPr>
                <w:color w:val="000000"/>
              </w:rPr>
              <w:t xml:space="preserve"> sites</w:t>
            </w:r>
            <w:r w:rsidRPr="00904F3C">
              <w:t xml:space="preserve"> </w:t>
            </w:r>
          </w:p>
          <w:p w:rsidR="00755039" w:rsidRDefault="00755039" w:rsidP="00011EDD">
            <w:pPr>
              <w:shd w:val="clear" w:color="auto" w:fill="FFFFFF"/>
              <w:ind w:left="14"/>
              <w:rPr>
                <w:color w:val="212121"/>
              </w:rPr>
            </w:pPr>
          </w:p>
          <w:p w:rsidR="00A164C8" w:rsidRPr="00904F3C" w:rsidRDefault="00A164C8" w:rsidP="00011EDD">
            <w:pPr>
              <w:shd w:val="clear" w:color="auto" w:fill="FFFFFF"/>
              <w:ind w:left="14"/>
            </w:pPr>
            <w:r w:rsidRPr="00904F3C">
              <w:rPr>
                <w:color w:val="212121"/>
              </w:rPr>
              <w:t>1.2</w:t>
            </w:r>
            <w:r w:rsidR="00DD18CF" w:rsidRPr="00904F3C">
              <w:rPr>
                <w:color w:val="212121"/>
              </w:rPr>
              <w:t xml:space="preserve"> </w:t>
            </w:r>
            <w:r w:rsidRPr="00904F3C">
              <w:rPr>
                <w:color w:val="212121"/>
              </w:rPr>
              <w:t>B</w:t>
            </w:r>
            <w:r w:rsidR="00DD18CF" w:rsidRPr="00904F3C">
              <w:rPr>
                <w:color w:val="212121"/>
              </w:rPr>
              <w:t xml:space="preserve"> </w:t>
            </w:r>
            <w:r w:rsidRPr="00904F3C">
              <w:rPr>
                <w:color w:val="212121"/>
              </w:rPr>
              <w:t>Small grant</w:t>
            </w:r>
            <w:r w:rsidRPr="00904F3C">
              <w:t xml:space="preserve"> </w:t>
            </w:r>
          </w:p>
          <w:p w:rsidR="00A164C8" w:rsidRPr="00904F3C" w:rsidRDefault="00A164C8" w:rsidP="00011EDD">
            <w:pPr>
              <w:shd w:val="clear" w:color="auto" w:fill="FFFFFF"/>
            </w:pPr>
            <w:proofErr w:type="spellStart"/>
            <w:r w:rsidRPr="00904F3C">
              <w:rPr>
                <w:color w:val="212121"/>
              </w:rPr>
              <w:t>programme</w:t>
            </w:r>
            <w:proofErr w:type="spellEnd"/>
            <w:r w:rsidRPr="00904F3C">
              <w:t xml:space="preserve"> </w:t>
            </w:r>
          </w:p>
          <w:p w:rsidR="00A164C8" w:rsidRPr="00904F3C" w:rsidRDefault="00A164C8" w:rsidP="00011EDD">
            <w:pPr>
              <w:shd w:val="clear" w:color="auto" w:fill="FFFFFF"/>
            </w:pPr>
            <w:r w:rsidRPr="00904F3C">
              <w:rPr>
                <w:color w:val="212121"/>
              </w:rPr>
              <w:t>administered to support</w:t>
            </w:r>
            <w:r w:rsidRPr="00904F3C">
              <w:t xml:space="preserve"> </w:t>
            </w:r>
          </w:p>
          <w:p w:rsidR="00A164C8" w:rsidRPr="00904F3C" w:rsidRDefault="00A164C8" w:rsidP="00011EDD">
            <w:pPr>
              <w:shd w:val="clear" w:color="auto" w:fill="FFFFFF"/>
            </w:pPr>
            <w:r w:rsidRPr="00904F3C">
              <w:rPr>
                <w:color w:val="212121"/>
              </w:rPr>
              <w:t>wetland managers in</w:t>
            </w:r>
            <w:r w:rsidRPr="00904F3C">
              <w:t xml:space="preserve"> </w:t>
            </w:r>
          </w:p>
          <w:p w:rsidR="00A164C8" w:rsidRPr="00904F3C" w:rsidRDefault="00A164C8" w:rsidP="00011EDD">
            <w:pPr>
              <w:shd w:val="clear" w:color="auto" w:fill="FFFFFF"/>
            </w:pPr>
            <w:r w:rsidRPr="00904F3C">
              <w:rPr>
                <w:color w:val="212121"/>
              </w:rPr>
              <w:t>improving site</w:t>
            </w:r>
            <w:r w:rsidRPr="00904F3C">
              <w:t xml:space="preserve"> </w:t>
            </w:r>
          </w:p>
          <w:p w:rsidR="00A164C8" w:rsidRPr="00904F3C" w:rsidRDefault="00A164C8" w:rsidP="00011EDD">
            <w:pPr>
              <w:shd w:val="clear" w:color="auto" w:fill="FFFFFF"/>
            </w:pPr>
            <w:r w:rsidRPr="00904F3C">
              <w:rPr>
                <w:color w:val="212121"/>
              </w:rPr>
              <w:t>management</w:t>
            </w:r>
            <w:r w:rsidRPr="00904F3C">
              <w:t xml:space="preserve"> </w:t>
            </w:r>
          </w:p>
          <w:p w:rsidR="00A164C8" w:rsidRPr="00904F3C" w:rsidRDefault="00A164C8" w:rsidP="00011EDD">
            <w:pPr>
              <w:shd w:val="clear" w:color="auto" w:fill="FFFFFF"/>
            </w:pPr>
            <w:r w:rsidRPr="00904F3C">
              <w:rPr>
                <w:color w:val="212121"/>
              </w:rPr>
              <w:t>effectiveness</w:t>
            </w:r>
            <w:r w:rsidRPr="00904F3C">
              <w:t xml:space="preserve"> </w:t>
            </w:r>
          </w:p>
          <w:p w:rsidR="00755039" w:rsidRDefault="00755039" w:rsidP="007A7A2A">
            <w:pPr>
              <w:shd w:val="clear" w:color="auto" w:fill="FFFFFF"/>
              <w:ind w:left="5"/>
              <w:rPr>
                <w:color w:val="212121"/>
              </w:rPr>
            </w:pPr>
          </w:p>
          <w:p w:rsidR="00A164C8" w:rsidRPr="00904F3C" w:rsidRDefault="00A164C8" w:rsidP="00755039">
            <w:pPr>
              <w:shd w:val="clear" w:color="auto" w:fill="FFFFFF"/>
              <w:ind w:left="5"/>
            </w:pPr>
            <w:r w:rsidRPr="00904F3C">
              <w:rPr>
                <w:color w:val="212121"/>
              </w:rPr>
              <w:t>1.2C</w:t>
            </w:r>
            <w:r w:rsidR="00DD18CF" w:rsidRPr="00904F3C">
              <w:rPr>
                <w:color w:val="212121"/>
              </w:rPr>
              <w:t xml:space="preserve"> </w:t>
            </w:r>
            <w:r w:rsidRPr="00904F3C">
              <w:rPr>
                <w:color w:val="212121"/>
              </w:rPr>
              <w:t>Improved wetland</w:t>
            </w:r>
            <w:r w:rsidRPr="00904F3C">
              <w:t xml:space="preserve"> </w:t>
            </w:r>
            <w:r w:rsidRPr="00904F3C">
              <w:rPr>
                <w:color w:val="000000"/>
              </w:rPr>
              <w:t>information synthesis</w:t>
            </w:r>
            <w:r w:rsidRPr="00904F3C">
              <w:t xml:space="preserve"> </w:t>
            </w:r>
            <w:r w:rsidRPr="00904F3C">
              <w:rPr>
                <w:color w:val="212121"/>
              </w:rPr>
              <w:t>and accessibility to</w:t>
            </w:r>
            <w:r w:rsidR="007A7A2A" w:rsidRPr="00904F3C">
              <w:rPr>
                <w:color w:val="212121"/>
              </w:rPr>
              <w:t xml:space="preserve"> </w:t>
            </w:r>
            <w:r w:rsidRPr="00904F3C">
              <w:rPr>
                <w:color w:val="212121"/>
              </w:rPr>
              <w:t>support wetland policy</w:t>
            </w:r>
            <w:r w:rsidR="00F43390" w:rsidRPr="00904F3C">
              <w:rPr>
                <w:color w:val="212121"/>
              </w:rPr>
              <w:t xml:space="preserve"> </w:t>
            </w:r>
            <w:r w:rsidRPr="00904F3C">
              <w:rPr>
                <w:color w:val="212121"/>
              </w:rPr>
              <w:t>and management</w:t>
            </w:r>
            <w:r w:rsidRPr="00904F3C">
              <w:t xml:space="preserve"> </w:t>
            </w:r>
            <w:r w:rsidR="008E53CA">
              <w:rPr>
                <w:color w:val="212121"/>
              </w:rPr>
              <w:t>implementation</w:t>
            </w:r>
          </w:p>
        </w:tc>
        <w:tc>
          <w:tcPr>
            <w:tcW w:w="900" w:type="dxa"/>
            <w:shd w:val="clear" w:color="auto" w:fill="FFFFFF"/>
          </w:tcPr>
          <w:p w:rsidR="00A164C8" w:rsidRPr="00904F3C" w:rsidRDefault="00A164C8" w:rsidP="00011EDD">
            <w:pPr>
              <w:shd w:val="clear" w:color="auto" w:fill="FFFFFF"/>
              <w:jc w:val="center"/>
            </w:pPr>
            <w:r w:rsidRPr="00904F3C">
              <w:rPr>
                <w:color w:val="212121"/>
              </w:rPr>
              <w:t>GEF TF</w:t>
            </w:r>
            <w:r w:rsidRPr="00904F3C">
              <w:t xml:space="preserve"> </w:t>
            </w:r>
          </w:p>
        </w:tc>
        <w:tc>
          <w:tcPr>
            <w:tcW w:w="990" w:type="dxa"/>
            <w:shd w:val="clear" w:color="auto" w:fill="FFFFFF"/>
          </w:tcPr>
          <w:p w:rsidR="00A164C8" w:rsidRPr="00904F3C" w:rsidRDefault="00072745" w:rsidP="00011EDD">
            <w:pPr>
              <w:shd w:val="clear" w:color="auto" w:fill="FFFFFF"/>
              <w:ind w:left="62"/>
            </w:pPr>
            <w:r>
              <w:rPr>
                <w:color w:val="212121"/>
              </w:rPr>
              <w:t>703,333</w:t>
            </w:r>
            <w:r w:rsidR="00A164C8" w:rsidRPr="00904F3C">
              <w:t xml:space="preserve"> </w:t>
            </w:r>
          </w:p>
        </w:tc>
        <w:tc>
          <w:tcPr>
            <w:tcW w:w="1260" w:type="dxa"/>
            <w:shd w:val="clear" w:color="auto" w:fill="FFFFFF"/>
          </w:tcPr>
          <w:p w:rsidR="00A164C8" w:rsidRPr="00904F3C" w:rsidRDefault="00A164C8" w:rsidP="00011EDD">
            <w:pPr>
              <w:shd w:val="clear" w:color="auto" w:fill="FFFFFF"/>
              <w:ind w:left="278"/>
            </w:pPr>
            <w:r w:rsidRPr="00904F3C">
              <w:rPr>
                <w:color w:val="212121"/>
              </w:rPr>
              <w:t>1,700,000</w:t>
            </w:r>
            <w:r w:rsidRPr="00904F3C">
              <w:t xml:space="preserve"> </w:t>
            </w:r>
          </w:p>
        </w:tc>
      </w:tr>
      <w:tr w:rsidR="007A7A2A" w:rsidRPr="00904F3C" w:rsidTr="00F42331">
        <w:trPr>
          <w:trHeight w:val="1281"/>
        </w:trPr>
        <w:tc>
          <w:tcPr>
            <w:tcW w:w="2160" w:type="dxa"/>
            <w:gridSpan w:val="2"/>
            <w:shd w:val="clear" w:color="auto" w:fill="FFFFFF"/>
          </w:tcPr>
          <w:p w:rsidR="007A7A2A" w:rsidRPr="00904F3C" w:rsidRDefault="007A7A2A" w:rsidP="00011EDD">
            <w:pPr>
              <w:shd w:val="clear" w:color="auto" w:fill="FFFFFF"/>
              <w:ind w:left="67"/>
            </w:pPr>
            <w:r w:rsidRPr="00904F3C">
              <w:rPr>
                <w:color w:val="212121"/>
              </w:rPr>
              <w:t>Component 2:</w:t>
            </w:r>
            <w:r w:rsidRPr="00904F3C">
              <w:t xml:space="preserve"> </w:t>
            </w:r>
          </w:p>
          <w:p w:rsidR="007A7A2A" w:rsidRPr="00904F3C" w:rsidRDefault="007A7A2A" w:rsidP="00011EDD">
            <w:pPr>
              <w:shd w:val="clear" w:color="auto" w:fill="FFFFFF"/>
            </w:pPr>
            <w:r w:rsidRPr="00904F3C">
              <w:rPr>
                <w:color w:val="212121"/>
              </w:rPr>
              <w:t>National scale</w:t>
            </w:r>
            <w:r w:rsidRPr="00904F3C">
              <w:t xml:space="preserve"> </w:t>
            </w:r>
          </w:p>
          <w:p w:rsidR="007A7A2A" w:rsidRPr="00904F3C" w:rsidRDefault="007A7A2A" w:rsidP="00011EDD">
            <w:pPr>
              <w:shd w:val="clear" w:color="auto" w:fill="FFFFFF"/>
              <w:ind w:left="10"/>
            </w:pPr>
            <w:r w:rsidRPr="00904F3C">
              <w:rPr>
                <w:color w:val="212121"/>
              </w:rPr>
              <w:t>capacity building for</w:t>
            </w:r>
            <w:r w:rsidRPr="00904F3C">
              <w:t xml:space="preserve"> </w:t>
            </w:r>
          </w:p>
          <w:p w:rsidR="007A7A2A" w:rsidRPr="00904F3C" w:rsidRDefault="007A7A2A" w:rsidP="00011EDD">
            <w:pPr>
              <w:shd w:val="clear" w:color="auto" w:fill="FFFFFF"/>
              <w:ind w:left="10"/>
            </w:pPr>
            <w:r w:rsidRPr="00904F3C">
              <w:rPr>
                <w:color w:val="000000"/>
              </w:rPr>
              <w:t>applying integrated</w:t>
            </w:r>
            <w:r w:rsidRPr="00904F3C">
              <w:t xml:space="preserve"> </w:t>
            </w:r>
          </w:p>
          <w:p w:rsidR="007A7A2A" w:rsidRPr="00904F3C" w:rsidRDefault="007A7A2A" w:rsidP="008E53CA">
            <w:pPr>
              <w:shd w:val="clear" w:color="auto" w:fill="FFFFFF"/>
            </w:pPr>
            <w:r w:rsidRPr="00904F3C">
              <w:rPr>
                <w:color w:val="212121"/>
              </w:rPr>
              <w:t>management</w:t>
            </w:r>
            <w:r w:rsidRPr="00904F3C">
              <w:t xml:space="preserve"> </w:t>
            </w:r>
          </w:p>
        </w:tc>
        <w:tc>
          <w:tcPr>
            <w:tcW w:w="900" w:type="dxa"/>
            <w:shd w:val="clear" w:color="auto" w:fill="FFFFFF"/>
          </w:tcPr>
          <w:p w:rsidR="007A7A2A" w:rsidRPr="00904F3C" w:rsidRDefault="007A7A2A" w:rsidP="00011EDD">
            <w:pPr>
              <w:shd w:val="clear" w:color="auto" w:fill="FFFFFF"/>
            </w:pPr>
            <w:r w:rsidRPr="00904F3C">
              <w:rPr>
                <w:color w:val="000000"/>
              </w:rPr>
              <w:t>TA</w:t>
            </w:r>
            <w:r w:rsidRPr="00904F3C">
              <w:t xml:space="preserve"> </w:t>
            </w:r>
          </w:p>
        </w:tc>
        <w:tc>
          <w:tcPr>
            <w:tcW w:w="2066" w:type="dxa"/>
            <w:shd w:val="clear" w:color="auto" w:fill="FFFFFF"/>
          </w:tcPr>
          <w:p w:rsidR="007A7A2A" w:rsidRPr="00904F3C" w:rsidRDefault="007A7A2A" w:rsidP="00011EDD">
            <w:pPr>
              <w:shd w:val="clear" w:color="auto" w:fill="FFFFFF"/>
            </w:pPr>
            <w:r w:rsidRPr="00904F3C">
              <w:rPr>
                <w:color w:val="000000"/>
              </w:rPr>
              <w:t>Outcome 2. 1</w:t>
            </w:r>
            <w:r w:rsidRPr="00904F3C">
              <w:t xml:space="preserve"> </w:t>
            </w:r>
          </w:p>
          <w:p w:rsidR="007A7A2A" w:rsidRPr="00904F3C" w:rsidRDefault="007A7A2A" w:rsidP="00011EDD">
            <w:pPr>
              <w:shd w:val="clear" w:color="auto" w:fill="FFFFFF"/>
            </w:pPr>
            <w:r w:rsidRPr="00904F3C">
              <w:rPr>
                <w:color w:val="212121"/>
              </w:rPr>
              <w:t>Enhanced</w:t>
            </w:r>
            <w:r w:rsidRPr="00904F3C">
              <w:t xml:space="preserve"> </w:t>
            </w:r>
          </w:p>
          <w:p w:rsidR="007A7A2A" w:rsidRPr="00904F3C" w:rsidRDefault="007A7A2A" w:rsidP="00011EDD">
            <w:pPr>
              <w:shd w:val="clear" w:color="auto" w:fill="FFFFFF"/>
            </w:pPr>
            <w:r w:rsidRPr="00904F3C">
              <w:rPr>
                <w:color w:val="212121"/>
              </w:rPr>
              <w:t>institutional capacity</w:t>
            </w:r>
            <w:r w:rsidRPr="00904F3C">
              <w:t xml:space="preserve"> </w:t>
            </w:r>
          </w:p>
          <w:p w:rsidR="007A7A2A" w:rsidRPr="00904F3C" w:rsidRDefault="007A7A2A" w:rsidP="00011EDD">
            <w:pPr>
              <w:shd w:val="clear" w:color="auto" w:fill="FFFFFF"/>
            </w:pPr>
            <w:r w:rsidRPr="00904F3C">
              <w:rPr>
                <w:color w:val="212121"/>
              </w:rPr>
              <w:t>and trained human</w:t>
            </w:r>
            <w:r w:rsidRPr="00904F3C">
              <w:t xml:space="preserve"> </w:t>
            </w:r>
          </w:p>
          <w:p w:rsidR="007A7A2A" w:rsidRPr="00904F3C" w:rsidRDefault="007A7A2A" w:rsidP="00011EDD">
            <w:pPr>
              <w:shd w:val="clear" w:color="auto" w:fill="FFFFFF"/>
              <w:ind w:left="19"/>
            </w:pPr>
            <w:r w:rsidRPr="00904F3C">
              <w:rPr>
                <w:color w:val="212121"/>
              </w:rPr>
              <w:t>resources for</w:t>
            </w:r>
            <w:r w:rsidRPr="00904F3C">
              <w:t xml:space="preserve"> </w:t>
            </w:r>
          </w:p>
          <w:p w:rsidR="007A7A2A" w:rsidRPr="00904F3C" w:rsidRDefault="007A7A2A" w:rsidP="00011EDD">
            <w:pPr>
              <w:shd w:val="clear" w:color="auto" w:fill="FFFFFF"/>
              <w:ind w:left="24"/>
            </w:pPr>
            <w:r w:rsidRPr="00904F3C">
              <w:rPr>
                <w:color w:val="212121"/>
              </w:rPr>
              <w:t>integrated</w:t>
            </w:r>
            <w:r w:rsidRPr="00904F3C">
              <w:t xml:space="preserve"> </w:t>
            </w:r>
          </w:p>
          <w:p w:rsidR="007A7A2A" w:rsidRPr="00904F3C" w:rsidRDefault="007A7A2A" w:rsidP="00011EDD">
            <w:pPr>
              <w:shd w:val="clear" w:color="auto" w:fill="FFFFFF"/>
              <w:ind w:left="19"/>
            </w:pPr>
            <w:r w:rsidRPr="00904F3C">
              <w:rPr>
                <w:color w:val="212121"/>
              </w:rPr>
              <w:t>management of</w:t>
            </w:r>
            <w:r w:rsidRPr="00904F3C">
              <w:t xml:space="preserve"> </w:t>
            </w:r>
          </w:p>
          <w:p w:rsidR="007A7A2A" w:rsidRPr="00904F3C" w:rsidRDefault="007A7A2A" w:rsidP="00011EDD">
            <w:pPr>
              <w:shd w:val="clear" w:color="auto" w:fill="FFFFFF"/>
              <w:ind w:left="19"/>
            </w:pPr>
            <w:r w:rsidRPr="00904F3C">
              <w:rPr>
                <w:color w:val="212121"/>
              </w:rPr>
              <w:t>wetlands</w:t>
            </w:r>
            <w:r w:rsidRPr="00904F3C">
              <w:t xml:space="preserve"> </w:t>
            </w:r>
          </w:p>
        </w:tc>
        <w:tc>
          <w:tcPr>
            <w:tcW w:w="2344" w:type="dxa"/>
            <w:shd w:val="clear" w:color="auto" w:fill="FFFFFF"/>
          </w:tcPr>
          <w:p w:rsidR="007A7A2A" w:rsidRPr="00904F3C" w:rsidRDefault="007A7A2A" w:rsidP="00011EDD">
            <w:pPr>
              <w:shd w:val="clear" w:color="auto" w:fill="FFFFFF"/>
            </w:pPr>
            <w:r w:rsidRPr="00904F3C">
              <w:rPr>
                <w:color w:val="212121"/>
              </w:rPr>
              <w:t>2.1A Modules for</w:t>
            </w:r>
            <w:r w:rsidRPr="00904F3C">
              <w:t xml:space="preserve"> </w:t>
            </w:r>
          </w:p>
          <w:p w:rsidR="007A7A2A" w:rsidRPr="00904F3C" w:rsidRDefault="007A7A2A" w:rsidP="00011EDD">
            <w:pPr>
              <w:shd w:val="clear" w:color="auto" w:fill="FFFFFF"/>
            </w:pPr>
            <w:r w:rsidRPr="00904F3C">
              <w:rPr>
                <w:color w:val="212121"/>
              </w:rPr>
              <w:t>integrated management</w:t>
            </w:r>
            <w:r w:rsidRPr="00904F3C">
              <w:t xml:space="preserve"> </w:t>
            </w:r>
          </w:p>
          <w:p w:rsidR="007A7A2A" w:rsidRPr="00904F3C" w:rsidRDefault="007A7A2A" w:rsidP="00011EDD">
            <w:pPr>
              <w:shd w:val="clear" w:color="auto" w:fill="FFFFFF"/>
            </w:pPr>
            <w:r w:rsidRPr="00904F3C">
              <w:rPr>
                <w:color w:val="212121"/>
              </w:rPr>
              <w:t>of wetlands developed</w:t>
            </w:r>
            <w:r w:rsidRPr="00904F3C">
              <w:t xml:space="preserve"> </w:t>
            </w:r>
          </w:p>
          <w:p w:rsidR="007A7A2A" w:rsidRPr="00904F3C" w:rsidRDefault="007A7A2A" w:rsidP="00011EDD">
            <w:pPr>
              <w:shd w:val="clear" w:color="auto" w:fill="FFFFFF"/>
            </w:pPr>
            <w:r w:rsidRPr="00904F3C">
              <w:rPr>
                <w:color w:val="212121"/>
              </w:rPr>
              <w:t>and implemented for</w:t>
            </w:r>
            <w:r w:rsidRPr="00904F3C">
              <w:t xml:space="preserve"> </w:t>
            </w:r>
          </w:p>
          <w:p w:rsidR="007A7A2A" w:rsidRPr="00904F3C" w:rsidRDefault="007A7A2A" w:rsidP="00011EDD">
            <w:pPr>
              <w:shd w:val="clear" w:color="auto" w:fill="FFFFFF"/>
              <w:ind w:left="14"/>
            </w:pPr>
            <w:r w:rsidRPr="00904F3C">
              <w:rPr>
                <w:color w:val="212121"/>
              </w:rPr>
              <w:t>training wetland</w:t>
            </w:r>
            <w:r w:rsidRPr="00904F3C">
              <w:t xml:space="preserve"> </w:t>
            </w:r>
          </w:p>
          <w:p w:rsidR="007A7A2A" w:rsidRPr="00904F3C" w:rsidRDefault="007A7A2A" w:rsidP="00011EDD">
            <w:pPr>
              <w:shd w:val="clear" w:color="auto" w:fill="FFFFFF"/>
              <w:ind w:left="19"/>
            </w:pPr>
            <w:r w:rsidRPr="00904F3C">
              <w:rPr>
                <w:color w:val="212121"/>
              </w:rPr>
              <w:t>managers</w:t>
            </w:r>
            <w:r w:rsidRPr="00904F3C">
              <w:t xml:space="preserve"> </w:t>
            </w:r>
          </w:p>
          <w:p w:rsidR="00755039" w:rsidRDefault="00755039" w:rsidP="00011EDD">
            <w:pPr>
              <w:shd w:val="clear" w:color="auto" w:fill="FFFFFF"/>
              <w:ind w:left="19"/>
              <w:rPr>
                <w:color w:val="212121"/>
              </w:rPr>
            </w:pPr>
          </w:p>
          <w:p w:rsidR="007A7A2A" w:rsidRPr="00904F3C" w:rsidRDefault="007A7A2A" w:rsidP="00011EDD">
            <w:pPr>
              <w:shd w:val="clear" w:color="auto" w:fill="FFFFFF"/>
              <w:ind w:left="19"/>
            </w:pPr>
            <w:r w:rsidRPr="00904F3C">
              <w:rPr>
                <w:color w:val="212121"/>
              </w:rPr>
              <w:t>2.1B Communities of</w:t>
            </w:r>
            <w:r w:rsidRPr="00904F3C">
              <w:t xml:space="preserve"> </w:t>
            </w:r>
          </w:p>
          <w:p w:rsidR="007A7A2A" w:rsidRPr="00904F3C" w:rsidRDefault="007A7A2A" w:rsidP="00011EDD">
            <w:pPr>
              <w:shd w:val="clear" w:color="auto" w:fill="FFFFFF"/>
              <w:ind w:left="19"/>
            </w:pPr>
            <w:r w:rsidRPr="00904F3C">
              <w:rPr>
                <w:color w:val="212121"/>
              </w:rPr>
              <w:t>Practice established for</w:t>
            </w:r>
            <w:r w:rsidRPr="00904F3C">
              <w:t xml:space="preserve"> </w:t>
            </w:r>
          </w:p>
          <w:p w:rsidR="007A7A2A" w:rsidRPr="00904F3C" w:rsidRDefault="007A7A2A" w:rsidP="00011EDD">
            <w:pPr>
              <w:shd w:val="clear" w:color="auto" w:fill="FFFFFF"/>
              <w:ind w:left="19"/>
            </w:pPr>
            <w:r w:rsidRPr="00904F3C">
              <w:rPr>
                <w:color w:val="212121"/>
              </w:rPr>
              <w:t>sharing best practices</w:t>
            </w:r>
            <w:r w:rsidRPr="00904F3C">
              <w:t xml:space="preserve"> </w:t>
            </w:r>
          </w:p>
          <w:p w:rsidR="007A7A2A" w:rsidRPr="00904F3C" w:rsidRDefault="007A7A2A" w:rsidP="00011EDD">
            <w:pPr>
              <w:shd w:val="clear" w:color="auto" w:fill="FFFFFF"/>
              <w:ind w:left="19"/>
            </w:pPr>
            <w:r w:rsidRPr="00904F3C">
              <w:rPr>
                <w:color w:val="212121"/>
              </w:rPr>
              <w:t>and lessons learnt on</w:t>
            </w:r>
            <w:r w:rsidRPr="00904F3C">
              <w:t xml:space="preserve"> </w:t>
            </w:r>
          </w:p>
          <w:p w:rsidR="007A7A2A" w:rsidRPr="00904F3C" w:rsidRDefault="007A7A2A" w:rsidP="00011EDD">
            <w:pPr>
              <w:shd w:val="clear" w:color="auto" w:fill="FFFFFF"/>
              <w:ind w:left="14"/>
            </w:pPr>
            <w:r w:rsidRPr="00904F3C">
              <w:rPr>
                <w:color w:val="212121"/>
              </w:rPr>
              <w:t>wetland management</w:t>
            </w:r>
            <w:r w:rsidRPr="00904F3C">
              <w:t xml:space="preserve"> </w:t>
            </w:r>
          </w:p>
          <w:p w:rsidR="007A7A2A" w:rsidRPr="00904F3C" w:rsidRDefault="007A7A2A" w:rsidP="00011EDD">
            <w:pPr>
              <w:shd w:val="clear" w:color="auto" w:fill="FFFFFF"/>
              <w:ind w:left="19"/>
            </w:pPr>
            <w:r w:rsidRPr="00904F3C">
              <w:rPr>
                <w:color w:val="212121"/>
              </w:rPr>
              <w:t>developed for wetland</w:t>
            </w:r>
            <w:r w:rsidRPr="00904F3C">
              <w:t xml:space="preserve"> </w:t>
            </w:r>
          </w:p>
          <w:p w:rsidR="007A7A2A" w:rsidRPr="00904F3C" w:rsidRDefault="007A7A2A" w:rsidP="00011EDD">
            <w:pPr>
              <w:shd w:val="clear" w:color="auto" w:fill="FFFFFF"/>
              <w:ind w:left="14"/>
            </w:pPr>
            <w:r w:rsidRPr="00904F3C">
              <w:rPr>
                <w:color w:val="212121"/>
              </w:rPr>
              <w:t>managers</w:t>
            </w:r>
            <w:r w:rsidRPr="00904F3C">
              <w:t xml:space="preserve"> </w:t>
            </w:r>
          </w:p>
          <w:p w:rsidR="007A7A2A" w:rsidRPr="00904F3C" w:rsidRDefault="007A7A2A" w:rsidP="00011EDD">
            <w:pPr>
              <w:shd w:val="clear" w:color="auto" w:fill="FFFFFF"/>
              <w:ind w:left="14"/>
            </w:pPr>
            <w:r w:rsidRPr="00904F3C">
              <w:rPr>
                <w:color w:val="212121"/>
              </w:rPr>
              <w:lastRenderedPageBreak/>
              <w:t>2.1C</w:t>
            </w:r>
            <w:r w:rsidR="00E23C09">
              <w:rPr>
                <w:color w:val="212121"/>
              </w:rPr>
              <w:t xml:space="preserve"> </w:t>
            </w:r>
            <w:r w:rsidRPr="00904F3C">
              <w:rPr>
                <w:color w:val="212121"/>
              </w:rPr>
              <w:t>National</w:t>
            </w:r>
            <w:r w:rsidRPr="00904F3C">
              <w:t xml:space="preserve"> </w:t>
            </w:r>
          </w:p>
          <w:p w:rsidR="007A7A2A" w:rsidRPr="00904F3C" w:rsidRDefault="007A7A2A" w:rsidP="00011EDD">
            <w:pPr>
              <w:shd w:val="clear" w:color="auto" w:fill="FFFFFF"/>
              <w:ind w:left="14"/>
            </w:pPr>
            <w:r w:rsidRPr="00904F3C">
              <w:rPr>
                <w:color w:val="212121"/>
              </w:rPr>
              <w:t>Communication and</w:t>
            </w:r>
            <w:r w:rsidRPr="00904F3C">
              <w:t xml:space="preserve"> </w:t>
            </w:r>
          </w:p>
          <w:p w:rsidR="007A7A2A" w:rsidRPr="00904F3C" w:rsidRDefault="007A7A2A" w:rsidP="007A7A2A">
            <w:pPr>
              <w:shd w:val="clear" w:color="auto" w:fill="FFFFFF"/>
              <w:ind w:left="14"/>
            </w:pPr>
            <w:r w:rsidRPr="00904F3C">
              <w:rPr>
                <w:color w:val="000000"/>
              </w:rPr>
              <w:t>Outreach Strategy</w:t>
            </w:r>
            <w:r w:rsidRPr="00904F3C">
              <w:t xml:space="preserve"> </w:t>
            </w:r>
            <w:r w:rsidRPr="00904F3C">
              <w:rPr>
                <w:color w:val="212121"/>
              </w:rPr>
              <w:t>developed and</w:t>
            </w:r>
            <w:r w:rsidRPr="00904F3C">
              <w:t xml:space="preserve"> </w:t>
            </w:r>
            <w:r w:rsidRPr="00904F3C">
              <w:rPr>
                <w:color w:val="000000"/>
              </w:rPr>
              <w:t>supported by the</w:t>
            </w:r>
            <w:r w:rsidRPr="00904F3C">
              <w:t xml:space="preserve"> </w:t>
            </w:r>
            <w:r w:rsidRPr="00904F3C">
              <w:rPr>
                <w:color w:val="212121"/>
              </w:rPr>
              <w:t>establishment of a</w:t>
            </w:r>
            <w:r w:rsidRPr="00904F3C">
              <w:t xml:space="preserve"> </w:t>
            </w:r>
            <w:r w:rsidR="003A0F52" w:rsidRPr="003A0F52">
              <w:rPr>
                <w:szCs w:val="18"/>
              </w:rPr>
              <w:t>web-portal, outreach material and events</w:t>
            </w:r>
            <w:r w:rsidRPr="00904F3C">
              <w:rPr>
                <w:color w:val="212121"/>
              </w:rPr>
              <w:t>.</w:t>
            </w:r>
            <w:r w:rsidRPr="00904F3C">
              <w:t xml:space="preserve"> </w:t>
            </w:r>
          </w:p>
          <w:p w:rsidR="007A7A2A" w:rsidRPr="00904F3C" w:rsidRDefault="007A7A2A" w:rsidP="007A7A2A">
            <w:pPr>
              <w:shd w:val="clear" w:color="auto" w:fill="FFFFFF"/>
              <w:ind w:left="5"/>
            </w:pPr>
          </w:p>
        </w:tc>
        <w:tc>
          <w:tcPr>
            <w:tcW w:w="900" w:type="dxa"/>
            <w:shd w:val="clear" w:color="auto" w:fill="FFFFFF"/>
          </w:tcPr>
          <w:p w:rsidR="007A7A2A" w:rsidRPr="00904F3C" w:rsidRDefault="007A7A2A" w:rsidP="00011EDD">
            <w:pPr>
              <w:shd w:val="clear" w:color="auto" w:fill="FFFFFF"/>
              <w:jc w:val="center"/>
            </w:pPr>
            <w:r w:rsidRPr="00904F3C">
              <w:rPr>
                <w:color w:val="434343"/>
              </w:rPr>
              <w:lastRenderedPageBreak/>
              <w:t>GEFTF</w:t>
            </w:r>
            <w:r w:rsidRPr="00904F3C">
              <w:t xml:space="preserve"> </w:t>
            </w:r>
          </w:p>
        </w:tc>
        <w:tc>
          <w:tcPr>
            <w:tcW w:w="990" w:type="dxa"/>
            <w:shd w:val="clear" w:color="auto" w:fill="FFFFFF"/>
          </w:tcPr>
          <w:p w:rsidR="007A7A2A" w:rsidRPr="00904F3C" w:rsidRDefault="00072745" w:rsidP="00904F3C">
            <w:pPr>
              <w:shd w:val="clear" w:color="auto" w:fill="FFFFFF"/>
              <w:ind w:left="230"/>
            </w:pPr>
            <w:r>
              <w:rPr>
                <w:color w:val="212121"/>
              </w:rPr>
              <w:t>578,843</w:t>
            </w:r>
          </w:p>
        </w:tc>
        <w:tc>
          <w:tcPr>
            <w:tcW w:w="1260" w:type="dxa"/>
            <w:shd w:val="clear" w:color="auto" w:fill="FFFFFF"/>
          </w:tcPr>
          <w:p w:rsidR="007A7A2A" w:rsidRPr="00904F3C" w:rsidRDefault="00904F3C" w:rsidP="00011EDD">
            <w:pPr>
              <w:shd w:val="clear" w:color="auto" w:fill="FFFFFF"/>
              <w:ind w:left="226"/>
            </w:pPr>
            <w:r w:rsidRPr="00904F3C">
              <w:rPr>
                <w:color w:val="000000"/>
              </w:rPr>
              <w:t>3,497,000</w:t>
            </w:r>
            <w:r w:rsidR="007A7A2A" w:rsidRPr="00904F3C">
              <w:t xml:space="preserve"> </w:t>
            </w:r>
          </w:p>
        </w:tc>
      </w:tr>
      <w:tr w:rsidR="008E05AD" w:rsidRPr="00904F3C" w:rsidTr="00F42331">
        <w:trPr>
          <w:trHeight w:val="1281"/>
        </w:trPr>
        <w:tc>
          <w:tcPr>
            <w:tcW w:w="2160" w:type="dxa"/>
            <w:gridSpan w:val="2"/>
            <w:shd w:val="clear" w:color="auto" w:fill="FFFFFF"/>
          </w:tcPr>
          <w:p w:rsidR="007446E8" w:rsidRPr="00904F3C" w:rsidRDefault="007446E8" w:rsidP="007446E8">
            <w:pPr>
              <w:shd w:val="clear" w:color="auto" w:fill="FFFFFF"/>
              <w:ind w:left="91"/>
            </w:pPr>
            <w:r w:rsidRPr="00904F3C">
              <w:rPr>
                <w:color w:val="212121"/>
              </w:rPr>
              <w:lastRenderedPageBreak/>
              <w:t>Component 3 :</w:t>
            </w:r>
            <w:r w:rsidRPr="00904F3C">
              <w:t xml:space="preserve"> </w:t>
            </w:r>
          </w:p>
          <w:p w:rsidR="007446E8" w:rsidRPr="00904F3C" w:rsidRDefault="007446E8" w:rsidP="007446E8">
            <w:pPr>
              <w:shd w:val="clear" w:color="auto" w:fill="FFFFFF"/>
              <w:ind w:left="34"/>
            </w:pPr>
            <w:r w:rsidRPr="00904F3C">
              <w:rPr>
                <w:color w:val="212121"/>
              </w:rPr>
              <w:t>Demonstration of</w:t>
            </w:r>
            <w:r w:rsidRPr="00904F3C">
              <w:t xml:space="preserve"> </w:t>
            </w:r>
          </w:p>
          <w:p w:rsidR="007446E8" w:rsidRPr="00904F3C" w:rsidRDefault="007446E8" w:rsidP="007446E8">
            <w:pPr>
              <w:shd w:val="clear" w:color="auto" w:fill="FFFFFF"/>
              <w:ind w:left="38"/>
            </w:pPr>
            <w:r w:rsidRPr="00904F3C">
              <w:rPr>
                <w:color w:val="212121"/>
              </w:rPr>
              <w:t>integrated wetland</w:t>
            </w:r>
            <w:r w:rsidRPr="00904F3C">
              <w:t xml:space="preserve"> </w:t>
            </w:r>
          </w:p>
          <w:p w:rsidR="008E05AD" w:rsidRPr="00904F3C" w:rsidRDefault="007446E8" w:rsidP="007446E8">
            <w:pPr>
              <w:shd w:val="clear" w:color="auto" w:fill="FFFFFF"/>
              <w:ind w:left="67"/>
              <w:rPr>
                <w:color w:val="212121"/>
              </w:rPr>
            </w:pPr>
            <w:r w:rsidRPr="00904F3C">
              <w:rPr>
                <w:color w:val="212121"/>
              </w:rPr>
              <w:t>management</w:t>
            </w:r>
          </w:p>
        </w:tc>
        <w:tc>
          <w:tcPr>
            <w:tcW w:w="900" w:type="dxa"/>
            <w:shd w:val="clear" w:color="auto" w:fill="FFFFFF"/>
          </w:tcPr>
          <w:p w:rsidR="008E05AD" w:rsidRPr="00904F3C" w:rsidRDefault="003820A7" w:rsidP="00011EDD">
            <w:pPr>
              <w:shd w:val="clear" w:color="auto" w:fill="FFFFFF"/>
              <w:rPr>
                <w:color w:val="000000"/>
              </w:rPr>
            </w:pPr>
            <w:r>
              <w:rPr>
                <w:color w:val="000000"/>
              </w:rPr>
              <w:t>TA</w:t>
            </w:r>
          </w:p>
        </w:tc>
        <w:tc>
          <w:tcPr>
            <w:tcW w:w="2066" w:type="dxa"/>
            <w:shd w:val="clear" w:color="auto" w:fill="FFFFFF"/>
          </w:tcPr>
          <w:p w:rsidR="007446E8" w:rsidRPr="00904F3C" w:rsidRDefault="007446E8" w:rsidP="007446E8">
            <w:pPr>
              <w:shd w:val="clear" w:color="auto" w:fill="FFFFFF"/>
            </w:pPr>
            <w:r w:rsidRPr="00904F3C">
              <w:rPr>
                <w:color w:val="212121"/>
              </w:rPr>
              <w:t>Outcome 3.1</w:t>
            </w:r>
            <w:r w:rsidRPr="00904F3C">
              <w:t xml:space="preserve"> </w:t>
            </w:r>
          </w:p>
          <w:p w:rsidR="007446E8" w:rsidRPr="00904F3C" w:rsidRDefault="007446E8" w:rsidP="007446E8">
            <w:pPr>
              <w:shd w:val="clear" w:color="auto" w:fill="FFFFFF"/>
            </w:pPr>
            <w:r w:rsidRPr="00904F3C">
              <w:rPr>
                <w:color w:val="212121"/>
              </w:rPr>
              <w:t>Integrated wetland</w:t>
            </w:r>
            <w:r w:rsidRPr="00904F3C">
              <w:t xml:space="preserve"> </w:t>
            </w:r>
          </w:p>
          <w:p w:rsidR="007446E8" w:rsidRPr="00904F3C" w:rsidRDefault="007446E8" w:rsidP="007446E8">
            <w:pPr>
              <w:shd w:val="clear" w:color="auto" w:fill="FFFFFF"/>
            </w:pPr>
            <w:r w:rsidRPr="00904F3C">
              <w:rPr>
                <w:color w:val="212121"/>
              </w:rPr>
              <w:t>management applied</w:t>
            </w:r>
            <w:r w:rsidRPr="00904F3C">
              <w:t xml:space="preserve"> </w:t>
            </w:r>
          </w:p>
          <w:p w:rsidR="007446E8" w:rsidRPr="00904F3C" w:rsidRDefault="007446E8" w:rsidP="007446E8">
            <w:pPr>
              <w:shd w:val="clear" w:color="auto" w:fill="FFFFFF"/>
            </w:pPr>
            <w:r w:rsidRPr="00904F3C">
              <w:rPr>
                <w:color w:val="212121"/>
              </w:rPr>
              <w:t>in three protected</w:t>
            </w:r>
            <w:r w:rsidRPr="00904F3C">
              <w:t xml:space="preserve"> </w:t>
            </w:r>
          </w:p>
          <w:p w:rsidR="008E05AD" w:rsidRPr="00904F3C" w:rsidRDefault="007446E8" w:rsidP="007446E8">
            <w:pPr>
              <w:shd w:val="clear" w:color="auto" w:fill="FFFFFF"/>
              <w:rPr>
                <w:color w:val="000000"/>
              </w:rPr>
            </w:pPr>
            <w:r w:rsidRPr="00904F3C">
              <w:rPr>
                <w:color w:val="212121"/>
              </w:rPr>
              <w:t>wetlands</w:t>
            </w:r>
          </w:p>
        </w:tc>
        <w:tc>
          <w:tcPr>
            <w:tcW w:w="2344" w:type="dxa"/>
            <w:shd w:val="clear" w:color="auto" w:fill="FFFFFF"/>
          </w:tcPr>
          <w:p w:rsidR="007446E8" w:rsidRPr="00904F3C" w:rsidRDefault="007446E8" w:rsidP="007446E8">
            <w:pPr>
              <w:shd w:val="clear" w:color="auto" w:fill="FFFFFF"/>
            </w:pPr>
            <w:r w:rsidRPr="00904F3C">
              <w:rPr>
                <w:color w:val="212121"/>
              </w:rPr>
              <w:t>3.1A Baseline</w:t>
            </w:r>
            <w:r w:rsidRPr="00904F3C">
              <w:t xml:space="preserve"> </w:t>
            </w:r>
          </w:p>
          <w:p w:rsidR="007446E8" w:rsidRPr="00904F3C" w:rsidRDefault="007446E8" w:rsidP="007446E8">
            <w:pPr>
              <w:shd w:val="clear" w:color="auto" w:fill="FFFFFF"/>
            </w:pPr>
            <w:r w:rsidRPr="00904F3C">
              <w:rPr>
                <w:color w:val="212121"/>
              </w:rPr>
              <w:t>assessment and</w:t>
            </w:r>
            <w:r w:rsidRPr="00904F3C">
              <w:t xml:space="preserve"> </w:t>
            </w:r>
          </w:p>
          <w:p w:rsidR="007446E8" w:rsidRPr="00904F3C" w:rsidRDefault="007446E8" w:rsidP="007446E8">
            <w:pPr>
              <w:shd w:val="clear" w:color="auto" w:fill="FFFFFF"/>
            </w:pPr>
            <w:r w:rsidRPr="00904F3C">
              <w:rPr>
                <w:color w:val="212121"/>
              </w:rPr>
              <w:t>evaluation of</w:t>
            </w:r>
            <w:r w:rsidRPr="00904F3C">
              <w:t xml:space="preserve"> </w:t>
            </w:r>
          </w:p>
          <w:p w:rsidR="007446E8" w:rsidRPr="00904F3C" w:rsidRDefault="007446E8" w:rsidP="007446E8">
            <w:pPr>
              <w:shd w:val="clear" w:color="auto" w:fill="FFFFFF"/>
            </w:pPr>
            <w:r w:rsidRPr="00904F3C">
              <w:rPr>
                <w:color w:val="212121"/>
              </w:rPr>
              <w:t>ecosystem services</w:t>
            </w:r>
            <w:r w:rsidRPr="00904F3C">
              <w:t xml:space="preserve"> </w:t>
            </w:r>
          </w:p>
          <w:p w:rsidR="007446E8" w:rsidRPr="00904F3C" w:rsidRDefault="007446E8" w:rsidP="007446E8">
            <w:pPr>
              <w:shd w:val="clear" w:color="auto" w:fill="FFFFFF"/>
            </w:pPr>
            <w:r w:rsidRPr="00904F3C">
              <w:rPr>
                <w:color w:val="212121"/>
              </w:rPr>
              <w:t>values carried out for</w:t>
            </w:r>
            <w:r w:rsidRPr="00904F3C">
              <w:t xml:space="preserve"> </w:t>
            </w:r>
          </w:p>
          <w:p w:rsidR="007446E8" w:rsidRPr="00904F3C" w:rsidRDefault="007446E8" w:rsidP="007446E8">
            <w:pPr>
              <w:shd w:val="clear" w:color="auto" w:fill="FFFFFF"/>
            </w:pPr>
            <w:r w:rsidRPr="00904F3C">
              <w:rPr>
                <w:color w:val="212121"/>
              </w:rPr>
              <w:t xml:space="preserve">three </w:t>
            </w:r>
            <w:r w:rsidR="008E53CA">
              <w:rPr>
                <w:color w:val="212121"/>
              </w:rPr>
              <w:t xml:space="preserve">pilot </w:t>
            </w:r>
            <w:r w:rsidRPr="00904F3C">
              <w:rPr>
                <w:color w:val="212121"/>
              </w:rPr>
              <w:t>sites</w:t>
            </w:r>
            <w:r w:rsidRPr="00904F3C">
              <w:t xml:space="preserve"> </w:t>
            </w:r>
          </w:p>
          <w:p w:rsidR="00755039" w:rsidRDefault="00755039" w:rsidP="007446E8">
            <w:pPr>
              <w:shd w:val="clear" w:color="auto" w:fill="FFFFFF"/>
              <w:rPr>
                <w:color w:val="212121"/>
              </w:rPr>
            </w:pPr>
          </w:p>
          <w:p w:rsidR="007446E8" w:rsidRPr="00904F3C" w:rsidRDefault="007446E8" w:rsidP="007446E8">
            <w:pPr>
              <w:shd w:val="clear" w:color="auto" w:fill="FFFFFF"/>
            </w:pPr>
            <w:r w:rsidRPr="00904F3C">
              <w:rPr>
                <w:color w:val="212121"/>
              </w:rPr>
              <w:t>3.1B Cross-</w:t>
            </w:r>
            <w:proofErr w:type="spellStart"/>
            <w:r w:rsidRPr="00904F3C">
              <w:rPr>
                <w:color w:val="212121"/>
              </w:rPr>
              <w:t>sectoral</w:t>
            </w:r>
            <w:proofErr w:type="spellEnd"/>
            <w:r w:rsidRPr="00904F3C">
              <w:t xml:space="preserve"> </w:t>
            </w:r>
            <w:r w:rsidRPr="00904F3C">
              <w:rPr>
                <w:color w:val="212121"/>
              </w:rPr>
              <w:t>institutional</w:t>
            </w:r>
            <w:r w:rsidRPr="00904F3C">
              <w:t xml:space="preserve"> </w:t>
            </w:r>
            <w:r w:rsidRPr="00904F3C">
              <w:rPr>
                <w:color w:val="212121"/>
              </w:rPr>
              <w:t>arrangements for</w:t>
            </w:r>
            <w:r w:rsidRPr="00904F3C">
              <w:t xml:space="preserve"> </w:t>
            </w:r>
            <w:r w:rsidRPr="00904F3C">
              <w:rPr>
                <w:color w:val="212121"/>
              </w:rPr>
              <w:t>integrated management</w:t>
            </w:r>
            <w:r w:rsidRPr="00904F3C">
              <w:t xml:space="preserve"> </w:t>
            </w:r>
            <w:r w:rsidRPr="00904F3C">
              <w:rPr>
                <w:color w:val="212121"/>
              </w:rPr>
              <w:t>enabled for three pilot</w:t>
            </w:r>
            <w:r w:rsidRPr="00904F3C">
              <w:t xml:space="preserve"> </w:t>
            </w:r>
            <w:r w:rsidRPr="00904F3C">
              <w:rPr>
                <w:color w:val="212121"/>
              </w:rPr>
              <w:t>sites.</w:t>
            </w:r>
            <w:r w:rsidRPr="00904F3C">
              <w:t xml:space="preserve"> </w:t>
            </w:r>
          </w:p>
          <w:p w:rsidR="00755039" w:rsidRDefault="00755039" w:rsidP="007446E8">
            <w:pPr>
              <w:shd w:val="clear" w:color="auto" w:fill="FFFFFF"/>
              <w:rPr>
                <w:color w:val="212121"/>
              </w:rPr>
            </w:pPr>
          </w:p>
          <w:p w:rsidR="007446E8" w:rsidRPr="00904F3C" w:rsidRDefault="007446E8" w:rsidP="007446E8">
            <w:pPr>
              <w:shd w:val="clear" w:color="auto" w:fill="FFFFFF"/>
            </w:pPr>
            <w:r w:rsidRPr="00904F3C">
              <w:rPr>
                <w:color w:val="212121"/>
              </w:rPr>
              <w:t>3.</w:t>
            </w:r>
            <w:r w:rsidR="00841A4D" w:rsidRPr="00904F3C">
              <w:rPr>
                <w:color w:val="212121"/>
              </w:rPr>
              <w:t>1</w:t>
            </w:r>
            <w:r w:rsidR="00841A4D">
              <w:rPr>
                <w:color w:val="212121"/>
              </w:rPr>
              <w:t>C</w:t>
            </w:r>
            <w:r w:rsidR="00841A4D" w:rsidRPr="00904F3C">
              <w:rPr>
                <w:color w:val="212121"/>
              </w:rPr>
              <w:t xml:space="preserve"> </w:t>
            </w:r>
            <w:r w:rsidRPr="00904F3C">
              <w:rPr>
                <w:color w:val="212121"/>
              </w:rPr>
              <w:t>Potential private</w:t>
            </w:r>
            <w:r w:rsidRPr="00904F3C">
              <w:t xml:space="preserve"> </w:t>
            </w:r>
            <w:r w:rsidRPr="00904F3C">
              <w:rPr>
                <w:color w:val="212121"/>
              </w:rPr>
              <w:t>sector partnerships</w:t>
            </w:r>
            <w:r w:rsidRPr="00904F3C">
              <w:t xml:space="preserve"> </w:t>
            </w:r>
            <w:r w:rsidRPr="00904F3C">
              <w:rPr>
                <w:color w:val="212121"/>
              </w:rPr>
              <w:t>identified at three</w:t>
            </w:r>
            <w:r w:rsidRPr="00904F3C">
              <w:t xml:space="preserve"> </w:t>
            </w:r>
            <w:r w:rsidR="008E53CA">
              <w:rPr>
                <w:color w:val="000000"/>
              </w:rPr>
              <w:t>pilot</w:t>
            </w:r>
            <w:r w:rsidRPr="00904F3C">
              <w:rPr>
                <w:color w:val="000000"/>
              </w:rPr>
              <w:t xml:space="preserve"> sites and</w:t>
            </w:r>
            <w:r w:rsidRPr="00904F3C">
              <w:t xml:space="preserve"> </w:t>
            </w:r>
            <w:r w:rsidRPr="00904F3C">
              <w:rPr>
                <w:color w:val="212121"/>
              </w:rPr>
              <w:t>actively engaged in</w:t>
            </w:r>
            <w:r w:rsidRPr="00904F3C">
              <w:t xml:space="preserve"> </w:t>
            </w:r>
            <w:r w:rsidRPr="00904F3C">
              <w:rPr>
                <w:color w:val="212121"/>
              </w:rPr>
              <w:t>integrated management.</w:t>
            </w:r>
            <w:r w:rsidRPr="00904F3C">
              <w:t xml:space="preserve"> </w:t>
            </w:r>
          </w:p>
          <w:p w:rsidR="00755039" w:rsidRDefault="00755039" w:rsidP="007446E8">
            <w:pPr>
              <w:shd w:val="clear" w:color="auto" w:fill="FFFFFF"/>
              <w:rPr>
                <w:color w:val="212121"/>
              </w:rPr>
            </w:pPr>
          </w:p>
          <w:p w:rsidR="007446E8" w:rsidRPr="00904F3C" w:rsidRDefault="007446E8" w:rsidP="007446E8">
            <w:pPr>
              <w:shd w:val="clear" w:color="auto" w:fill="FFFFFF"/>
            </w:pPr>
            <w:r w:rsidRPr="00904F3C">
              <w:rPr>
                <w:color w:val="212121"/>
              </w:rPr>
              <w:t>3.</w:t>
            </w:r>
            <w:r w:rsidR="00841A4D" w:rsidRPr="00904F3C">
              <w:rPr>
                <w:color w:val="212121"/>
              </w:rPr>
              <w:t>1</w:t>
            </w:r>
            <w:r w:rsidR="00841A4D">
              <w:rPr>
                <w:color w:val="212121"/>
              </w:rPr>
              <w:t xml:space="preserve">D </w:t>
            </w:r>
            <w:r w:rsidR="008E53CA">
              <w:rPr>
                <w:color w:val="212121"/>
              </w:rPr>
              <w:t>I</w:t>
            </w:r>
            <w:r w:rsidRPr="00904F3C">
              <w:rPr>
                <w:color w:val="212121"/>
              </w:rPr>
              <w:t>mplementation of</w:t>
            </w:r>
            <w:r w:rsidRPr="00904F3C">
              <w:t xml:space="preserve"> </w:t>
            </w:r>
          </w:p>
          <w:p w:rsidR="007446E8" w:rsidRPr="00904F3C" w:rsidRDefault="007446E8" w:rsidP="007446E8">
            <w:pPr>
              <w:shd w:val="clear" w:color="auto" w:fill="FFFFFF"/>
              <w:ind w:left="10"/>
            </w:pPr>
            <w:r w:rsidRPr="00904F3C">
              <w:rPr>
                <w:color w:val="212121"/>
              </w:rPr>
              <w:t>management plan</w:t>
            </w:r>
            <w:r w:rsidRPr="00904F3C">
              <w:t xml:space="preserve"> </w:t>
            </w:r>
            <w:r w:rsidRPr="00904F3C">
              <w:rPr>
                <w:color w:val="212121"/>
              </w:rPr>
              <w:t>reviewed and adapted</w:t>
            </w:r>
            <w:r w:rsidRPr="00904F3C">
              <w:t xml:space="preserve"> </w:t>
            </w:r>
          </w:p>
          <w:p w:rsidR="007446E8" w:rsidRPr="00904F3C" w:rsidRDefault="007446E8" w:rsidP="007446E8">
            <w:pPr>
              <w:shd w:val="clear" w:color="auto" w:fill="FFFFFF"/>
              <w:ind w:left="5"/>
            </w:pPr>
            <w:r w:rsidRPr="00904F3C">
              <w:rPr>
                <w:color w:val="212121"/>
              </w:rPr>
              <w:t>periodically to address</w:t>
            </w:r>
            <w:r w:rsidRPr="00904F3C">
              <w:t xml:space="preserve"> </w:t>
            </w:r>
          </w:p>
          <w:p w:rsidR="007446E8" w:rsidRPr="00904F3C" w:rsidRDefault="007446E8" w:rsidP="007446E8">
            <w:pPr>
              <w:shd w:val="clear" w:color="auto" w:fill="FFFFFF"/>
              <w:ind w:left="10"/>
            </w:pPr>
            <w:r w:rsidRPr="00904F3C">
              <w:rPr>
                <w:color w:val="000000"/>
              </w:rPr>
              <w:t>site and landscape scale</w:t>
            </w:r>
            <w:r w:rsidRPr="00904F3C">
              <w:t xml:space="preserve"> </w:t>
            </w:r>
          </w:p>
          <w:p w:rsidR="00E853E7" w:rsidRPr="00904F3C" w:rsidRDefault="007446E8" w:rsidP="007446E8">
            <w:pPr>
              <w:shd w:val="clear" w:color="auto" w:fill="FFFFFF"/>
              <w:rPr>
                <w:color w:val="212121"/>
              </w:rPr>
            </w:pPr>
            <w:r w:rsidRPr="00904F3C">
              <w:rPr>
                <w:color w:val="212121"/>
              </w:rPr>
              <w:t>drivers and pressures</w:t>
            </w:r>
          </w:p>
        </w:tc>
        <w:tc>
          <w:tcPr>
            <w:tcW w:w="900" w:type="dxa"/>
            <w:shd w:val="clear" w:color="auto" w:fill="FFFFFF"/>
          </w:tcPr>
          <w:p w:rsidR="008E05AD" w:rsidRPr="00904F3C" w:rsidRDefault="007446E8" w:rsidP="00011EDD">
            <w:pPr>
              <w:shd w:val="clear" w:color="auto" w:fill="FFFFFF"/>
              <w:jc w:val="center"/>
              <w:rPr>
                <w:color w:val="434343"/>
              </w:rPr>
            </w:pPr>
            <w:r w:rsidRPr="00904F3C">
              <w:rPr>
                <w:color w:val="000000"/>
              </w:rPr>
              <w:t>GEF TF</w:t>
            </w:r>
          </w:p>
        </w:tc>
        <w:tc>
          <w:tcPr>
            <w:tcW w:w="990" w:type="dxa"/>
            <w:shd w:val="clear" w:color="auto" w:fill="FFFFFF"/>
          </w:tcPr>
          <w:p w:rsidR="008E05AD" w:rsidRPr="00904F3C" w:rsidRDefault="00072745" w:rsidP="00072745">
            <w:pPr>
              <w:shd w:val="clear" w:color="auto" w:fill="FFFFFF"/>
              <w:ind w:right="10"/>
              <w:jc w:val="right"/>
            </w:pPr>
            <w:r>
              <w:rPr>
                <w:color w:val="212121"/>
              </w:rPr>
              <w:t>2,563,661</w:t>
            </w:r>
          </w:p>
        </w:tc>
        <w:tc>
          <w:tcPr>
            <w:tcW w:w="1260" w:type="dxa"/>
            <w:shd w:val="clear" w:color="auto" w:fill="FFFFFF"/>
          </w:tcPr>
          <w:p w:rsidR="008E05AD" w:rsidRPr="00904F3C" w:rsidRDefault="007446E8" w:rsidP="00011EDD">
            <w:pPr>
              <w:shd w:val="clear" w:color="auto" w:fill="FFFFFF"/>
              <w:ind w:left="226"/>
              <w:rPr>
                <w:color w:val="000000"/>
              </w:rPr>
            </w:pPr>
            <w:r w:rsidRPr="00904F3C">
              <w:rPr>
                <w:color w:val="212121"/>
              </w:rPr>
              <w:t>11,975,000</w:t>
            </w:r>
          </w:p>
        </w:tc>
      </w:tr>
      <w:tr w:rsidR="00E853E7" w:rsidRPr="00904F3C" w:rsidTr="00F42331">
        <w:trPr>
          <w:trHeight w:val="1281"/>
        </w:trPr>
        <w:tc>
          <w:tcPr>
            <w:tcW w:w="2160" w:type="dxa"/>
            <w:gridSpan w:val="2"/>
            <w:shd w:val="clear" w:color="auto" w:fill="FFFFFF"/>
          </w:tcPr>
          <w:p w:rsidR="00E853E7" w:rsidRPr="00904F3C" w:rsidRDefault="00E853E7" w:rsidP="0029597D">
            <w:pPr>
              <w:shd w:val="clear" w:color="auto" w:fill="FFFFFF"/>
              <w:ind w:left="96"/>
            </w:pPr>
            <w:r w:rsidRPr="00904F3C">
              <w:rPr>
                <w:color w:val="212121"/>
              </w:rPr>
              <w:t>Component 4:</w:t>
            </w:r>
            <w:r w:rsidRPr="00904F3C">
              <w:t xml:space="preserve"> </w:t>
            </w:r>
          </w:p>
          <w:p w:rsidR="00E853E7" w:rsidRPr="00904F3C" w:rsidRDefault="00E853E7" w:rsidP="0029597D">
            <w:pPr>
              <w:shd w:val="clear" w:color="auto" w:fill="FFFFFF"/>
              <w:ind w:left="38"/>
            </w:pPr>
            <w:r w:rsidRPr="000F5D9C">
              <w:rPr>
                <w:color w:val="212121"/>
              </w:rPr>
              <w:t>Project monitoring, evaluation and outcome dissemination</w:t>
            </w:r>
          </w:p>
        </w:tc>
        <w:tc>
          <w:tcPr>
            <w:tcW w:w="900" w:type="dxa"/>
            <w:shd w:val="clear" w:color="auto" w:fill="FFFFFF"/>
          </w:tcPr>
          <w:p w:rsidR="00E853E7" w:rsidRPr="00904F3C" w:rsidRDefault="00E853E7" w:rsidP="0029597D">
            <w:pPr>
              <w:shd w:val="clear" w:color="auto" w:fill="FFFFFF"/>
              <w:ind w:left="10"/>
            </w:pPr>
            <w:r>
              <w:rPr>
                <w:color w:val="000000"/>
              </w:rPr>
              <w:t>TA</w:t>
            </w:r>
            <w:r w:rsidRPr="00904F3C">
              <w:t xml:space="preserve"> </w:t>
            </w:r>
          </w:p>
        </w:tc>
        <w:tc>
          <w:tcPr>
            <w:tcW w:w="2066" w:type="dxa"/>
            <w:shd w:val="clear" w:color="auto" w:fill="FFFFFF"/>
          </w:tcPr>
          <w:p w:rsidR="00E853E7" w:rsidRPr="00904F3C" w:rsidRDefault="00E853E7" w:rsidP="0029597D">
            <w:pPr>
              <w:shd w:val="clear" w:color="auto" w:fill="FFFFFF"/>
              <w:ind w:left="5"/>
            </w:pPr>
            <w:r w:rsidRPr="00904F3C">
              <w:rPr>
                <w:color w:val="000000"/>
              </w:rPr>
              <w:t>Outcome 4. 1</w:t>
            </w:r>
            <w:r w:rsidRPr="00904F3C">
              <w:t xml:space="preserve"> </w:t>
            </w:r>
          </w:p>
          <w:p w:rsidR="00E853E7" w:rsidRPr="00904F3C" w:rsidRDefault="00E853E7" w:rsidP="0029597D">
            <w:pPr>
              <w:shd w:val="clear" w:color="auto" w:fill="FFFFFF"/>
              <w:ind w:left="5"/>
            </w:pPr>
            <w:r w:rsidRPr="00904F3C">
              <w:rPr>
                <w:color w:val="212121"/>
              </w:rPr>
              <w:t>Project impacts and</w:t>
            </w:r>
            <w:r w:rsidRPr="00904F3C">
              <w:t xml:space="preserve"> </w:t>
            </w:r>
          </w:p>
          <w:p w:rsidR="00E853E7" w:rsidRPr="00904F3C" w:rsidRDefault="00E853E7" w:rsidP="0029597D">
            <w:pPr>
              <w:shd w:val="clear" w:color="auto" w:fill="FFFFFF"/>
            </w:pPr>
            <w:r w:rsidRPr="00904F3C">
              <w:rPr>
                <w:color w:val="212121"/>
              </w:rPr>
              <w:t>performance are</w:t>
            </w:r>
            <w:r w:rsidRPr="00904F3C">
              <w:t xml:space="preserve"> </w:t>
            </w:r>
          </w:p>
          <w:p w:rsidR="00E853E7" w:rsidRPr="00904F3C" w:rsidRDefault="00E853E7" w:rsidP="0029597D">
            <w:pPr>
              <w:shd w:val="clear" w:color="auto" w:fill="FFFFFF"/>
              <w:ind w:left="5"/>
            </w:pPr>
            <w:r w:rsidRPr="00904F3C">
              <w:rPr>
                <w:color w:val="212121"/>
              </w:rPr>
              <w:t>measured</w:t>
            </w:r>
            <w:r w:rsidRPr="00904F3C">
              <w:t xml:space="preserve"> </w:t>
            </w:r>
          </w:p>
          <w:p w:rsidR="00E853E7" w:rsidRPr="00904F3C" w:rsidRDefault="00E853E7" w:rsidP="0029597D">
            <w:pPr>
              <w:shd w:val="clear" w:color="auto" w:fill="FFFFFF"/>
              <w:rPr>
                <w:color w:val="000000"/>
              </w:rPr>
            </w:pPr>
          </w:p>
          <w:p w:rsidR="00E853E7" w:rsidRPr="00904F3C" w:rsidRDefault="00E853E7" w:rsidP="0029597D">
            <w:pPr>
              <w:shd w:val="clear" w:color="auto" w:fill="FFFFFF"/>
              <w:rPr>
                <w:color w:val="000000"/>
              </w:rPr>
            </w:pPr>
          </w:p>
          <w:p w:rsidR="00E853E7" w:rsidRPr="00904F3C" w:rsidRDefault="00E853E7" w:rsidP="0029597D">
            <w:pPr>
              <w:shd w:val="clear" w:color="auto" w:fill="FFFFFF"/>
              <w:rPr>
                <w:color w:val="000000"/>
              </w:rPr>
            </w:pPr>
          </w:p>
          <w:p w:rsidR="00E853E7" w:rsidRPr="00904F3C" w:rsidRDefault="00E853E7" w:rsidP="0029597D">
            <w:pPr>
              <w:shd w:val="clear" w:color="auto" w:fill="FFFFFF"/>
              <w:rPr>
                <w:color w:val="000000"/>
              </w:rPr>
            </w:pPr>
          </w:p>
          <w:p w:rsidR="00E853E7" w:rsidRPr="00904F3C" w:rsidRDefault="00E853E7" w:rsidP="0029597D">
            <w:pPr>
              <w:shd w:val="clear" w:color="auto" w:fill="FFFFFF"/>
              <w:rPr>
                <w:color w:val="000000"/>
              </w:rPr>
            </w:pPr>
          </w:p>
          <w:p w:rsidR="00E853E7" w:rsidRPr="00904F3C" w:rsidRDefault="00E853E7" w:rsidP="0029597D">
            <w:pPr>
              <w:shd w:val="clear" w:color="auto" w:fill="FFFFFF"/>
              <w:rPr>
                <w:color w:val="000000"/>
              </w:rPr>
            </w:pPr>
          </w:p>
          <w:p w:rsidR="00E853E7" w:rsidRPr="00904F3C" w:rsidRDefault="00E853E7" w:rsidP="0029597D">
            <w:pPr>
              <w:shd w:val="clear" w:color="auto" w:fill="FFFFFF"/>
              <w:rPr>
                <w:color w:val="000000"/>
              </w:rPr>
            </w:pPr>
          </w:p>
          <w:p w:rsidR="00E853E7" w:rsidRDefault="00E853E7" w:rsidP="0029597D">
            <w:pPr>
              <w:shd w:val="clear" w:color="auto" w:fill="FFFFFF"/>
              <w:rPr>
                <w:color w:val="000000"/>
              </w:rPr>
            </w:pPr>
          </w:p>
          <w:p w:rsidR="00E853E7" w:rsidRDefault="00E853E7" w:rsidP="0029597D">
            <w:pPr>
              <w:shd w:val="clear" w:color="auto" w:fill="FFFFFF"/>
              <w:rPr>
                <w:color w:val="000000"/>
              </w:rPr>
            </w:pPr>
          </w:p>
          <w:p w:rsidR="00E853E7" w:rsidRPr="00904F3C" w:rsidRDefault="00E853E7" w:rsidP="0029597D">
            <w:pPr>
              <w:shd w:val="clear" w:color="auto" w:fill="FFFFFF"/>
              <w:rPr>
                <w:color w:val="000000"/>
              </w:rPr>
            </w:pPr>
          </w:p>
          <w:p w:rsidR="00E853E7" w:rsidRPr="00904F3C" w:rsidRDefault="00E853E7" w:rsidP="0029597D">
            <w:pPr>
              <w:shd w:val="clear" w:color="auto" w:fill="FFFFFF"/>
            </w:pPr>
            <w:r w:rsidRPr="00904F3C">
              <w:rPr>
                <w:color w:val="000000"/>
              </w:rPr>
              <w:t>Outcome 4.2</w:t>
            </w:r>
            <w:r w:rsidRPr="00904F3C">
              <w:t xml:space="preserve"> </w:t>
            </w:r>
          </w:p>
          <w:p w:rsidR="00E853E7" w:rsidRPr="00904F3C" w:rsidRDefault="00E853E7" w:rsidP="0029597D">
            <w:pPr>
              <w:shd w:val="clear" w:color="auto" w:fill="FFFFFF"/>
            </w:pPr>
            <w:r w:rsidRPr="00904F3C">
              <w:rPr>
                <w:color w:val="212121"/>
              </w:rPr>
              <w:t>Evidence base on</w:t>
            </w:r>
            <w:r w:rsidRPr="00904F3C">
              <w:t xml:space="preserve"> </w:t>
            </w:r>
          </w:p>
          <w:p w:rsidR="00E853E7" w:rsidRPr="00904F3C" w:rsidRDefault="00E853E7" w:rsidP="0029597D">
            <w:pPr>
              <w:shd w:val="clear" w:color="auto" w:fill="FFFFFF"/>
            </w:pPr>
            <w:r w:rsidRPr="00904F3C">
              <w:rPr>
                <w:color w:val="212121"/>
              </w:rPr>
              <w:t>benefits of BES</w:t>
            </w:r>
            <w:r w:rsidRPr="00904F3C">
              <w:t xml:space="preserve"> </w:t>
            </w:r>
          </w:p>
          <w:p w:rsidR="00E853E7" w:rsidRPr="00904F3C" w:rsidRDefault="00E853E7" w:rsidP="0029597D">
            <w:pPr>
              <w:shd w:val="clear" w:color="auto" w:fill="FFFFFF"/>
            </w:pPr>
            <w:r w:rsidRPr="00904F3C">
              <w:rPr>
                <w:color w:val="212121"/>
              </w:rPr>
              <w:t>based-wetland</w:t>
            </w:r>
            <w:r w:rsidRPr="00904F3C">
              <w:t xml:space="preserve"> </w:t>
            </w:r>
          </w:p>
          <w:p w:rsidR="00E853E7" w:rsidRPr="00904F3C" w:rsidRDefault="00E853E7" w:rsidP="0029597D">
            <w:pPr>
              <w:shd w:val="clear" w:color="auto" w:fill="FFFFFF"/>
            </w:pPr>
            <w:r w:rsidRPr="00904F3C">
              <w:rPr>
                <w:color w:val="212121"/>
              </w:rPr>
              <w:t>management</w:t>
            </w:r>
            <w:r w:rsidRPr="00904F3C">
              <w:t xml:space="preserve"> </w:t>
            </w:r>
          </w:p>
          <w:p w:rsidR="00E853E7" w:rsidRPr="00904F3C" w:rsidRDefault="00E853E7" w:rsidP="0029597D">
            <w:pPr>
              <w:shd w:val="clear" w:color="auto" w:fill="FFFFFF"/>
            </w:pPr>
            <w:r w:rsidRPr="00904F3C">
              <w:rPr>
                <w:color w:val="212121"/>
              </w:rPr>
              <w:t>established</w:t>
            </w:r>
            <w:r w:rsidRPr="00904F3C">
              <w:t xml:space="preserve"> </w:t>
            </w:r>
          </w:p>
        </w:tc>
        <w:tc>
          <w:tcPr>
            <w:tcW w:w="2344" w:type="dxa"/>
            <w:shd w:val="clear" w:color="auto" w:fill="FFFFFF"/>
          </w:tcPr>
          <w:p w:rsidR="00E853E7" w:rsidRPr="00904F3C" w:rsidRDefault="00E853E7" w:rsidP="0029597D">
            <w:pPr>
              <w:shd w:val="clear" w:color="auto" w:fill="FFFFFF"/>
              <w:ind w:left="5"/>
            </w:pPr>
            <w:r w:rsidRPr="00904F3C">
              <w:rPr>
                <w:color w:val="000000"/>
              </w:rPr>
              <w:t>4.1A Project</w:t>
            </w:r>
            <w:r w:rsidRPr="00904F3C">
              <w:t xml:space="preserve"> </w:t>
            </w:r>
          </w:p>
          <w:p w:rsidR="00E853E7" w:rsidRPr="00904F3C" w:rsidRDefault="00E853E7" w:rsidP="0029597D">
            <w:pPr>
              <w:shd w:val="clear" w:color="auto" w:fill="FFFFFF"/>
            </w:pPr>
            <w:r w:rsidRPr="00904F3C">
              <w:rPr>
                <w:color w:val="212121"/>
              </w:rPr>
              <w:t>monitoring and</w:t>
            </w:r>
            <w:r w:rsidRPr="00904F3C">
              <w:t xml:space="preserve"> </w:t>
            </w:r>
          </w:p>
          <w:p w:rsidR="00E853E7" w:rsidRPr="00904F3C" w:rsidRDefault="00E853E7" w:rsidP="0029597D">
            <w:pPr>
              <w:shd w:val="clear" w:color="auto" w:fill="FFFFFF"/>
              <w:ind w:left="5"/>
            </w:pPr>
            <w:r w:rsidRPr="00904F3C">
              <w:rPr>
                <w:color w:val="000000"/>
              </w:rPr>
              <w:t>reporting systems</w:t>
            </w:r>
            <w:r w:rsidRPr="00904F3C">
              <w:t xml:space="preserve"> </w:t>
            </w:r>
          </w:p>
          <w:p w:rsidR="00E853E7" w:rsidRPr="00904F3C" w:rsidRDefault="00E853E7" w:rsidP="0029597D">
            <w:pPr>
              <w:shd w:val="clear" w:color="auto" w:fill="FFFFFF"/>
              <w:ind w:left="5"/>
            </w:pPr>
            <w:r w:rsidRPr="00904F3C">
              <w:rPr>
                <w:color w:val="212121"/>
              </w:rPr>
              <w:t>established</w:t>
            </w:r>
            <w:r w:rsidRPr="00904F3C">
              <w:t xml:space="preserve"> </w:t>
            </w:r>
          </w:p>
          <w:p w:rsidR="00E853E7" w:rsidRDefault="00E853E7" w:rsidP="0029597D">
            <w:pPr>
              <w:shd w:val="clear" w:color="auto" w:fill="FFFFFF"/>
              <w:rPr>
                <w:color w:val="000000"/>
              </w:rPr>
            </w:pPr>
          </w:p>
          <w:p w:rsidR="00E853E7" w:rsidRPr="00904F3C" w:rsidRDefault="00E853E7" w:rsidP="0029597D">
            <w:pPr>
              <w:shd w:val="clear" w:color="auto" w:fill="FFFFFF"/>
            </w:pPr>
            <w:r w:rsidRPr="00904F3C">
              <w:rPr>
                <w:color w:val="000000"/>
              </w:rPr>
              <w:t>4.1B Site and wetland</w:t>
            </w:r>
            <w:r w:rsidRPr="00904F3C">
              <w:t xml:space="preserve"> </w:t>
            </w:r>
          </w:p>
          <w:p w:rsidR="00E853E7" w:rsidRPr="00904F3C" w:rsidRDefault="00E853E7" w:rsidP="0029597D">
            <w:pPr>
              <w:shd w:val="clear" w:color="auto" w:fill="FFFFFF"/>
            </w:pPr>
            <w:r w:rsidRPr="00904F3C">
              <w:rPr>
                <w:color w:val="212121"/>
              </w:rPr>
              <w:t>catchment scale</w:t>
            </w:r>
            <w:r w:rsidRPr="00904F3C">
              <w:t xml:space="preserve"> </w:t>
            </w:r>
          </w:p>
          <w:p w:rsidR="00E853E7" w:rsidRPr="00904F3C" w:rsidRDefault="00E853E7" w:rsidP="0029597D">
            <w:pPr>
              <w:shd w:val="clear" w:color="auto" w:fill="FFFFFF"/>
            </w:pPr>
            <w:r w:rsidRPr="00904F3C">
              <w:rPr>
                <w:color w:val="212121"/>
              </w:rPr>
              <w:t>monitoring</w:t>
            </w:r>
            <w:r w:rsidRPr="00904F3C">
              <w:t xml:space="preserve"> </w:t>
            </w:r>
          </w:p>
          <w:p w:rsidR="00E853E7" w:rsidRPr="00904F3C" w:rsidRDefault="00E853E7" w:rsidP="0029597D">
            <w:pPr>
              <w:shd w:val="clear" w:color="auto" w:fill="FFFFFF"/>
            </w:pPr>
            <w:r w:rsidRPr="00904F3C">
              <w:rPr>
                <w:color w:val="000000"/>
              </w:rPr>
              <w:t>implemented assessing</w:t>
            </w:r>
            <w:r w:rsidRPr="00904F3C">
              <w:t xml:space="preserve"> </w:t>
            </w:r>
          </w:p>
          <w:p w:rsidR="00E853E7" w:rsidRPr="00904F3C" w:rsidRDefault="00E853E7" w:rsidP="0029597D">
            <w:pPr>
              <w:shd w:val="clear" w:color="auto" w:fill="FFFFFF"/>
            </w:pPr>
            <w:r w:rsidRPr="00904F3C">
              <w:rPr>
                <w:color w:val="212121"/>
              </w:rPr>
              <w:t>management</w:t>
            </w:r>
            <w:r w:rsidRPr="00904F3C">
              <w:t xml:space="preserve"> </w:t>
            </w:r>
          </w:p>
          <w:p w:rsidR="00E853E7" w:rsidRPr="00904F3C" w:rsidRDefault="00E853E7" w:rsidP="0029597D">
            <w:pPr>
              <w:shd w:val="clear" w:color="auto" w:fill="FFFFFF"/>
            </w:pPr>
            <w:r w:rsidRPr="00904F3C">
              <w:rPr>
                <w:color w:val="212121"/>
              </w:rPr>
              <w:t>effectiveness and</w:t>
            </w:r>
            <w:r w:rsidRPr="00904F3C">
              <w:t xml:space="preserve"> </w:t>
            </w:r>
          </w:p>
          <w:p w:rsidR="00E853E7" w:rsidRPr="00904F3C" w:rsidRDefault="00E853E7" w:rsidP="0029597D">
            <w:pPr>
              <w:shd w:val="clear" w:color="auto" w:fill="FFFFFF"/>
            </w:pPr>
            <w:r w:rsidRPr="00904F3C">
              <w:rPr>
                <w:color w:val="212121"/>
              </w:rPr>
              <w:t>outcomes for BES</w:t>
            </w:r>
            <w:r w:rsidRPr="00904F3C">
              <w:t xml:space="preserve"> </w:t>
            </w:r>
          </w:p>
          <w:p w:rsidR="00E853E7" w:rsidRPr="00904F3C" w:rsidRDefault="00E853E7" w:rsidP="0029597D">
            <w:pPr>
              <w:shd w:val="clear" w:color="auto" w:fill="FFFFFF"/>
            </w:pPr>
            <w:r w:rsidRPr="00904F3C">
              <w:rPr>
                <w:color w:val="212121"/>
              </w:rPr>
              <w:t>values</w:t>
            </w:r>
            <w:r w:rsidRPr="00904F3C">
              <w:t xml:space="preserve"> </w:t>
            </w:r>
          </w:p>
          <w:p w:rsidR="00E853E7" w:rsidRDefault="00E853E7" w:rsidP="0029597D">
            <w:pPr>
              <w:shd w:val="clear" w:color="auto" w:fill="FFFFFF"/>
              <w:rPr>
                <w:color w:val="212121"/>
              </w:rPr>
            </w:pPr>
          </w:p>
          <w:p w:rsidR="00E853E7" w:rsidRPr="00904F3C" w:rsidRDefault="00E853E7" w:rsidP="0029597D">
            <w:pPr>
              <w:shd w:val="clear" w:color="auto" w:fill="FFFFFF"/>
            </w:pPr>
            <w:r w:rsidRPr="00904F3C">
              <w:rPr>
                <w:color w:val="212121"/>
              </w:rPr>
              <w:t>4.2A Project best</w:t>
            </w:r>
            <w:r w:rsidRPr="00904F3C">
              <w:t xml:space="preserve"> </w:t>
            </w:r>
          </w:p>
          <w:p w:rsidR="00E853E7" w:rsidRPr="00904F3C" w:rsidRDefault="00E853E7" w:rsidP="0029597D">
            <w:pPr>
              <w:shd w:val="clear" w:color="auto" w:fill="FFFFFF"/>
            </w:pPr>
            <w:r w:rsidRPr="00904F3C">
              <w:rPr>
                <w:color w:val="212121"/>
              </w:rPr>
              <w:t>practices guidelines on</w:t>
            </w:r>
            <w:r w:rsidRPr="00904F3C">
              <w:t xml:space="preserve"> </w:t>
            </w:r>
          </w:p>
          <w:p w:rsidR="00E853E7" w:rsidRPr="00904F3C" w:rsidRDefault="00E853E7" w:rsidP="0029597D">
            <w:pPr>
              <w:shd w:val="clear" w:color="auto" w:fill="FFFFFF"/>
            </w:pPr>
            <w:r w:rsidRPr="00904F3C">
              <w:rPr>
                <w:color w:val="000000"/>
              </w:rPr>
              <w:t>ES based wetland</w:t>
            </w:r>
            <w:r w:rsidRPr="00904F3C">
              <w:t xml:space="preserve"> </w:t>
            </w:r>
          </w:p>
          <w:p w:rsidR="00E853E7" w:rsidRPr="00904F3C" w:rsidRDefault="00E853E7" w:rsidP="0029597D">
            <w:pPr>
              <w:shd w:val="clear" w:color="auto" w:fill="FFFFFF"/>
            </w:pPr>
            <w:r w:rsidRPr="00904F3C">
              <w:rPr>
                <w:color w:val="212121"/>
              </w:rPr>
              <w:t>management</w:t>
            </w:r>
            <w:r w:rsidRPr="00904F3C">
              <w:t xml:space="preserve"> </w:t>
            </w:r>
          </w:p>
          <w:p w:rsidR="00E853E7" w:rsidRPr="00904F3C" w:rsidRDefault="00E853E7" w:rsidP="0029597D">
            <w:pPr>
              <w:shd w:val="clear" w:color="auto" w:fill="FFFFFF"/>
            </w:pPr>
            <w:r w:rsidRPr="00904F3C">
              <w:rPr>
                <w:color w:val="212121"/>
              </w:rPr>
              <w:t>disseminated for</w:t>
            </w:r>
            <w:r w:rsidRPr="00904F3C">
              <w:t xml:space="preserve"> </w:t>
            </w:r>
          </w:p>
          <w:p w:rsidR="00E853E7" w:rsidRPr="00904F3C" w:rsidRDefault="00E853E7" w:rsidP="0029597D">
            <w:pPr>
              <w:shd w:val="clear" w:color="auto" w:fill="FFFFFF"/>
            </w:pPr>
            <w:r w:rsidRPr="00904F3C">
              <w:rPr>
                <w:color w:val="212121"/>
              </w:rPr>
              <w:t>national scale</w:t>
            </w:r>
            <w:r w:rsidRPr="00904F3C">
              <w:t xml:space="preserve"> </w:t>
            </w:r>
          </w:p>
          <w:p w:rsidR="00E853E7" w:rsidRPr="00904F3C" w:rsidRDefault="00E853E7" w:rsidP="0029597D">
            <w:pPr>
              <w:shd w:val="clear" w:color="auto" w:fill="FFFFFF"/>
            </w:pPr>
            <w:r w:rsidRPr="00904F3C">
              <w:rPr>
                <w:color w:val="212121"/>
              </w:rPr>
              <w:t>replication</w:t>
            </w:r>
            <w:r w:rsidRPr="00904F3C">
              <w:t xml:space="preserve"> </w:t>
            </w:r>
          </w:p>
          <w:p w:rsidR="00E853E7" w:rsidRDefault="00E853E7" w:rsidP="0029597D">
            <w:pPr>
              <w:shd w:val="clear" w:color="auto" w:fill="FFFFFF"/>
              <w:rPr>
                <w:color w:val="212121"/>
              </w:rPr>
            </w:pPr>
          </w:p>
          <w:p w:rsidR="00E853E7" w:rsidRPr="00904F3C" w:rsidRDefault="00E853E7" w:rsidP="0029597D">
            <w:pPr>
              <w:shd w:val="clear" w:color="auto" w:fill="FFFFFF"/>
            </w:pPr>
            <w:r w:rsidRPr="00904F3C">
              <w:rPr>
                <w:color w:val="212121"/>
              </w:rPr>
              <w:t>4.2B Increased use of</w:t>
            </w:r>
            <w:r w:rsidRPr="00904F3C">
              <w:t xml:space="preserve"> </w:t>
            </w:r>
          </w:p>
          <w:p w:rsidR="00E853E7" w:rsidRPr="00904F3C" w:rsidRDefault="00E853E7" w:rsidP="0029597D">
            <w:pPr>
              <w:shd w:val="clear" w:color="auto" w:fill="FFFFFF"/>
            </w:pPr>
            <w:r>
              <w:rPr>
                <w:color w:val="000000"/>
              </w:rPr>
              <w:t xml:space="preserve">BES based </w:t>
            </w:r>
            <w:r w:rsidRPr="00904F3C">
              <w:rPr>
                <w:color w:val="000000"/>
              </w:rPr>
              <w:t>monitoring systems to</w:t>
            </w:r>
            <w:r w:rsidRPr="00904F3C">
              <w:t xml:space="preserve"> </w:t>
            </w:r>
          </w:p>
          <w:p w:rsidR="00E853E7" w:rsidRPr="00904F3C" w:rsidRDefault="00E853E7" w:rsidP="0029597D">
            <w:pPr>
              <w:shd w:val="clear" w:color="auto" w:fill="FFFFFF"/>
            </w:pPr>
            <w:r w:rsidRPr="00904F3C">
              <w:rPr>
                <w:color w:val="000000"/>
              </w:rPr>
              <w:t>assess maintenance and</w:t>
            </w:r>
            <w:r w:rsidRPr="00904F3C">
              <w:t xml:space="preserve"> </w:t>
            </w:r>
          </w:p>
          <w:p w:rsidR="00E853E7" w:rsidRPr="00904F3C" w:rsidRDefault="00E853E7" w:rsidP="0029597D">
            <w:pPr>
              <w:shd w:val="clear" w:color="auto" w:fill="FFFFFF"/>
            </w:pPr>
            <w:r w:rsidRPr="00904F3C">
              <w:rPr>
                <w:color w:val="212121"/>
              </w:rPr>
              <w:lastRenderedPageBreak/>
              <w:t>restoration of wetland</w:t>
            </w:r>
            <w:r w:rsidRPr="00904F3C">
              <w:t xml:space="preserve"> </w:t>
            </w:r>
          </w:p>
          <w:p w:rsidR="00E853E7" w:rsidRPr="00904F3C" w:rsidRDefault="00E853E7" w:rsidP="0029597D">
            <w:pPr>
              <w:shd w:val="clear" w:color="auto" w:fill="FFFFFF"/>
            </w:pPr>
            <w:r w:rsidRPr="00904F3C">
              <w:rPr>
                <w:color w:val="212121"/>
              </w:rPr>
              <w:t>ecological character,</w:t>
            </w:r>
            <w:r w:rsidRPr="00904F3C">
              <w:t xml:space="preserve"> </w:t>
            </w:r>
          </w:p>
          <w:p w:rsidR="00E853E7" w:rsidRPr="00904F3C" w:rsidRDefault="00E853E7" w:rsidP="0029597D">
            <w:pPr>
              <w:shd w:val="clear" w:color="auto" w:fill="FFFFFF"/>
            </w:pPr>
            <w:r w:rsidRPr="00904F3C">
              <w:rPr>
                <w:color w:val="212121"/>
              </w:rPr>
              <w:t xml:space="preserve">and </w:t>
            </w:r>
            <w:r>
              <w:rPr>
                <w:color w:val="212121"/>
              </w:rPr>
              <w:t xml:space="preserve">enhanced </w:t>
            </w:r>
            <w:r w:rsidRPr="00904F3C">
              <w:rPr>
                <w:color w:val="212121"/>
              </w:rPr>
              <w:t>livelihoods for</w:t>
            </w:r>
            <w:r w:rsidRPr="00904F3C">
              <w:t xml:space="preserve"> </w:t>
            </w:r>
          </w:p>
          <w:p w:rsidR="00E853E7" w:rsidRPr="00904F3C" w:rsidRDefault="00E853E7" w:rsidP="0029597D">
            <w:pPr>
              <w:shd w:val="clear" w:color="auto" w:fill="FFFFFF"/>
            </w:pPr>
            <w:r w:rsidRPr="00904F3C">
              <w:rPr>
                <w:color w:val="212121"/>
              </w:rPr>
              <w:t>wetland dependent</w:t>
            </w:r>
            <w:r w:rsidRPr="00904F3C">
              <w:t xml:space="preserve"> </w:t>
            </w:r>
          </w:p>
          <w:p w:rsidR="00E853E7" w:rsidRPr="00904F3C" w:rsidRDefault="00E853E7" w:rsidP="0029597D">
            <w:pPr>
              <w:shd w:val="clear" w:color="auto" w:fill="FFFFFF"/>
            </w:pPr>
            <w:r w:rsidRPr="00904F3C">
              <w:rPr>
                <w:color w:val="212121"/>
              </w:rPr>
              <w:t>communities</w:t>
            </w:r>
            <w:r w:rsidRPr="00904F3C">
              <w:t xml:space="preserve"> </w:t>
            </w:r>
          </w:p>
        </w:tc>
        <w:tc>
          <w:tcPr>
            <w:tcW w:w="900" w:type="dxa"/>
            <w:shd w:val="clear" w:color="auto" w:fill="FFFFFF"/>
          </w:tcPr>
          <w:p w:rsidR="00E853E7" w:rsidRPr="00904F3C" w:rsidRDefault="00E853E7" w:rsidP="0029597D">
            <w:pPr>
              <w:shd w:val="clear" w:color="auto" w:fill="FFFFFF"/>
              <w:ind w:left="5"/>
            </w:pPr>
            <w:r w:rsidRPr="00904F3C">
              <w:rPr>
                <w:color w:val="000000"/>
              </w:rPr>
              <w:lastRenderedPageBreak/>
              <w:t>GEF TF</w:t>
            </w:r>
            <w:r w:rsidRPr="00904F3C">
              <w:t xml:space="preserve"> </w:t>
            </w:r>
          </w:p>
        </w:tc>
        <w:tc>
          <w:tcPr>
            <w:tcW w:w="990" w:type="dxa"/>
            <w:shd w:val="clear" w:color="auto" w:fill="FFFFFF"/>
          </w:tcPr>
          <w:p w:rsidR="00E853E7" w:rsidRPr="00904F3C" w:rsidRDefault="00E853E7" w:rsidP="0029597D">
            <w:pPr>
              <w:shd w:val="clear" w:color="auto" w:fill="FFFFFF"/>
              <w:jc w:val="right"/>
            </w:pPr>
            <w:r>
              <w:rPr>
                <w:color w:val="000000"/>
              </w:rPr>
              <w:t>140,910</w:t>
            </w:r>
          </w:p>
        </w:tc>
        <w:tc>
          <w:tcPr>
            <w:tcW w:w="1260" w:type="dxa"/>
            <w:shd w:val="clear" w:color="auto" w:fill="FFFFFF"/>
          </w:tcPr>
          <w:p w:rsidR="00E853E7" w:rsidRPr="00904F3C" w:rsidRDefault="00E853E7" w:rsidP="0029597D">
            <w:pPr>
              <w:shd w:val="clear" w:color="auto" w:fill="FFFFFF"/>
              <w:jc w:val="right"/>
            </w:pPr>
            <w:r>
              <w:rPr>
                <w:color w:val="000000"/>
              </w:rPr>
              <w:t>1,995,860</w:t>
            </w:r>
          </w:p>
        </w:tc>
      </w:tr>
      <w:tr w:rsidR="00E853E7" w:rsidRPr="00904F3C" w:rsidTr="00E853E7">
        <w:trPr>
          <w:trHeight w:val="445"/>
        </w:trPr>
        <w:tc>
          <w:tcPr>
            <w:tcW w:w="7470" w:type="dxa"/>
            <w:gridSpan w:val="5"/>
            <w:shd w:val="clear" w:color="auto" w:fill="FFFFFF"/>
          </w:tcPr>
          <w:p w:rsidR="00E853E7" w:rsidRPr="00904F3C" w:rsidRDefault="00E853E7" w:rsidP="00E853E7">
            <w:pPr>
              <w:shd w:val="clear" w:color="auto" w:fill="FFFFFF"/>
              <w:ind w:left="6518"/>
              <w:jc w:val="right"/>
            </w:pPr>
            <w:r w:rsidRPr="00904F3C">
              <w:rPr>
                <w:color w:val="212121"/>
              </w:rPr>
              <w:lastRenderedPageBreak/>
              <w:t>Subtotal</w:t>
            </w:r>
            <w:r w:rsidRPr="00904F3C">
              <w:t xml:space="preserve"> </w:t>
            </w:r>
          </w:p>
        </w:tc>
        <w:tc>
          <w:tcPr>
            <w:tcW w:w="900" w:type="dxa"/>
            <w:shd w:val="clear" w:color="auto" w:fill="FFFFFF"/>
          </w:tcPr>
          <w:p w:rsidR="00E853E7" w:rsidRPr="00904F3C" w:rsidRDefault="00E853E7" w:rsidP="0029597D">
            <w:pPr>
              <w:shd w:val="clear" w:color="auto" w:fill="FFFFFF"/>
            </w:pPr>
          </w:p>
        </w:tc>
        <w:tc>
          <w:tcPr>
            <w:tcW w:w="990" w:type="dxa"/>
            <w:shd w:val="clear" w:color="auto" w:fill="FFFFFF"/>
          </w:tcPr>
          <w:p w:rsidR="00E853E7" w:rsidRPr="00E853E7" w:rsidRDefault="00E853E7" w:rsidP="00E853E7">
            <w:pPr>
              <w:widowControl/>
              <w:autoSpaceDE/>
              <w:autoSpaceDN/>
              <w:adjustRightInd/>
              <w:jc w:val="right"/>
              <w:rPr>
                <w:color w:val="000000"/>
              </w:rPr>
            </w:pPr>
            <w:r>
              <w:rPr>
                <w:color w:val="000000"/>
              </w:rPr>
              <w:t>3,986,747</w:t>
            </w:r>
          </w:p>
        </w:tc>
        <w:tc>
          <w:tcPr>
            <w:tcW w:w="1260" w:type="dxa"/>
            <w:shd w:val="clear" w:color="auto" w:fill="FFFFFF"/>
          </w:tcPr>
          <w:p w:rsidR="00E853E7" w:rsidRPr="00E853E7" w:rsidRDefault="00E853E7" w:rsidP="00E853E7">
            <w:pPr>
              <w:widowControl/>
              <w:autoSpaceDE/>
              <w:autoSpaceDN/>
              <w:adjustRightInd/>
              <w:jc w:val="right"/>
              <w:rPr>
                <w:color w:val="000000"/>
              </w:rPr>
            </w:pPr>
            <w:r>
              <w:rPr>
                <w:color w:val="000000"/>
              </w:rPr>
              <w:t>19,167,860</w:t>
            </w:r>
          </w:p>
        </w:tc>
      </w:tr>
      <w:tr w:rsidR="00E853E7" w:rsidRPr="00904F3C" w:rsidTr="00E853E7">
        <w:trPr>
          <w:trHeight w:val="396"/>
        </w:trPr>
        <w:tc>
          <w:tcPr>
            <w:tcW w:w="7470" w:type="dxa"/>
            <w:gridSpan w:val="5"/>
            <w:shd w:val="clear" w:color="auto" w:fill="FFFFFF"/>
          </w:tcPr>
          <w:p w:rsidR="00E853E7" w:rsidRPr="00904F3C" w:rsidRDefault="00E853E7" w:rsidP="00E853E7">
            <w:pPr>
              <w:shd w:val="clear" w:color="auto" w:fill="FFFFFF"/>
              <w:ind w:left="4512"/>
              <w:jc w:val="right"/>
            </w:pPr>
            <w:r w:rsidRPr="00904F3C">
              <w:rPr>
                <w:color w:val="212121"/>
              </w:rPr>
              <w:t>Project management Cost (PMC)</w:t>
            </w:r>
          </w:p>
        </w:tc>
        <w:tc>
          <w:tcPr>
            <w:tcW w:w="900" w:type="dxa"/>
            <w:shd w:val="clear" w:color="auto" w:fill="FFFFFF"/>
          </w:tcPr>
          <w:p w:rsidR="00E853E7" w:rsidRPr="00904F3C" w:rsidRDefault="00E853E7" w:rsidP="0029597D">
            <w:pPr>
              <w:shd w:val="clear" w:color="auto" w:fill="FFFFFF"/>
            </w:pPr>
            <w:r w:rsidRPr="00904F3C">
              <w:rPr>
                <w:color w:val="212121"/>
              </w:rPr>
              <w:t>GEF TF</w:t>
            </w:r>
            <w:r w:rsidRPr="00904F3C">
              <w:t xml:space="preserve"> </w:t>
            </w:r>
          </w:p>
        </w:tc>
        <w:tc>
          <w:tcPr>
            <w:tcW w:w="990" w:type="dxa"/>
            <w:shd w:val="clear" w:color="auto" w:fill="FFFFFF"/>
          </w:tcPr>
          <w:p w:rsidR="00E853E7" w:rsidRPr="00904F3C" w:rsidRDefault="00E853E7" w:rsidP="0029597D">
            <w:pPr>
              <w:shd w:val="clear" w:color="auto" w:fill="FFFFFF"/>
              <w:ind w:right="19"/>
              <w:jc w:val="right"/>
            </w:pPr>
            <w:r>
              <w:rPr>
                <w:color w:val="000000"/>
              </w:rPr>
              <w:t>209,828</w:t>
            </w:r>
            <w:r w:rsidRPr="00904F3C">
              <w:t xml:space="preserve"> </w:t>
            </w:r>
          </w:p>
        </w:tc>
        <w:tc>
          <w:tcPr>
            <w:tcW w:w="1260" w:type="dxa"/>
            <w:shd w:val="clear" w:color="auto" w:fill="FFFFFF"/>
          </w:tcPr>
          <w:p w:rsidR="00E853E7" w:rsidRPr="00E853E7" w:rsidRDefault="00E853E7" w:rsidP="00E853E7">
            <w:pPr>
              <w:widowControl/>
              <w:autoSpaceDE/>
              <w:autoSpaceDN/>
              <w:adjustRightInd/>
              <w:jc w:val="right"/>
              <w:rPr>
                <w:color w:val="000000"/>
              </w:rPr>
            </w:pPr>
            <w:r>
              <w:rPr>
                <w:color w:val="000000"/>
              </w:rPr>
              <w:t>1,049,140</w:t>
            </w:r>
          </w:p>
        </w:tc>
      </w:tr>
      <w:tr w:rsidR="00E853E7" w:rsidRPr="00904F3C" w:rsidTr="00E853E7">
        <w:trPr>
          <w:trHeight w:val="416"/>
        </w:trPr>
        <w:tc>
          <w:tcPr>
            <w:tcW w:w="7470" w:type="dxa"/>
            <w:gridSpan w:val="5"/>
            <w:shd w:val="clear" w:color="auto" w:fill="FFFFFF"/>
          </w:tcPr>
          <w:p w:rsidR="00E853E7" w:rsidRPr="00904F3C" w:rsidRDefault="00E853E7" w:rsidP="00E853E7">
            <w:pPr>
              <w:shd w:val="clear" w:color="auto" w:fill="FFFFFF"/>
              <w:ind w:left="5477"/>
              <w:jc w:val="right"/>
            </w:pPr>
            <w:r w:rsidRPr="00904F3C">
              <w:rPr>
                <w:color w:val="000000"/>
              </w:rPr>
              <w:t>Total project costs</w:t>
            </w:r>
            <w:r w:rsidRPr="00904F3C">
              <w:t xml:space="preserve"> </w:t>
            </w:r>
          </w:p>
        </w:tc>
        <w:tc>
          <w:tcPr>
            <w:tcW w:w="900" w:type="dxa"/>
            <w:shd w:val="clear" w:color="auto" w:fill="FFFFFF"/>
          </w:tcPr>
          <w:p w:rsidR="00E853E7" w:rsidRPr="00904F3C" w:rsidRDefault="00E853E7" w:rsidP="0029597D">
            <w:pPr>
              <w:shd w:val="clear" w:color="auto" w:fill="FFFFFF"/>
            </w:pPr>
          </w:p>
        </w:tc>
        <w:tc>
          <w:tcPr>
            <w:tcW w:w="990" w:type="dxa"/>
            <w:shd w:val="clear" w:color="auto" w:fill="FFFFFF"/>
          </w:tcPr>
          <w:p w:rsidR="00E853E7" w:rsidRPr="00904F3C" w:rsidRDefault="00E853E7" w:rsidP="0029597D">
            <w:pPr>
              <w:shd w:val="clear" w:color="auto" w:fill="FFFFFF"/>
              <w:ind w:right="14"/>
              <w:jc w:val="right"/>
            </w:pPr>
            <w:r w:rsidRPr="00904F3C">
              <w:rPr>
                <w:color w:val="000000"/>
              </w:rPr>
              <w:t>4,196,575</w:t>
            </w:r>
            <w:r w:rsidRPr="00904F3C">
              <w:t xml:space="preserve"> </w:t>
            </w:r>
          </w:p>
        </w:tc>
        <w:tc>
          <w:tcPr>
            <w:tcW w:w="1260" w:type="dxa"/>
            <w:shd w:val="clear" w:color="auto" w:fill="FFFFFF"/>
          </w:tcPr>
          <w:p w:rsidR="00E853E7" w:rsidRPr="00904F3C" w:rsidRDefault="00E853E7" w:rsidP="0029597D">
            <w:pPr>
              <w:shd w:val="clear" w:color="auto" w:fill="FFFFFF"/>
              <w:ind w:left="265"/>
              <w:jc w:val="right"/>
            </w:pPr>
            <w:r w:rsidRPr="00904F3C">
              <w:rPr>
                <w:color w:val="000000"/>
              </w:rPr>
              <w:t>20,217,000</w:t>
            </w:r>
            <w:r w:rsidRPr="00904F3C">
              <w:t xml:space="preserve"> </w:t>
            </w:r>
          </w:p>
        </w:tc>
      </w:tr>
    </w:tbl>
    <w:p w:rsidR="001E7B91" w:rsidRPr="00904F3C" w:rsidRDefault="001E7B91" w:rsidP="001E7B91">
      <w:pPr>
        <w:shd w:val="clear" w:color="auto" w:fill="FFFFFF"/>
        <w:ind w:left="34"/>
        <w:rPr>
          <w:b/>
          <w:bCs/>
          <w:color w:val="212121"/>
        </w:rPr>
      </w:pPr>
    </w:p>
    <w:p w:rsidR="00A164C8" w:rsidRPr="007A7A2A" w:rsidRDefault="00A164C8" w:rsidP="00F67FD7">
      <w:pPr>
        <w:shd w:val="clear" w:color="auto" w:fill="FFFFFF"/>
        <w:spacing w:before="206"/>
        <w:ind w:left="154"/>
        <w:rPr>
          <w:b/>
          <w:bCs/>
          <w:smallCaps/>
          <w:color w:val="212121"/>
        </w:rPr>
      </w:pPr>
      <w:r w:rsidRPr="007A7A2A">
        <w:rPr>
          <w:b/>
          <w:bCs/>
          <w:smallCaps/>
          <w:color w:val="212121"/>
        </w:rPr>
        <w:t>C.   SOURCES OF CONFIRMED COFINANCING FOR THE PROJECT BY SOURCE AND BY NAME ($)</w:t>
      </w:r>
    </w:p>
    <w:p w:rsidR="00A164C8" w:rsidRPr="007A7A2A" w:rsidRDefault="00A164C8" w:rsidP="00A164C8">
      <w:pPr>
        <w:shd w:val="clear" w:color="auto" w:fill="FFFFFF"/>
        <w:spacing w:before="230"/>
        <w:ind w:left="38"/>
      </w:pPr>
      <w:r w:rsidRPr="007A7A2A">
        <w:rPr>
          <w:color w:val="212121"/>
        </w:rPr>
        <w:t xml:space="preserve">Please include letters confirming </w:t>
      </w:r>
      <w:proofErr w:type="spellStart"/>
      <w:r w:rsidRPr="007A7A2A">
        <w:rPr>
          <w:color w:val="212121"/>
        </w:rPr>
        <w:t>cofinancing</w:t>
      </w:r>
      <w:proofErr w:type="spellEnd"/>
      <w:r w:rsidRPr="007A7A2A">
        <w:rPr>
          <w:color w:val="212121"/>
        </w:rPr>
        <w:t xml:space="preserve"> for the project with this form</w:t>
      </w:r>
    </w:p>
    <w:p w:rsidR="00A164C8" w:rsidRPr="007A7A2A" w:rsidRDefault="00A164C8" w:rsidP="00A164C8">
      <w:pPr>
        <w:spacing w:after="67"/>
      </w:pPr>
    </w:p>
    <w:tbl>
      <w:tblPr>
        <w:tblW w:w="10608" w:type="dxa"/>
        <w:tblInd w:w="40" w:type="dxa"/>
        <w:tblLayout w:type="fixed"/>
        <w:tblCellMar>
          <w:left w:w="40" w:type="dxa"/>
          <w:right w:w="40" w:type="dxa"/>
        </w:tblCellMar>
        <w:tblLook w:val="0000" w:firstRow="0" w:lastRow="0" w:firstColumn="0" w:lastColumn="0" w:noHBand="0" w:noVBand="0"/>
      </w:tblPr>
      <w:tblGrid>
        <w:gridCol w:w="2746"/>
        <w:gridCol w:w="19"/>
        <w:gridCol w:w="3895"/>
        <w:gridCol w:w="2153"/>
        <w:gridCol w:w="1786"/>
        <w:gridCol w:w="9"/>
      </w:tblGrid>
      <w:tr w:rsidR="00A164C8" w:rsidRPr="007A7A2A" w:rsidTr="001E7B91">
        <w:trPr>
          <w:gridAfter w:val="1"/>
          <w:wAfter w:w="9" w:type="dxa"/>
          <w:trHeight w:hRule="exact" w:val="538"/>
        </w:trPr>
        <w:tc>
          <w:tcPr>
            <w:tcW w:w="2746" w:type="dxa"/>
            <w:tcBorders>
              <w:top w:val="single" w:sz="6" w:space="0" w:color="auto"/>
              <w:left w:val="single" w:sz="6" w:space="0" w:color="auto"/>
              <w:bottom w:val="single" w:sz="6" w:space="0" w:color="auto"/>
              <w:right w:val="single" w:sz="6" w:space="0" w:color="auto"/>
            </w:tcBorders>
            <w:shd w:val="clear" w:color="auto" w:fill="FFFFFF"/>
            <w:vAlign w:val="center"/>
          </w:tcPr>
          <w:p w:rsidR="00A164C8" w:rsidRPr="007A7A2A" w:rsidRDefault="00A164C8" w:rsidP="00011EDD">
            <w:pPr>
              <w:shd w:val="clear" w:color="auto" w:fill="FFFFFF"/>
              <w:ind w:left="173"/>
            </w:pPr>
            <w:r w:rsidRPr="007A7A2A">
              <w:rPr>
                <w:color w:val="212121"/>
              </w:rPr>
              <w:t>Sources of Co-financing</w:t>
            </w:r>
            <w:r w:rsidRPr="007A7A2A">
              <w:t xml:space="preserve"> </w:t>
            </w:r>
          </w:p>
        </w:tc>
        <w:tc>
          <w:tcPr>
            <w:tcW w:w="3914"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A164C8" w:rsidRPr="007A7A2A" w:rsidRDefault="00A164C8" w:rsidP="00011EDD">
            <w:pPr>
              <w:shd w:val="clear" w:color="auto" w:fill="FFFFFF"/>
              <w:ind w:left="475"/>
            </w:pPr>
            <w:r w:rsidRPr="007A7A2A">
              <w:rPr>
                <w:color w:val="212121"/>
              </w:rPr>
              <w:t>Name of Co-financier (source)</w:t>
            </w:r>
            <w:r w:rsidRPr="007A7A2A">
              <w:t xml:space="preserve"> </w:t>
            </w:r>
          </w:p>
        </w:tc>
        <w:tc>
          <w:tcPr>
            <w:tcW w:w="2153" w:type="dxa"/>
            <w:tcBorders>
              <w:top w:val="single" w:sz="6" w:space="0" w:color="auto"/>
              <w:left w:val="single" w:sz="6" w:space="0" w:color="auto"/>
              <w:bottom w:val="single" w:sz="6" w:space="0" w:color="auto"/>
              <w:right w:val="single" w:sz="6" w:space="0" w:color="auto"/>
            </w:tcBorders>
            <w:shd w:val="clear" w:color="auto" w:fill="FFFFFF"/>
            <w:vAlign w:val="center"/>
          </w:tcPr>
          <w:p w:rsidR="00A164C8" w:rsidRPr="007A7A2A" w:rsidRDefault="00A164C8" w:rsidP="00011EDD">
            <w:pPr>
              <w:shd w:val="clear" w:color="auto" w:fill="FFFFFF"/>
              <w:ind w:left="10"/>
            </w:pPr>
            <w:r w:rsidRPr="007A7A2A">
              <w:rPr>
                <w:color w:val="212121"/>
              </w:rPr>
              <w:t xml:space="preserve">Type of </w:t>
            </w:r>
            <w:proofErr w:type="spellStart"/>
            <w:r w:rsidRPr="007A7A2A">
              <w:rPr>
                <w:color w:val="212121"/>
              </w:rPr>
              <w:t>Cofinancing</w:t>
            </w:r>
            <w:proofErr w:type="spellEnd"/>
            <w:r w:rsidRPr="007A7A2A">
              <w:t xml:space="preserve"> </w:t>
            </w:r>
          </w:p>
        </w:tc>
        <w:tc>
          <w:tcPr>
            <w:tcW w:w="1786" w:type="dxa"/>
            <w:tcBorders>
              <w:top w:val="single" w:sz="6" w:space="0" w:color="auto"/>
              <w:left w:val="single" w:sz="6" w:space="0" w:color="auto"/>
              <w:bottom w:val="single" w:sz="6" w:space="0" w:color="auto"/>
              <w:right w:val="single" w:sz="6" w:space="0" w:color="auto"/>
            </w:tcBorders>
            <w:shd w:val="clear" w:color="auto" w:fill="FFFFFF"/>
            <w:vAlign w:val="center"/>
          </w:tcPr>
          <w:p w:rsidR="00A164C8" w:rsidRPr="007A7A2A" w:rsidRDefault="00A164C8" w:rsidP="00011EDD">
            <w:pPr>
              <w:shd w:val="clear" w:color="auto" w:fill="FFFFFF"/>
              <w:spacing w:line="245" w:lineRule="exact"/>
              <w:ind w:left="211" w:right="235"/>
            </w:pPr>
            <w:proofErr w:type="spellStart"/>
            <w:r w:rsidRPr="007A7A2A">
              <w:rPr>
                <w:color w:val="212121"/>
              </w:rPr>
              <w:t>Cofinancing</w:t>
            </w:r>
            <w:proofErr w:type="spellEnd"/>
            <w:r w:rsidRPr="007A7A2A">
              <w:rPr>
                <w:color w:val="212121"/>
              </w:rPr>
              <w:t xml:space="preserve"> Amount ($)</w:t>
            </w:r>
            <w:r w:rsidRPr="007A7A2A">
              <w:t xml:space="preserve"> </w:t>
            </w:r>
          </w:p>
        </w:tc>
      </w:tr>
      <w:tr w:rsidR="00A164C8" w:rsidRPr="007A7A2A" w:rsidTr="001E7B91">
        <w:trPr>
          <w:trHeight w:hRule="exact" w:val="518"/>
        </w:trPr>
        <w:tc>
          <w:tcPr>
            <w:tcW w:w="2765" w:type="dxa"/>
            <w:gridSpan w:val="2"/>
            <w:tcBorders>
              <w:top w:val="single" w:sz="6" w:space="0" w:color="auto"/>
              <w:left w:val="single" w:sz="6" w:space="0" w:color="auto"/>
              <w:bottom w:val="single" w:sz="6" w:space="0" w:color="auto"/>
              <w:right w:val="single" w:sz="6" w:space="0" w:color="auto"/>
            </w:tcBorders>
            <w:shd w:val="clear" w:color="auto" w:fill="FFFFFF"/>
          </w:tcPr>
          <w:p w:rsidR="00A164C8" w:rsidRPr="007A7A2A" w:rsidRDefault="00A164C8" w:rsidP="00011EDD">
            <w:pPr>
              <w:shd w:val="clear" w:color="auto" w:fill="FFFFFF"/>
              <w:ind w:left="14"/>
            </w:pPr>
            <w:r w:rsidRPr="007A7A2A">
              <w:rPr>
                <w:color w:val="000000"/>
              </w:rPr>
              <w:t>National Government</w:t>
            </w:r>
            <w:r w:rsidRPr="007A7A2A">
              <w:t xml:space="preserve"> </w:t>
            </w:r>
          </w:p>
        </w:tc>
        <w:tc>
          <w:tcPr>
            <w:tcW w:w="3895" w:type="dxa"/>
            <w:tcBorders>
              <w:top w:val="single" w:sz="6" w:space="0" w:color="auto"/>
              <w:left w:val="single" w:sz="6" w:space="0" w:color="auto"/>
              <w:bottom w:val="single" w:sz="6" w:space="0" w:color="auto"/>
              <w:right w:val="single" w:sz="6" w:space="0" w:color="auto"/>
            </w:tcBorders>
            <w:shd w:val="clear" w:color="auto" w:fill="FFFFFF"/>
          </w:tcPr>
          <w:p w:rsidR="00A164C8" w:rsidRPr="007A7A2A" w:rsidRDefault="00A164C8" w:rsidP="00011EDD">
            <w:pPr>
              <w:shd w:val="clear" w:color="auto" w:fill="FFFFFF"/>
              <w:spacing w:line="245" w:lineRule="exact"/>
              <w:ind w:right="499"/>
            </w:pPr>
            <w:r w:rsidRPr="007A7A2A">
              <w:rPr>
                <w:color w:val="000000"/>
              </w:rPr>
              <w:t>Ministry of Environment, Forests and Climate Change</w:t>
            </w:r>
            <w:r w:rsidRPr="007A7A2A">
              <w:t xml:space="preserve"> </w:t>
            </w:r>
          </w:p>
        </w:tc>
        <w:tc>
          <w:tcPr>
            <w:tcW w:w="2153" w:type="dxa"/>
            <w:tcBorders>
              <w:top w:val="single" w:sz="6" w:space="0" w:color="auto"/>
              <w:left w:val="single" w:sz="6" w:space="0" w:color="auto"/>
              <w:bottom w:val="single" w:sz="6" w:space="0" w:color="auto"/>
              <w:right w:val="single" w:sz="6" w:space="0" w:color="auto"/>
            </w:tcBorders>
            <w:shd w:val="clear" w:color="auto" w:fill="FFFFFF"/>
          </w:tcPr>
          <w:p w:rsidR="00A164C8" w:rsidRPr="007A7A2A" w:rsidRDefault="00A164C8" w:rsidP="00011EDD">
            <w:pPr>
              <w:shd w:val="clear" w:color="auto" w:fill="FFFFFF"/>
            </w:pPr>
            <w:r w:rsidRPr="007A7A2A">
              <w:rPr>
                <w:color w:val="212121"/>
              </w:rPr>
              <w:t>In-kind</w:t>
            </w:r>
            <w:r w:rsidRPr="007A7A2A">
              <w:t xml:space="preserve"> </w:t>
            </w:r>
          </w:p>
        </w:tc>
        <w:tc>
          <w:tcPr>
            <w:tcW w:w="1795" w:type="dxa"/>
            <w:gridSpan w:val="2"/>
            <w:tcBorders>
              <w:top w:val="single" w:sz="6" w:space="0" w:color="auto"/>
              <w:left w:val="single" w:sz="6" w:space="0" w:color="auto"/>
              <w:bottom w:val="single" w:sz="6" w:space="0" w:color="auto"/>
              <w:right w:val="single" w:sz="6" w:space="0" w:color="auto"/>
            </w:tcBorders>
            <w:shd w:val="clear" w:color="auto" w:fill="FFFFFF"/>
          </w:tcPr>
          <w:p w:rsidR="00A164C8" w:rsidRPr="007A7A2A" w:rsidRDefault="00A164C8" w:rsidP="00E23C09">
            <w:pPr>
              <w:shd w:val="clear" w:color="auto" w:fill="FFFFFF"/>
              <w:ind w:right="14"/>
              <w:jc w:val="right"/>
            </w:pPr>
            <w:r w:rsidRPr="007A7A2A">
              <w:rPr>
                <w:color w:val="212121"/>
              </w:rPr>
              <w:t>1</w:t>
            </w:r>
            <w:r w:rsidR="00E23C09">
              <w:rPr>
                <w:color w:val="212121"/>
              </w:rPr>
              <w:t>7</w:t>
            </w:r>
            <w:r w:rsidRPr="007A7A2A">
              <w:rPr>
                <w:color w:val="212121"/>
              </w:rPr>
              <w:t>,807,000</w:t>
            </w:r>
            <w:r w:rsidRPr="007A7A2A">
              <w:t xml:space="preserve"> </w:t>
            </w:r>
          </w:p>
        </w:tc>
      </w:tr>
      <w:tr w:rsidR="00E23C09" w:rsidRPr="007A7A2A" w:rsidTr="00402187">
        <w:trPr>
          <w:trHeight w:hRule="exact" w:val="506"/>
        </w:trPr>
        <w:tc>
          <w:tcPr>
            <w:tcW w:w="2765" w:type="dxa"/>
            <w:gridSpan w:val="2"/>
            <w:tcBorders>
              <w:top w:val="single" w:sz="6" w:space="0" w:color="auto"/>
              <w:left w:val="single" w:sz="6" w:space="0" w:color="auto"/>
              <w:bottom w:val="single" w:sz="6" w:space="0" w:color="auto"/>
              <w:right w:val="single" w:sz="6" w:space="0" w:color="auto"/>
            </w:tcBorders>
            <w:shd w:val="clear" w:color="auto" w:fill="FFFFFF"/>
          </w:tcPr>
          <w:p w:rsidR="00E23C09" w:rsidRPr="007A7A2A" w:rsidRDefault="00E23C09" w:rsidP="00011EDD">
            <w:pPr>
              <w:shd w:val="clear" w:color="auto" w:fill="FFFFFF"/>
              <w:ind w:left="19"/>
              <w:rPr>
                <w:color w:val="000000"/>
              </w:rPr>
            </w:pPr>
          </w:p>
        </w:tc>
        <w:tc>
          <w:tcPr>
            <w:tcW w:w="3895" w:type="dxa"/>
            <w:tcBorders>
              <w:top w:val="single" w:sz="6" w:space="0" w:color="auto"/>
              <w:left w:val="single" w:sz="6" w:space="0" w:color="auto"/>
              <w:bottom w:val="single" w:sz="6" w:space="0" w:color="auto"/>
              <w:right w:val="single" w:sz="6" w:space="0" w:color="auto"/>
            </w:tcBorders>
            <w:shd w:val="clear" w:color="auto" w:fill="FFFFFF"/>
          </w:tcPr>
          <w:p w:rsidR="00E23C09" w:rsidRPr="007A7A2A" w:rsidRDefault="00E23C09" w:rsidP="00011EDD">
            <w:pPr>
              <w:shd w:val="clear" w:color="auto" w:fill="FFFFFF"/>
              <w:rPr>
                <w:color w:val="212121"/>
              </w:rPr>
            </w:pPr>
            <w:r w:rsidRPr="007A7A2A">
              <w:rPr>
                <w:color w:val="000000"/>
              </w:rPr>
              <w:t>Ministry of Environment, Forests and Climate Change</w:t>
            </w:r>
          </w:p>
        </w:tc>
        <w:tc>
          <w:tcPr>
            <w:tcW w:w="2153" w:type="dxa"/>
            <w:tcBorders>
              <w:top w:val="single" w:sz="6" w:space="0" w:color="auto"/>
              <w:left w:val="single" w:sz="6" w:space="0" w:color="auto"/>
              <w:bottom w:val="single" w:sz="6" w:space="0" w:color="auto"/>
              <w:right w:val="single" w:sz="6" w:space="0" w:color="auto"/>
            </w:tcBorders>
            <w:shd w:val="clear" w:color="auto" w:fill="FFFFFF"/>
          </w:tcPr>
          <w:p w:rsidR="00E23C09" w:rsidRPr="007A7A2A" w:rsidRDefault="003B4A21" w:rsidP="00072745">
            <w:pPr>
              <w:shd w:val="clear" w:color="auto" w:fill="FFFFFF"/>
              <w:rPr>
                <w:color w:val="212121"/>
              </w:rPr>
            </w:pPr>
            <w:r>
              <w:rPr>
                <w:color w:val="212121"/>
              </w:rPr>
              <w:t>Cash</w:t>
            </w:r>
          </w:p>
        </w:tc>
        <w:tc>
          <w:tcPr>
            <w:tcW w:w="1795" w:type="dxa"/>
            <w:gridSpan w:val="2"/>
            <w:tcBorders>
              <w:top w:val="single" w:sz="6" w:space="0" w:color="auto"/>
              <w:left w:val="single" w:sz="6" w:space="0" w:color="auto"/>
              <w:bottom w:val="single" w:sz="6" w:space="0" w:color="auto"/>
              <w:right w:val="single" w:sz="6" w:space="0" w:color="auto"/>
            </w:tcBorders>
            <w:shd w:val="clear" w:color="auto" w:fill="FFFFFF"/>
          </w:tcPr>
          <w:p w:rsidR="00E23C09" w:rsidRPr="007A7A2A" w:rsidRDefault="00E23C09" w:rsidP="001E7B91">
            <w:pPr>
              <w:shd w:val="clear" w:color="auto" w:fill="FFFFFF"/>
              <w:ind w:left="720" w:right="14"/>
              <w:jc w:val="right"/>
              <w:rPr>
                <w:color w:val="212121"/>
              </w:rPr>
            </w:pPr>
            <w:r>
              <w:rPr>
                <w:color w:val="212121"/>
              </w:rPr>
              <w:t>2,000,000</w:t>
            </w:r>
          </w:p>
        </w:tc>
      </w:tr>
      <w:tr w:rsidR="00A164C8" w:rsidRPr="007A7A2A" w:rsidTr="001E7B91">
        <w:trPr>
          <w:trHeight w:hRule="exact" w:val="259"/>
        </w:trPr>
        <w:tc>
          <w:tcPr>
            <w:tcW w:w="2765" w:type="dxa"/>
            <w:gridSpan w:val="2"/>
            <w:tcBorders>
              <w:top w:val="single" w:sz="6" w:space="0" w:color="auto"/>
              <w:left w:val="single" w:sz="6" w:space="0" w:color="auto"/>
              <w:bottom w:val="single" w:sz="6" w:space="0" w:color="auto"/>
              <w:right w:val="single" w:sz="6" w:space="0" w:color="auto"/>
            </w:tcBorders>
            <w:shd w:val="clear" w:color="auto" w:fill="FFFFFF"/>
          </w:tcPr>
          <w:p w:rsidR="00A164C8" w:rsidRPr="007A7A2A" w:rsidRDefault="00A164C8" w:rsidP="00011EDD">
            <w:pPr>
              <w:shd w:val="clear" w:color="auto" w:fill="FFFFFF"/>
              <w:ind w:left="19"/>
            </w:pPr>
            <w:r w:rsidRPr="007A7A2A">
              <w:rPr>
                <w:color w:val="000000"/>
              </w:rPr>
              <w:t>GEF Agency</w:t>
            </w:r>
            <w:r w:rsidRPr="007A7A2A">
              <w:t xml:space="preserve"> </w:t>
            </w:r>
          </w:p>
        </w:tc>
        <w:tc>
          <w:tcPr>
            <w:tcW w:w="3895" w:type="dxa"/>
            <w:tcBorders>
              <w:top w:val="single" w:sz="6" w:space="0" w:color="auto"/>
              <w:left w:val="single" w:sz="6" w:space="0" w:color="auto"/>
              <w:bottom w:val="single" w:sz="6" w:space="0" w:color="auto"/>
              <w:right w:val="single" w:sz="6" w:space="0" w:color="auto"/>
            </w:tcBorders>
            <w:shd w:val="clear" w:color="auto" w:fill="FFFFFF"/>
          </w:tcPr>
          <w:p w:rsidR="00A164C8" w:rsidRPr="007A7A2A" w:rsidRDefault="00A164C8" w:rsidP="00011EDD">
            <w:pPr>
              <w:shd w:val="clear" w:color="auto" w:fill="FFFFFF"/>
            </w:pPr>
            <w:r w:rsidRPr="007A7A2A">
              <w:rPr>
                <w:color w:val="212121"/>
              </w:rPr>
              <w:t xml:space="preserve">United Nations Environment </w:t>
            </w:r>
            <w:proofErr w:type="spellStart"/>
            <w:r w:rsidRPr="007A7A2A">
              <w:rPr>
                <w:color w:val="212121"/>
              </w:rPr>
              <w:t>Programme</w:t>
            </w:r>
            <w:proofErr w:type="spellEnd"/>
            <w:r w:rsidRPr="007A7A2A">
              <w:t xml:space="preserve"> </w:t>
            </w:r>
          </w:p>
        </w:tc>
        <w:tc>
          <w:tcPr>
            <w:tcW w:w="2153" w:type="dxa"/>
            <w:tcBorders>
              <w:top w:val="single" w:sz="6" w:space="0" w:color="auto"/>
              <w:left w:val="single" w:sz="6" w:space="0" w:color="auto"/>
              <w:bottom w:val="single" w:sz="6" w:space="0" w:color="auto"/>
              <w:right w:val="single" w:sz="6" w:space="0" w:color="auto"/>
            </w:tcBorders>
            <w:shd w:val="clear" w:color="auto" w:fill="FFFFFF"/>
          </w:tcPr>
          <w:p w:rsidR="00A164C8" w:rsidRPr="007A7A2A" w:rsidRDefault="00402187" w:rsidP="00011EDD">
            <w:pPr>
              <w:shd w:val="clear" w:color="auto" w:fill="FFFFFF"/>
            </w:pPr>
            <w:r>
              <w:t>In-kind</w:t>
            </w:r>
          </w:p>
        </w:tc>
        <w:tc>
          <w:tcPr>
            <w:tcW w:w="1795" w:type="dxa"/>
            <w:gridSpan w:val="2"/>
            <w:tcBorders>
              <w:top w:val="single" w:sz="6" w:space="0" w:color="auto"/>
              <w:left w:val="single" w:sz="6" w:space="0" w:color="auto"/>
              <w:bottom w:val="single" w:sz="6" w:space="0" w:color="auto"/>
              <w:right w:val="single" w:sz="6" w:space="0" w:color="auto"/>
            </w:tcBorders>
            <w:shd w:val="clear" w:color="auto" w:fill="FFFFFF"/>
          </w:tcPr>
          <w:p w:rsidR="00A164C8" w:rsidRPr="007A7A2A" w:rsidRDefault="00A164C8" w:rsidP="001E7B91">
            <w:pPr>
              <w:shd w:val="clear" w:color="auto" w:fill="FFFFFF"/>
              <w:ind w:left="720" w:right="14"/>
              <w:jc w:val="right"/>
            </w:pPr>
            <w:r w:rsidRPr="007A7A2A">
              <w:rPr>
                <w:color w:val="212121"/>
              </w:rPr>
              <w:t>260,000</w:t>
            </w:r>
            <w:r w:rsidRPr="007A7A2A">
              <w:t xml:space="preserve"> </w:t>
            </w:r>
          </w:p>
        </w:tc>
      </w:tr>
      <w:tr w:rsidR="00A164C8" w:rsidRPr="007A7A2A" w:rsidTr="001E7B91">
        <w:trPr>
          <w:trHeight w:hRule="exact" w:val="250"/>
        </w:trPr>
        <w:tc>
          <w:tcPr>
            <w:tcW w:w="2765" w:type="dxa"/>
            <w:gridSpan w:val="2"/>
            <w:tcBorders>
              <w:top w:val="single" w:sz="6" w:space="0" w:color="auto"/>
              <w:left w:val="single" w:sz="6" w:space="0" w:color="auto"/>
              <w:bottom w:val="single" w:sz="6" w:space="0" w:color="auto"/>
              <w:right w:val="single" w:sz="6" w:space="0" w:color="auto"/>
            </w:tcBorders>
            <w:shd w:val="clear" w:color="auto" w:fill="FFFFFF"/>
          </w:tcPr>
          <w:p w:rsidR="00A164C8" w:rsidRPr="007A7A2A" w:rsidRDefault="00A164C8" w:rsidP="00011EDD">
            <w:pPr>
              <w:shd w:val="clear" w:color="auto" w:fill="FFFFFF"/>
              <w:ind w:left="19"/>
            </w:pPr>
            <w:r w:rsidRPr="007A7A2A">
              <w:rPr>
                <w:color w:val="212121"/>
              </w:rPr>
              <w:t>Others</w:t>
            </w:r>
            <w:r w:rsidRPr="007A7A2A">
              <w:t xml:space="preserve"> </w:t>
            </w:r>
          </w:p>
        </w:tc>
        <w:tc>
          <w:tcPr>
            <w:tcW w:w="3895" w:type="dxa"/>
            <w:tcBorders>
              <w:top w:val="single" w:sz="6" w:space="0" w:color="auto"/>
              <w:left w:val="single" w:sz="6" w:space="0" w:color="auto"/>
              <w:bottom w:val="single" w:sz="6" w:space="0" w:color="auto"/>
              <w:right w:val="single" w:sz="6" w:space="0" w:color="auto"/>
            </w:tcBorders>
            <w:shd w:val="clear" w:color="auto" w:fill="FFFFFF"/>
          </w:tcPr>
          <w:p w:rsidR="00A164C8" w:rsidRPr="007A7A2A" w:rsidRDefault="00A164C8" w:rsidP="00011EDD">
            <w:pPr>
              <w:shd w:val="clear" w:color="auto" w:fill="FFFFFF"/>
            </w:pPr>
            <w:r w:rsidRPr="007A7A2A">
              <w:rPr>
                <w:color w:val="000000"/>
              </w:rPr>
              <w:t>Wetlands International South Asia</w:t>
            </w:r>
            <w:r w:rsidRPr="007A7A2A">
              <w:t xml:space="preserve"> </w:t>
            </w:r>
          </w:p>
        </w:tc>
        <w:tc>
          <w:tcPr>
            <w:tcW w:w="2153" w:type="dxa"/>
            <w:tcBorders>
              <w:top w:val="single" w:sz="6" w:space="0" w:color="auto"/>
              <w:left w:val="single" w:sz="6" w:space="0" w:color="auto"/>
              <w:bottom w:val="single" w:sz="6" w:space="0" w:color="auto"/>
              <w:right w:val="single" w:sz="6" w:space="0" w:color="auto"/>
            </w:tcBorders>
            <w:shd w:val="clear" w:color="auto" w:fill="FFFFFF"/>
          </w:tcPr>
          <w:p w:rsidR="00A164C8" w:rsidRPr="007A7A2A" w:rsidRDefault="003B4A21" w:rsidP="00F273BA">
            <w:pPr>
              <w:shd w:val="clear" w:color="auto" w:fill="FFFFFF"/>
            </w:pPr>
            <w:r>
              <w:t xml:space="preserve">Cash </w:t>
            </w:r>
          </w:p>
        </w:tc>
        <w:tc>
          <w:tcPr>
            <w:tcW w:w="1795" w:type="dxa"/>
            <w:gridSpan w:val="2"/>
            <w:tcBorders>
              <w:top w:val="single" w:sz="6" w:space="0" w:color="auto"/>
              <w:left w:val="single" w:sz="6" w:space="0" w:color="auto"/>
              <w:bottom w:val="single" w:sz="6" w:space="0" w:color="auto"/>
              <w:right w:val="single" w:sz="6" w:space="0" w:color="auto"/>
            </w:tcBorders>
            <w:shd w:val="clear" w:color="auto" w:fill="FFFFFF"/>
          </w:tcPr>
          <w:p w:rsidR="00A164C8" w:rsidRPr="007A7A2A" w:rsidRDefault="00A164C8" w:rsidP="00011EDD">
            <w:pPr>
              <w:shd w:val="clear" w:color="auto" w:fill="FFFFFF"/>
              <w:ind w:right="19"/>
              <w:jc w:val="right"/>
            </w:pPr>
            <w:r w:rsidRPr="007A7A2A">
              <w:rPr>
                <w:color w:val="212121"/>
              </w:rPr>
              <w:t>150,000</w:t>
            </w:r>
            <w:r w:rsidRPr="007A7A2A">
              <w:t xml:space="preserve"> </w:t>
            </w:r>
          </w:p>
        </w:tc>
      </w:tr>
      <w:tr w:rsidR="00A164C8" w:rsidRPr="007A7A2A" w:rsidTr="001E7B91">
        <w:trPr>
          <w:trHeight w:hRule="exact" w:val="278"/>
        </w:trPr>
        <w:tc>
          <w:tcPr>
            <w:tcW w:w="8813" w:type="dxa"/>
            <w:gridSpan w:val="4"/>
            <w:tcBorders>
              <w:top w:val="single" w:sz="6" w:space="0" w:color="auto"/>
              <w:left w:val="single" w:sz="6" w:space="0" w:color="auto"/>
              <w:bottom w:val="single" w:sz="6" w:space="0" w:color="auto"/>
              <w:right w:val="single" w:sz="6" w:space="0" w:color="auto"/>
            </w:tcBorders>
            <w:shd w:val="clear" w:color="auto" w:fill="FFFFFF"/>
          </w:tcPr>
          <w:p w:rsidR="00A164C8" w:rsidRPr="007A7A2A" w:rsidRDefault="00A164C8" w:rsidP="00011EDD">
            <w:pPr>
              <w:shd w:val="clear" w:color="auto" w:fill="FFFFFF"/>
              <w:ind w:left="14"/>
            </w:pPr>
            <w:r w:rsidRPr="007A7A2A">
              <w:rPr>
                <w:color w:val="212121"/>
              </w:rPr>
              <w:t>Total Co-financing</w:t>
            </w:r>
            <w:r w:rsidRPr="007A7A2A">
              <w:t xml:space="preserve"> </w:t>
            </w:r>
          </w:p>
        </w:tc>
        <w:tc>
          <w:tcPr>
            <w:tcW w:w="1795" w:type="dxa"/>
            <w:gridSpan w:val="2"/>
            <w:tcBorders>
              <w:top w:val="single" w:sz="6" w:space="0" w:color="auto"/>
              <w:left w:val="single" w:sz="6" w:space="0" w:color="auto"/>
              <w:bottom w:val="single" w:sz="6" w:space="0" w:color="auto"/>
              <w:right w:val="single" w:sz="6" w:space="0" w:color="auto"/>
            </w:tcBorders>
            <w:shd w:val="clear" w:color="auto" w:fill="FFFFFF"/>
          </w:tcPr>
          <w:p w:rsidR="00A164C8" w:rsidRPr="007A7A2A" w:rsidRDefault="00E23C09" w:rsidP="00011EDD">
            <w:pPr>
              <w:shd w:val="clear" w:color="auto" w:fill="FFFFFF"/>
              <w:ind w:right="24"/>
              <w:jc w:val="right"/>
            </w:pPr>
            <w:r>
              <w:rPr>
                <w:color w:val="000000"/>
              </w:rPr>
              <w:t>20,217,000</w:t>
            </w:r>
            <w:r w:rsidR="00A164C8" w:rsidRPr="007A7A2A">
              <w:t xml:space="preserve"> </w:t>
            </w:r>
          </w:p>
        </w:tc>
      </w:tr>
    </w:tbl>
    <w:p w:rsidR="00904F3C" w:rsidRDefault="00904F3C" w:rsidP="00A164C8">
      <w:pPr>
        <w:shd w:val="clear" w:color="auto" w:fill="FFFFFF"/>
        <w:spacing w:before="250"/>
        <w:ind w:left="53"/>
        <w:rPr>
          <w:b/>
          <w:bCs/>
          <w:smallCaps/>
          <w:color w:val="212121"/>
        </w:rPr>
      </w:pPr>
    </w:p>
    <w:p w:rsidR="00A164C8" w:rsidRPr="007A7A2A" w:rsidRDefault="00904F3C" w:rsidP="00A164C8">
      <w:pPr>
        <w:shd w:val="clear" w:color="auto" w:fill="FFFFFF"/>
        <w:spacing w:before="250"/>
        <w:ind w:left="53"/>
      </w:pPr>
      <w:r>
        <w:rPr>
          <w:b/>
          <w:bCs/>
          <w:smallCaps/>
          <w:color w:val="212121"/>
        </w:rPr>
        <w:br w:type="page"/>
      </w:r>
      <w:r w:rsidR="00A164C8" w:rsidRPr="007A7A2A">
        <w:rPr>
          <w:b/>
          <w:bCs/>
          <w:smallCaps/>
          <w:color w:val="212121"/>
        </w:rPr>
        <w:lastRenderedPageBreak/>
        <w:t>D.   TRUST FUND RESOURCES REQUESTED BY AGENCY, FOCAL AREA AND COUNTRY</w:t>
      </w:r>
      <w:r w:rsidR="006B288F" w:rsidRPr="007A7A2A">
        <w:rPr>
          <w:color w:val="212121"/>
          <w:vertAlign w:val="superscript"/>
        </w:rPr>
        <w:t>1</w:t>
      </w:r>
    </w:p>
    <w:p w:rsidR="00A164C8" w:rsidRPr="007A7A2A" w:rsidRDefault="00A164C8" w:rsidP="00A164C8">
      <w:pPr>
        <w:spacing w:after="77"/>
      </w:pPr>
    </w:p>
    <w:tbl>
      <w:tblPr>
        <w:tblW w:w="10618" w:type="dxa"/>
        <w:tblInd w:w="40" w:type="dxa"/>
        <w:tblLayout w:type="fixed"/>
        <w:tblCellMar>
          <w:left w:w="40" w:type="dxa"/>
          <w:right w:w="40" w:type="dxa"/>
        </w:tblCellMar>
        <w:tblLook w:val="0000" w:firstRow="0" w:lastRow="0" w:firstColumn="0" w:lastColumn="0" w:noHBand="0" w:noVBand="0"/>
      </w:tblPr>
      <w:tblGrid>
        <w:gridCol w:w="1766"/>
        <w:gridCol w:w="1363"/>
        <w:gridCol w:w="1661"/>
        <w:gridCol w:w="1757"/>
        <w:gridCol w:w="1315"/>
        <w:gridCol w:w="1402"/>
        <w:gridCol w:w="1354"/>
      </w:tblGrid>
      <w:tr w:rsidR="00402187" w:rsidRPr="007A7A2A" w:rsidTr="00FC43CE">
        <w:trPr>
          <w:trHeight w:hRule="exact" w:val="346"/>
        </w:trPr>
        <w:tc>
          <w:tcPr>
            <w:tcW w:w="1766" w:type="dxa"/>
            <w:tcBorders>
              <w:top w:val="single" w:sz="6" w:space="0" w:color="auto"/>
              <w:left w:val="single" w:sz="6" w:space="0" w:color="auto"/>
              <w:bottom w:val="nil"/>
              <w:right w:val="single" w:sz="6" w:space="0" w:color="auto"/>
            </w:tcBorders>
            <w:shd w:val="clear" w:color="auto" w:fill="FFFFFF"/>
            <w:vAlign w:val="center"/>
          </w:tcPr>
          <w:p w:rsidR="00402187" w:rsidRPr="007A7A2A" w:rsidRDefault="00402187" w:rsidP="00011EDD">
            <w:pPr>
              <w:shd w:val="clear" w:color="auto" w:fill="FFFFFF"/>
              <w:ind w:left="206"/>
            </w:pPr>
            <w:r w:rsidRPr="007A7A2A">
              <w:rPr>
                <w:color w:val="212121"/>
              </w:rPr>
              <w:t>GEF Agency</w:t>
            </w:r>
            <w:r w:rsidRPr="007A7A2A">
              <w:t xml:space="preserve"> </w:t>
            </w:r>
          </w:p>
        </w:tc>
        <w:tc>
          <w:tcPr>
            <w:tcW w:w="1363" w:type="dxa"/>
            <w:vMerge w:val="restart"/>
            <w:tcBorders>
              <w:top w:val="single" w:sz="6" w:space="0" w:color="auto"/>
              <w:left w:val="single" w:sz="6" w:space="0" w:color="auto"/>
              <w:right w:val="single" w:sz="6" w:space="0" w:color="auto"/>
            </w:tcBorders>
            <w:shd w:val="clear" w:color="auto" w:fill="FFFFFF"/>
            <w:vAlign w:val="center"/>
          </w:tcPr>
          <w:p w:rsidR="00402187" w:rsidRPr="007A7A2A" w:rsidRDefault="00402187" w:rsidP="00402187">
            <w:pPr>
              <w:shd w:val="clear" w:color="auto" w:fill="FFFFFF"/>
              <w:spacing w:line="245" w:lineRule="exact"/>
              <w:ind w:left="38" w:right="58"/>
            </w:pPr>
            <w:r w:rsidRPr="007A7A2A">
              <w:rPr>
                <w:color w:val="212121"/>
              </w:rPr>
              <w:t>Type of Trust Fund</w:t>
            </w:r>
          </w:p>
          <w:p w:rsidR="00402187" w:rsidRPr="007A7A2A" w:rsidRDefault="00402187" w:rsidP="00402187">
            <w:pPr>
              <w:jc w:val="center"/>
            </w:pPr>
          </w:p>
          <w:p w:rsidR="00402187" w:rsidRPr="007A7A2A" w:rsidRDefault="00402187" w:rsidP="00402187">
            <w:pPr>
              <w:jc w:val="center"/>
            </w:pPr>
          </w:p>
        </w:tc>
        <w:tc>
          <w:tcPr>
            <w:tcW w:w="1661" w:type="dxa"/>
            <w:tcBorders>
              <w:top w:val="single" w:sz="6" w:space="0" w:color="auto"/>
              <w:left w:val="single" w:sz="6" w:space="0" w:color="auto"/>
              <w:bottom w:val="nil"/>
              <w:right w:val="single" w:sz="6" w:space="0" w:color="auto"/>
            </w:tcBorders>
            <w:shd w:val="clear" w:color="auto" w:fill="FFFFFF"/>
            <w:vAlign w:val="center"/>
          </w:tcPr>
          <w:p w:rsidR="00402187" w:rsidRPr="007A7A2A" w:rsidRDefault="00402187" w:rsidP="00011EDD">
            <w:pPr>
              <w:shd w:val="clear" w:color="auto" w:fill="FFFFFF"/>
              <w:ind w:left="216"/>
            </w:pPr>
            <w:r w:rsidRPr="007A7A2A">
              <w:rPr>
                <w:color w:val="212121"/>
              </w:rPr>
              <w:t>Focal Area</w:t>
            </w:r>
            <w:r w:rsidRPr="007A7A2A">
              <w:t xml:space="preserve"> </w:t>
            </w:r>
          </w:p>
        </w:tc>
        <w:tc>
          <w:tcPr>
            <w:tcW w:w="1757" w:type="dxa"/>
            <w:tcBorders>
              <w:top w:val="single" w:sz="6" w:space="0" w:color="auto"/>
              <w:left w:val="single" w:sz="6" w:space="0" w:color="auto"/>
              <w:bottom w:val="nil"/>
              <w:right w:val="single" w:sz="6" w:space="0" w:color="auto"/>
            </w:tcBorders>
            <w:shd w:val="clear" w:color="auto" w:fill="FFFFFF"/>
            <w:vAlign w:val="center"/>
          </w:tcPr>
          <w:p w:rsidR="00402187" w:rsidRPr="007A7A2A" w:rsidRDefault="00402187" w:rsidP="00011EDD">
            <w:pPr>
              <w:shd w:val="clear" w:color="auto" w:fill="FFFFFF"/>
              <w:spacing w:line="326" w:lineRule="exact"/>
              <w:ind w:left="115"/>
            </w:pPr>
            <w:r w:rsidRPr="007A7A2A">
              <w:rPr>
                <w:color w:val="212121"/>
              </w:rPr>
              <w:t>Country Name/ Global</w:t>
            </w:r>
            <w:r w:rsidRPr="007A7A2A">
              <w:t xml:space="preserve"> </w:t>
            </w:r>
          </w:p>
        </w:tc>
        <w:tc>
          <w:tcPr>
            <w:tcW w:w="4071" w:type="dxa"/>
            <w:gridSpan w:val="3"/>
            <w:tcBorders>
              <w:top w:val="single" w:sz="6" w:space="0" w:color="auto"/>
              <w:left w:val="single" w:sz="6" w:space="0" w:color="auto"/>
              <w:bottom w:val="single" w:sz="6" w:space="0" w:color="auto"/>
              <w:right w:val="single" w:sz="6" w:space="0" w:color="auto"/>
            </w:tcBorders>
            <w:shd w:val="clear" w:color="auto" w:fill="FFFFFF"/>
          </w:tcPr>
          <w:p w:rsidR="00402187" w:rsidRPr="007A7A2A" w:rsidRDefault="00402187" w:rsidP="00011EDD">
            <w:pPr>
              <w:shd w:val="clear" w:color="auto" w:fill="FFFFFF"/>
              <w:ind w:left="1680"/>
            </w:pPr>
            <w:r w:rsidRPr="007A7A2A">
              <w:rPr>
                <w:color w:val="212121"/>
              </w:rPr>
              <w:t>(in $)</w:t>
            </w:r>
            <w:r w:rsidRPr="007A7A2A">
              <w:t xml:space="preserve"> </w:t>
            </w:r>
          </w:p>
        </w:tc>
      </w:tr>
      <w:tr w:rsidR="00402187" w:rsidRPr="007A7A2A" w:rsidTr="00FC43CE">
        <w:trPr>
          <w:trHeight w:hRule="exact" w:val="659"/>
        </w:trPr>
        <w:tc>
          <w:tcPr>
            <w:tcW w:w="1766" w:type="dxa"/>
            <w:tcBorders>
              <w:top w:val="nil"/>
              <w:left w:val="single" w:sz="6" w:space="0" w:color="auto"/>
              <w:bottom w:val="single" w:sz="6" w:space="0" w:color="auto"/>
              <w:right w:val="single" w:sz="6" w:space="0" w:color="auto"/>
            </w:tcBorders>
            <w:shd w:val="clear" w:color="auto" w:fill="FFFFFF"/>
            <w:vAlign w:val="center"/>
          </w:tcPr>
          <w:p w:rsidR="00402187" w:rsidRPr="007A7A2A" w:rsidRDefault="00402187" w:rsidP="00011EDD"/>
          <w:p w:rsidR="00402187" w:rsidRPr="007A7A2A" w:rsidRDefault="00402187" w:rsidP="00011EDD"/>
        </w:tc>
        <w:tc>
          <w:tcPr>
            <w:tcW w:w="1363" w:type="dxa"/>
            <w:vMerge/>
            <w:tcBorders>
              <w:left w:val="single" w:sz="6" w:space="0" w:color="auto"/>
              <w:bottom w:val="single" w:sz="6" w:space="0" w:color="auto"/>
              <w:right w:val="single" w:sz="6" w:space="0" w:color="auto"/>
            </w:tcBorders>
            <w:shd w:val="clear" w:color="auto" w:fill="FFFFFF"/>
            <w:vAlign w:val="center"/>
          </w:tcPr>
          <w:p w:rsidR="00402187" w:rsidRPr="007A7A2A" w:rsidRDefault="00402187" w:rsidP="00011EDD"/>
        </w:tc>
        <w:tc>
          <w:tcPr>
            <w:tcW w:w="1661" w:type="dxa"/>
            <w:tcBorders>
              <w:top w:val="nil"/>
              <w:left w:val="single" w:sz="6" w:space="0" w:color="auto"/>
              <w:bottom w:val="single" w:sz="6" w:space="0" w:color="auto"/>
              <w:right w:val="single" w:sz="6" w:space="0" w:color="auto"/>
            </w:tcBorders>
            <w:shd w:val="clear" w:color="auto" w:fill="FFFFFF"/>
            <w:vAlign w:val="center"/>
          </w:tcPr>
          <w:p w:rsidR="00402187" w:rsidRPr="007A7A2A" w:rsidRDefault="00402187" w:rsidP="00011EDD"/>
          <w:p w:rsidR="00402187" w:rsidRPr="007A7A2A" w:rsidRDefault="00402187" w:rsidP="00011EDD"/>
        </w:tc>
        <w:tc>
          <w:tcPr>
            <w:tcW w:w="1757" w:type="dxa"/>
            <w:tcBorders>
              <w:top w:val="nil"/>
              <w:left w:val="single" w:sz="6" w:space="0" w:color="auto"/>
              <w:bottom w:val="single" w:sz="6" w:space="0" w:color="auto"/>
              <w:right w:val="single" w:sz="6" w:space="0" w:color="auto"/>
            </w:tcBorders>
            <w:shd w:val="clear" w:color="auto" w:fill="FFFFFF"/>
            <w:vAlign w:val="center"/>
          </w:tcPr>
          <w:p w:rsidR="00402187" w:rsidRPr="007A7A2A" w:rsidRDefault="00402187" w:rsidP="00011EDD"/>
          <w:p w:rsidR="00402187" w:rsidRPr="007A7A2A" w:rsidRDefault="00402187" w:rsidP="00011EDD"/>
        </w:tc>
        <w:tc>
          <w:tcPr>
            <w:tcW w:w="1315" w:type="dxa"/>
            <w:tcBorders>
              <w:top w:val="single" w:sz="6" w:space="0" w:color="auto"/>
              <w:left w:val="single" w:sz="6" w:space="0" w:color="auto"/>
              <w:bottom w:val="single" w:sz="6" w:space="0" w:color="auto"/>
              <w:right w:val="single" w:sz="6" w:space="0" w:color="auto"/>
            </w:tcBorders>
            <w:shd w:val="clear" w:color="auto" w:fill="FFFFFF"/>
          </w:tcPr>
          <w:p w:rsidR="00402187" w:rsidRPr="007A7A2A" w:rsidRDefault="00402187" w:rsidP="00011EDD">
            <w:pPr>
              <w:shd w:val="clear" w:color="auto" w:fill="FFFFFF"/>
              <w:spacing w:line="235" w:lineRule="exact"/>
              <w:ind w:left="24" w:right="24"/>
            </w:pPr>
            <w:r w:rsidRPr="007A7A2A">
              <w:rPr>
                <w:color w:val="212121"/>
              </w:rPr>
              <w:t>Grant Amount (a)</w:t>
            </w:r>
            <w:r w:rsidRPr="007A7A2A">
              <w:t xml:space="preserve"> </w:t>
            </w:r>
          </w:p>
        </w:tc>
        <w:tc>
          <w:tcPr>
            <w:tcW w:w="1402" w:type="dxa"/>
            <w:tcBorders>
              <w:top w:val="single" w:sz="6" w:space="0" w:color="auto"/>
              <w:left w:val="single" w:sz="6" w:space="0" w:color="auto"/>
              <w:bottom w:val="single" w:sz="6" w:space="0" w:color="auto"/>
              <w:right w:val="single" w:sz="6" w:space="0" w:color="auto"/>
            </w:tcBorders>
            <w:shd w:val="clear" w:color="auto" w:fill="FFFFFF"/>
          </w:tcPr>
          <w:p w:rsidR="00402187" w:rsidRPr="007A7A2A" w:rsidRDefault="00402187" w:rsidP="00011EDD">
            <w:pPr>
              <w:shd w:val="clear" w:color="auto" w:fill="FFFFFF"/>
              <w:ind w:left="67"/>
            </w:pPr>
            <w:r w:rsidRPr="007A7A2A">
              <w:rPr>
                <w:color w:val="212121"/>
              </w:rPr>
              <w:t>Agency Fee</w:t>
            </w:r>
          </w:p>
          <w:p w:rsidR="00402187" w:rsidRPr="007A7A2A" w:rsidRDefault="00402187" w:rsidP="00011EDD">
            <w:pPr>
              <w:shd w:val="clear" w:color="auto" w:fill="FFFFFF"/>
              <w:ind w:left="67"/>
            </w:pPr>
            <w:r w:rsidRPr="007A7A2A">
              <w:rPr>
                <w:color w:val="212121"/>
              </w:rPr>
              <w:t>(b)</w:t>
            </w:r>
            <w:r w:rsidRPr="007A7A2A">
              <w:rPr>
                <w:color w:val="212121"/>
                <w:vertAlign w:val="superscript"/>
              </w:rPr>
              <w:t>2</w:t>
            </w:r>
            <w:r w:rsidRPr="007A7A2A">
              <w:t xml:space="preserve"> </w:t>
            </w:r>
          </w:p>
        </w:tc>
        <w:tc>
          <w:tcPr>
            <w:tcW w:w="1354" w:type="dxa"/>
            <w:tcBorders>
              <w:top w:val="single" w:sz="6" w:space="0" w:color="auto"/>
              <w:left w:val="single" w:sz="6" w:space="0" w:color="auto"/>
              <w:bottom w:val="single" w:sz="6" w:space="0" w:color="auto"/>
              <w:right w:val="single" w:sz="6" w:space="0" w:color="auto"/>
            </w:tcBorders>
            <w:shd w:val="clear" w:color="auto" w:fill="FFFFFF"/>
          </w:tcPr>
          <w:p w:rsidR="00402187" w:rsidRPr="007A7A2A" w:rsidRDefault="00402187" w:rsidP="00011EDD">
            <w:pPr>
              <w:shd w:val="clear" w:color="auto" w:fill="FFFFFF"/>
              <w:ind w:left="293"/>
            </w:pPr>
            <w:r w:rsidRPr="007A7A2A">
              <w:rPr>
                <w:color w:val="212121"/>
              </w:rPr>
              <w:t>Total</w:t>
            </w:r>
          </w:p>
          <w:p w:rsidR="00402187" w:rsidRPr="007A7A2A" w:rsidRDefault="00402187" w:rsidP="00011EDD">
            <w:pPr>
              <w:shd w:val="clear" w:color="auto" w:fill="FFFFFF"/>
              <w:ind w:left="293"/>
            </w:pPr>
            <w:r w:rsidRPr="007A7A2A">
              <w:rPr>
                <w:color w:val="212121"/>
              </w:rPr>
              <w:t>c=</w:t>
            </w:r>
            <w:proofErr w:type="spellStart"/>
            <w:r w:rsidRPr="007A7A2A">
              <w:rPr>
                <w:color w:val="212121"/>
              </w:rPr>
              <w:t>a+b</w:t>
            </w:r>
            <w:proofErr w:type="spellEnd"/>
            <w:r w:rsidRPr="007A7A2A">
              <w:t xml:space="preserve"> </w:t>
            </w:r>
          </w:p>
        </w:tc>
      </w:tr>
      <w:tr w:rsidR="00A164C8" w:rsidRPr="007A7A2A" w:rsidTr="00F273BA">
        <w:trPr>
          <w:trHeight w:hRule="exact" w:val="250"/>
        </w:trPr>
        <w:tc>
          <w:tcPr>
            <w:tcW w:w="1766" w:type="dxa"/>
            <w:tcBorders>
              <w:top w:val="single" w:sz="6" w:space="0" w:color="auto"/>
              <w:left w:val="single" w:sz="6" w:space="0" w:color="auto"/>
              <w:bottom w:val="single" w:sz="6" w:space="0" w:color="auto"/>
              <w:right w:val="single" w:sz="6" w:space="0" w:color="auto"/>
            </w:tcBorders>
            <w:shd w:val="clear" w:color="auto" w:fill="FFFFFF"/>
          </w:tcPr>
          <w:p w:rsidR="00A164C8" w:rsidRPr="007A7A2A" w:rsidRDefault="00A164C8" w:rsidP="00011EDD">
            <w:pPr>
              <w:shd w:val="clear" w:color="auto" w:fill="FFFFFF"/>
              <w:ind w:left="29"/>
            </w:pPr>
            <w:r w:rsidRPr="007A7A2A">
              <w:rPr>
                <w:color w:val="000000"/>
              </w:rPr>
              <w:t>UNEP</w:t>
            </w:r>
            <w:r w:rsidRPr="007A7A2A">
              <w:t xml:space="preserve"> </w:t>
            </w:r>
          </w:p>
        </w:tc>
        <w:tc>
          <w:tcPr>
            <w:tcW w:w="1363" w:type="dxa"/>
            <w:tcBorders>
              <w:top w:val="single" w:sz="6" w:space="0" w:color="auto"/>
              <w:left w:val="single" w:sz="6" w:space="0" w:color="auto"/>
              <w:bottom w:val="single" w:sz="6" w:space="0" w:color="auto"/>
              <w:right w:val="single" w:sz="6" w:space="0" w:color="auto"/>
            </w:tcBorders>
            <w:shd w:val="clear" w:color="auto" w:fill="FFFFFF"/>
          </w:tcPr>
          <w:p w:rsidR="00A164C8" w:rsidRPr="007A7A2A" w:rsidRDefault="00A164C8" w:rsidP="00011EDD">
            <w:pPr>
              <w:shd w:val="clear" w:color="auto" w:fill="FFFFFF"/>
            </w:pPr>
            <w:r w:rsidRPr="007A7A2A">
              <w:rPr>
                <w:color w:val="212121"/>
              </w:rPr>
              <w:t>GEF TF</w:t>
            </w:r>
            <w:r w:rsidRPr="007A7A2A">
              <w:t xml:space="preserve"> </w:t>
            </w:r>
          </w:p>
        </w:tc>
        <w:tc>
          <w:tcPr>
            <w:tcW w:w="1661" w:type="dxa"/>
            <w:tcBorders>
              <w:top w:val="single" w:sz="6" w:space="0" w:color="auto"/>
              <w:left w:val="single" w:sz="6" w:space="0" w:color="auto"/>
              <w:bottom w:val="single" w:sz="6" w:space="0" w:color="auto"/>
              <w:right w:val="single" w:sz="6" w:space="0" w:color="auto"/>
            </w:tcBorders>
            <w:shd w:val="clear" w:color="auto" w:fill="FFFFFF"/>
          </w:tcPr>
          <w:p w:rsidR="00A164C8" w:rsidRPr="007A7A2A" w:rsidRDefault="00A164C8" w:rsidP="00011EDD">
            <w:pPr>
              <w:shd w:val="clear" w:color="auto" w:fill="FFFFFF"/>
            </w:pPr>
            <w:r w:rsidRPr="007A7A2A">
              <w:rPr>
                <w:color w:val="212121"/>
              </w:rPr>
              <w:t>Biodiversity</w:t>
            </w:r>
            <w:r w:rsidRPr="007A7A2A">
              <w:t xml:space="preserve"> </w:t>
            </w:r>
          </w:p>
        </w:tc>
        <w:tc>
          <w:tcPr>
            <w:tcW w:w="1757" w:type="dxa"/>
            <w:tcBorders>
              <w:top w:val="single" w:sz="6" w:space="0" w:color="auto"/>
              <w:left w:val="single" w:sz="6" w:space="0" w:color="auto"/>
              <w:bottom w:val="single" w:sz="6" w:space="0" w:color="auto"/>
              <w:right w:val="single" w:sz="6" w:space="0" w:color="auto"/>
            </w:tcBorders>
            <w:shd w:val="clear" w:color="auto" w:fill="FFFFFF"/>
          </w:tcPr>
          <w:p w:rsidR="00A164C8" w:rsidRPr="007A7A2A" w:rsidRDefault="00A164C8" w:rsidP="00011EDD">
            <w:pPr>
              <w:shd w:val="clear" w:color="auto" w:fill="FFFFFF"/>
            </w:pPr>
            <w:r w:rsidRPr="007A7A2A">
              <w:rPr>
                <w:color w:val="212121"/>
              </w:rPr>
              <w:t>India</w:t>
            </w:r>
            <w:r w:rsidRPr="007A7A2A">
              <w:t xml:space="preserve"> </w:t>
            </w:r>
          </w:p>
        </w:tc>
        <w:tc>
          <w:tcPr>
            <w:tcW w:w="1315" w:type="dxa"/>
            <w:tcBorders>
              <w:top w:val="single" w:sz="6" w:space="0" w:color="auto"/>
              <w:left w:val="single" w:sz="6" w:space="0" w:color="auto"/>
              <w:bottom w:val="single" w:sz="6" w:space="0" w:color="auto"/>
              <w:right w:val="single" w:sz="6" w:space="0" w:color="auto"/>
            </w:tcBorders>
            <w:shd w:val="clear" w:color="auto" w:fill="FFFFFF"/>
          </w:tcPr>
          <w:p w:rsidR="00A164C8" w:rsidRPr="007A7A2A" w:rsidRDefault="00A164C8" w:rsidP="00011EDD">
            <w:pPr>
              <w:shd w:val="clear" w:color="auto" w:fill="FFFFFF"/>
              <w:ind w:left="240"/>
            </w:pPr>
            <w:r w:rsidRPr="007A7A2A">
              <w:rPr>
                <w:color w:val="212121"/>
              </w:rPr>
              <w:t>4,196,575</w:t>
            </w:r>
            <w:r w:rsidRPr="007A7A2A">
              <w:t xml:space="preserve"> </w:t>
            </w:r>
          </w:p>
        </w:tc>
        <w:tc>
          <w:tcPr>
            <w:tcW w:w="1402" w:type="dxa"/>
            <w:tcBorders>
              <w:top w:val="single" w:sz="6" w:space="0" w:color="auto"/>
              <w:left w:val="single" w:sz="6" w:space="0" w:color="auto"/>
              <w:bottom w:val="single" w:sz="6" w:space="0" w:color="auto"/>
              <w:right w:val="single" w:sz="6" w:space="0" w:color="auto"/>
            </w:tcBorders>
            <w:shd w:val="clear" w:color="auto" w:fill="FFFFFF"/>
          </w:tcPr>
          <w:p w:rsidR="00A164C8" w:rsidRPr="007A7A2A" w:rsidRDefault="00A164C8" w:rsidP="00011EDD">
            <w:pPr>
              <w:shd w:val="clear" w:color="auto" w:fill="FFFFFF"/>
              <w:ind w:left="509"/>
            </w:pPr>
            <w:r w:rsidRPr="007A7A2A">
              <w:rPr>
                <w:color w:val="212121"/>
              </w:rPr>
              <w:t>398,675</w:t>
            </w:r>
            <w:r w:rsidRPr="007A7A2A">
              <w:t xml:space="preserve"> </w:t>
            </w:r>
          </w:p>
        </w:tc>
        <w:tc>
          <w:tcPr>
            <w:tcW w:w="1354" w:type="dxa"/>
            <w:tcBorders>
              <w:top w:val="single" w:sz="6" w:space="0" w:color="auto"/>
              <w:left w:val="single" w:sz="6" w:space="0" w:color="auto"/>
              <w:bottom w:val="single" w:sz="6" w:space="0" w:color="auto"/>
              <w:right w:val="single" w:sz="6" w:space="0" w:color="auto"/>
            </w:tcBorders>
            <w:shd w:val="clear" w:color="auto" w:fill="FFFFFF"/>
          </w:tcPr>
          <w:p w:rsidR="00A164C8" w:rsidRPr="007A7A2A" w:rsidRDefault="00A164C8" w:rsidP="00011EDD">
            <w:pPr>
              <w:shd w:val="clear" w:color="auto" w:fill="FFFFFF"/>
              <w:ind w:left="254"/>
            </w:pPr>
            <w:r w:rsidRPr="007A7A2A">
              <w:rPr>
                <w:color w:val="212121"/>
              </w:rPr>
              <w:t>4,595,250</w:t>
            </w:r>
            <w:r w:rsidRPr="007A7A2A">
              <w:t xml:space="preserve"> </w:t>
            </w:r>
          </w:p>
        </w:tc>
      </w:tr>
      <w:tr w:rsidR="00A164C8" w:rsidRPr="007A7A2A" w:rsidTr="00F273BA">
        <w:trPr>
          <w:trHeight w:hRule="exact" w:val="288"/>
        </w:trPr>
        <w:tc>
          <w:tcPr>
            <w:tcW w:w="6547" w:type="dxa"/>
            <w:gridSpan w:val="4"/>
            <w:tcBorders>
              <w:top w:val="single" w:sz="6" w:space="0" w:color="auto"/>
              <w:left w:val="single" w:sz="6" w:space="0" w:color="auto"/>
              <w:bottom w:val="single" w:sz="6" w:space="0" w:color="auto"/>
              <w:right w:val="single" w:sz="6" w:space="0" w:color="auto"/>
            </w:tcBorders>
            <w:shd w:val="clear" w:color="auto" w:fill="FFFFFF"/>
          </w:tcPr>
          <w:p w:rsidR="00A164C8" w:rsidRPr="007A7A2A" w:rsidRDefault="00A164C8" w:rsidP="00011EDD">
            <w:pPr>
              <w:shd w:val="clear" w:color="auto" w:fill="FFFFFF"/>
              <w:ind w:left="14"/>
            </w:pPr>
            <w:r w:rsidRPr="007A7A2A">
              <w:rPr>
                <w:color w:val="212121"/>
              </w:rPr>
              <w:t>Total Grant Resources</w:t>
            </w:r>
            <w:r w:rsidRPr="007A7A2A">
              <w:t xml:space="preserve"> </w:t>
            </w:r>
          </w:p>
        </w:tc>
        <w:tc>
          <w:tcPr>
            <w:tcW w:w="1315" w:type="dxa"/>
            <w:tcBorders>
              <w:top w:val="single" w:sz="6" w:space="0" w:color="auto"/>
              <w:left w:val="single" w:sz="6" w:space="0" w:color="auto"/>
              <w:bottom w:val="single" w:sz="6" w:space="0" w:color="auto"/>
              <w:right w:val="single" w:sz="6" w:space="0" w:color="auto"/>
            </w:tcBorders>
            <w:shd w:val="clear" w:color="auto" w:fill="FFFFFF"/>
          </w:tcPr>
          <w:p w:rsidR="00A164C8" w:rsidRPr="007A7A2A" w:rsidRDefault="00A164C8" w:rsidP="00011EDD">
            <w:pPr>
              <w:shd w:val="clear" w:color="auto" w:fill="FFFFFF"/>
              <w:ind w:left="226"/>
            </w:pPr>
            <w:r w:rsidRPr="007A7A2A">
              <w:rPr>
                <w:color w:val="000000"/>
              </w:rPr>
              <w:t>4,196,575</w:t>
            </w:r>
            <w:r w:rsidRPr="007A7A2A">
              <w:t xml:space="preserve"> </w:t>
            </w:r>
          </w:p>
        </w:tc>
        <w:tc>
          <w:tcPr>
            <w:tcW w:w="1402" w:type="dxa"/>
            <w:tcBorders>
              <w:top w:val="single" w:sz="6" w:space="0" w:color="auto"/>
              <w:left w:val="single" w:sz="6" w:space="0" w:color="auto"/>
              <w:bottom w:val="single" w:sz="6" w:space="0" w:color="auto"/>
              <w:right w:val="single" w:sz="6" w:space="0" w:color="auto"/>
            </w:tcBorders>
            <w:shd w:val="clear" w:color="auto" w:fill="FFFFFF"/>
          </w:tcPr>
          <w:p w:rsidR="00A164C8" w:rsidRPr="007A7A2A" w:rsidRDefault="00A164C8" w:rsidP="00011EDD">
            <w:pPr>
              <w:shd w:val="clear" w:color="auto" w:fill="FFFFFF"/>
              <w:ind w:left="494"/>
            </w:pPr>
            <w:r w:rsidRPr="007A7A2A">
              <w:rPr>
                <w:color w:val="212121"/>
              </w:rPr>
              <w:t>398,675</w:t>
            </w:r>
            <w:r w:rsidRPr="007A7A2A">
              <w:t xml:space="preserve"> </w:t>
            </w:r>
          </w:p>
        </w:tc>
        <w:tc>
          <w:tcPr>
            <w:tcW w:w="1354" w:type="dxa"/>
            <w:tcBorders>
              <w:top w:val="single" w:sz="6" w:space="0" w:color="auto"/>
              <w:left w:val="single" w:sz="6" w:space="0" w:color="auto"/>
              <w:bottom w:val="single" w:sz="6" w:space="0" w:color="auto"/>
              <w:right w:val="single" w:sz="6" w:space="0" w:color="auto"/>
            </w:tcBorders>
            <w:shd w:val="clear" w:color="auto" w:fill="FFFFFF"/>
          </w:tcPr>
          <w:p w:rsidR="00A164C8" w:rsidRPr="007A7A2A" w:rsidRDefault="00A164C8" w:rsidP="00011EDD">
            <w:pPr>
              <w:shd w:val="clear" w:color="auto" w:fill="FFFFFF"/>
              <w:ind w:left="240"/>
            </w:pPr>
            <w:r w:rsidRPr="007A7A2A">
              <w:rPr>
                <w:color w:val="212121"/>
              </w:rPr>
              <w:t>4,595,250</w:t>
            </w:r>
            <w:r w:rsidRPr="007A7A2A">
              <w:t xml:space="preserve"> </w:t>
            </w:r>
          </w:p>
        </w:tc>
      </w:tr>
    </w:tbl>
    <w:p w:rsidR="00A164C8" w:rsidRPr="007A7A2A" w:rsidRDefault="00A164C8" w:rsidP="00A164C8">
      <w:pPr>
        <w:shd w:val="clear" w:color="auto" w:fill="FFFFFF"/>
        <w:tabs>
          <w:tab w:val="left" w:pos="163"/>
        </w:tabs>
        <w:spacing w:line="202" w:lineRule="exact"/>
        <w:ind w:left="163" w:right="346" w:hanging="130"/>
      </w:pPr>
      <w:r w:rsidRPr="007A7A2A">
        <w:rPr>
          <w:color w:val="000000"/>
          <w:vertAlign w:val="superscript"/>
        </w:rPr>
        <w:t>1</w:t>
      </w:r>
      <w:r w:rsidRPr="007A7A2A">
        <w:rPr>
          <w:color w:val="000000"/>
          <w:vertAlign w:val="superscript"/>
        </w:rPr>
        <w:tab/>
      </w:r>
      <w:r w:rsidRPr="007A7A2A">
        <w:rPr>
          <w:color w:val="000000"/>
        </w:rPr>
        <w:t>In case of a single focal area, single country, single GEF Agency project, and single trust fund project, no need to provide information for this</w:t>
      </w:r>
      <w:r w:rsidRPr="007A7A2A">
        <w:rPr>
          <w:color w:val="000000"/>
        </w:rPr>
        <w:br/>
        <w:t>table. PMC amount from Table B should be included proportionately to the focal area amount in this table.</w:t>
      </w:r>
    </w:p>
    <w:p w:rsidR="00A164C8" w:rsidRPr="007A7A2A" w:rsidRDefault="00A164C8" w:rsidP="00A164C8">
      <w:pPr>
        <w:shd w:val="clear" w:color="auto" w:fill="FFFFFF"/>
        <w:tabs>
          <w:tab w:val="left" w:pos="163"/>
        </w:tabs>
        <w:spacing w:line="202" w:lineRule="exact"/>
        <w:ind w:left="34"/>
      </w:pPr>
      <w:r w:rsidRPr="007A7A2A">
        <w:rPr>
          <w:color w:val="000000"/>
          <w:vertAlign w:val="superscript"/>
        </w:rPr>
        <w:t>2</w:t>
      </w:r>
      <w:r w:rsidRPr="007A7A2A">
        <w:rPr>
          <w:color w:val="000000"/>
          <w:vertAlign w:val="superscript"/>
        </w:rPr>
        <w:tab/>
      </w:r>
      <w:r w:rsidRPr="007A7A2A">
        <w:rPr>
          <w:color w:val="000000"/>
        </w:rPr>
        <w:t>Indicate fees related to this project.</w:t>
      </w:r>
    </w:p>
    <w:p w:rsidR="00A164C8" w:rsidRPr="007A7A2A" w:rsidRDefault="00A164C8" w:rsidP="00A164C8">
      <w:pPr>
        <w:shd w:val="clear" w:color="auto" w:fill="FFFFFF"/>
        <w:spacing w:before="182"/>
        <w:ind w:left="34"/>
      </w:pPr>
      <w:r w:rsidRPr="007A7A2A">
        <w:rPr>
          <w:b/>
          <w:bCs/>
          <w:smallCaps/>
          <w:color w:val="212121"/>
        </w:rPr>
        <w:t xml:space="preserve">F.  </w:t>
      </w:r>
      <w:r w:rsidR="00F67FD7" w:rsidRPr="007A7A2A">
        <w:rPr>
          <w:b/>
          <w:bCs/>
          <w:smallCaps/>
          <w:color w:val="212121"/>
        </w:rPr>
        <w:t>CONSULTANTS WORKING FOR TECHNICAL ASSISTANCE COMPONENT</w:t>
      </w:r>
      <w:r w:rsidRPr="007A7A2A">
        <w:rPr>
          <w:smallCaps/>
          <w:color w:val="000000"/>
        </w:rPr>
        <w:t>:</w:t>
      </w:r>
    </w:p>
    <w:p w:rsidR="00A164C8" w:rsidRPr="007A7A2A" w:rsidRDefault="00A164C8" w:rsidP="00A164C8">
      <w:pPr>
        <w:spacing w:after="53"/>
      </w:pPr>
    </w:p>
    <w:tbl>
      <w:tblPr>
        <w:tblW w:w="0" w:type="auto"/>
        <w:tblInd w:w="40" w:type="dxa"/>
        <w:tblLayout w:type="fixed"/>
        <w:tblCellMar>
          <w:left w:w="40" w:type="dxa"/>
          <w:right w:w="40" w:type="dxa"/>
        </w:tblCellMar>
        <w:tblLook w:val="0000" w:firstRow="0" w:lastRow="0" w:firstColumn="0" w:lastColumn="0" w:noHBand="0" w:noVBand="0"/>
      </w:tblPr>
      <w:tblGrid>
        <w:gridCol w:w="3197"/>
        <w:gridCol w:w="2371"/>
        <w:gridCol w:w="2458"/>
        <w:gridCol w:w="2573"/>
      </w:tblGrid>
      <w:tr w:rsidR="00A164C8" w:rsidRPr="007A7A2A" w:rsidTr="00011EDD">
        <w:trPr>
          <w:trHeight w:hRule="exact" w:val="528"/>
        </w:trPr>
        <w:tc>
          <w:tcPr>
            <w:tcW w:w="3197" w:type="dxa"/>
            <w:tcBorders>
              <w:top w:val="single" w:sz="6" w:space="0" w:color="auto"/>
              <w:left w:val="single" w:sz="6" w:space="0" w:color="auto"/>
              <w:bottom w:val="single" w:sz="6" w:space="0" w:color="auto"/>
              <w:right w:val="single" w:sz="6" w:space="0" w:color="auto"/>
            </w:tcBorders>
            <w:shd w:val="clear" w:color="auto" w:fill="FFFFFF"/>
            <w:vAlign w:val="center"/>
          </w:tcPr>
          <w:p w:rsidR="00A164C8" w:rsidRPr="007A7A2A" w:rsidRDefault="00A164C8" w:rsidP="00011EDD">
            <w:pPr>
              <w:shd w:val="clear" w:color="auto" w:fill="FFFFFF"/>
              <w:ind w:left="955"/>
            </w:pPr>
            <w:r w:rsidRPr="007A7A2A">
              <w:rPr>
                <w:color w:val="212121"/>
              </w:rPr>
              <w:t>Component</w:t>
            </w:r>
            <w:r w:rsidRPr="007A7A2A">
              <w:t xml:space="preserve"> </w:t>
            </w:r>
          </w:p>
        </w:tc>
        <w:tc>
          <w:tcPr>
            <w:tcW w:w="2371" w:type="dxa"/>
            <w:tcBorders>
              <w:top w:val="single" w:sz="6" w:space="0" w:color="auto"/>
              <w:left w:val="single" w:sz="6" w:space="0" w:color="auto"/>
              <w:bottom w:val="single" w:sz="6" w:space="0" w:color="auto"/>
              <w:right w:val="single" w:sz="6" w:space="0" w:color="auto"/>
            </w:tcBorders>
            <w:shd w:val="clear" w:color="auto" w:fill="FFFFFF"/>
            <w:vAlign w:val="center"/>
          </w:tcPr>
          <w:p w:rsidR="00A164C8" w:rsidRPr="007A7A2A" w:rsidRDefault="00A164C8" w:rsidP="00011EDD">
            <w:pPr>
              <w:shd w:val="clear" w:color="auto" w:fill="FFFFFF"/>
              <w:ind w:left="389"/>
            </w:pPr>
            <w:r w:rsidRPr="007A7A2A">
              <w:rPr>
                <w:color w:val="212121"/>
              </w:rPr>
              <w:t>Grant Amount</w:t>
            </w:r>
          </w:p>
          <w:p w:rsidR="00A164C8" w:rsidRPr="007A7A2A" w:rsidRDefault="00A164C8" w:rsidP="00011EDD">
            <w:pPr>
              <w:shd w:val="clear" w:color="auto" w:fill="FFFFFF"/>
              <w:ind w:left="389"/>
            </w:pPr>
            <w:r w:rsidRPr="007A7A2A">
              <w:rPr>
                <w:color w:val="212121"/>
              </w:rPr>
              <w:t>($)</w:t>
            </w:r>
            <w:r w:rsidRPr="007A7A2A">
              <w:t xml:space="preserve"> </w:t>
            </w:r>
          </w:p>
        </w:tc>
        <w:tc>
          <w:tcPr>
            <w:tcW w:w="2458" w:type="dxa"/>
            <w:tcBorders>
              <w:top w:val="single" w:sz="6" w:space="0" w:color="auto"/>
              <w:left w:val="single" w:sz="6" w:space="0" w:color="auto"/>
              <w:bottom w:val="single" w:sz="6" w:space="0" w:color="auto"/>
              <w:right w:val="single" w:sz="6" w:space="0" w:color="auto"/>
            </w:tcBorders>
            <w:shd w:val="clear" w:color="auto" w:fill="FFFFFF"/>
            <w:vAlign w:val="center"/>
          </w:tcPr>
          <w:p w:rsidR="00A164C8" w:rsidRPr="007A7A2A" w:rsidRDefault="00A164C8" w:rsidP="00011EDD">
            <w:pPr>
              <w:shd w:val="clear" w:color="auto" w:fill="FFFFFF"/>
              <w:ind w:left="562"/>
            </w:pPr>
            <w:r w:rsidRPr="007A7A2A">
              <w:rPr>
                <w:color w:val="212121"/>
              </w:rPr>
              <w:t>Co</w:t>
            </w:r>
            <w:r w:rsidR="001E7B91" w:rsidRPr="007A7A2A">
              <w:rPr>
                <w:color w:val="212121"/>
              </w:rPr>
              <w:t>-</w:t>
            </w:r>
            <w:r w:rsidRPr="007A7A2A">
              <w:rPr>
                <w:color w:val="212121"/>
              </w:rPr>
              <w:t>f</w:t>
            </w:r>
            <w:r w:rsidR="001E7B91" w:rsidRPr="007A7A2A">
              <w:rPr>
                <w:color w:val="212121"/>
              </w:rPr>
              <w:t>i</w:t>
            </w:r>
            <w:r w:rsidRPr="007A7A2A">
              <w:rPr>
                <w:color w:val="212121"/>
              </w:rPr>
              <w:t>nancing</w:t>
            </w:r>
          </w:p>
          <w:p w:rsidR="00A164C8" w:rsidRPr="007A7A2A" w:rsidRDefault="00A164C8" w:rsidP="00011EDD">
            <w:pPr>
              <w:shd w:val="clear" w:color="auto" w:fill="FFFFFF"/>
              <w:ind w:left="562"/>
            </w:pPr>
            <w:r w:rsidRPr="007A7A2A">
              <w:rPr>
                <w:color w:val="212121"/>
              </w:rPr>
              <w:t>($)</w:t>
            </w:r>
            <w:r w:rsidRPr="007A7A2A">
              <w:t xml:space="preserve"> </w:t>
            </w:r>
          </w:p>
        </w:tc>
        <w:tc>
          <w:tcPr>
            <w:tcW w:w="2573" w:type="dxa"/>
            <w:tcBorders>
              <w:top w:val="single" w:sz="6" w:space="0" w:color="auto"/>
              <w:left w:val="single" w:sz="6" w:space="0" w:color="auto"/>
              <w:bottom w:val="single" w:sz="6" w:space="0" w:color="auto"/>
              <w:right w:val="single" w:sz="6" w:space="0" w:color="auto"/>
            </w:tcBorders>
            <w:shd w:val="clear" w:color="auto" w:fill="FFFFFF"/>
            <w:vAlign w:val="center"/>
          </w:tcPr>
          <w:p w:rsidR="00A164C8" w:rsidRPr="007A7A2A" w:rsidRDefault="00A164C8" w:rsidP="00011EDD">
            <w:pPr>
              <w:shd w:val="clear" w:color="auto" w:fill="FFFFFF"/>
              <w:ind w:left="562"/>
            </w:pPr>
            <w:r w:rsidRPr="007A7A2A">
              <w:rPr>
                <w:color w:val="212121"/>
              </w:rPr>
              <w:t>Project Total</w:t>
            </w:r>
          </w:p>
          <w:p w:rsidR="00A164C8" w:rsidRPr="007A7A2A" w:rsidRDefault="00A164C8" w:rsidP="00011EDD">
            <w:pPr>
              <w:shd w:val="clear" w:color="auto" w:fill="FFFFFF"/>
              <w:ind w:left="562"/>
            </w:pPr>
            <w:r w:rsidRPr="007A7A2A">
              <w:rPr>
                <w:color w:val="212121"/>
              </w:rPr>
              <w:t>($)</w:t>
            </w:r>
            <w:r w:rsidRPr="007A7A2A">
              <w:t xml:space="preserve"> </w:t>
            </w:r>
          </w:p>
        </w:tc>
      </w:tr>
      <w:tr w:rsidR="00A164C8" w:rsidRPr="007A7A2A" w:rsidTr="00402187">
        <w:trPr>
          <w:trHeight w:hRule="exact" w:val="299"/>
        </w:trPr>
        <w:tc>
          <w:tcPr>
            <w:tcW w:w="3197" w:type="dxa"/>
            <w:tcBorders>
              <w:top w:val="single" w:sz="6" w:space="0" w:color="auto"/>
              <w:left w:val="single" w:sz="6" w:space="0" w:color="auto"/>
              <w:bottom w:val="single" w:sz="6" w:space="0" w:color="auto"/>
              <w:right w:val="single" w:sz="6" w:space="0" w:color="auto"/>
            </w:tcBorders>
            <w:shd w:val="clear" w:color="auto" w:fill="FFFFFF"/>
          </w:tcPr>
          <w:p w:rsidR="00A164C8" w:rsidRPr="007A7A2A" w:rsidRDefault="00A164C8" w:rsidP="00011EDD">
            <w:pPr>
              <w:shd w:val="clear" w:color="auto" w:fill="FFFFFF"/>
              <w:ind w:left="10"/>
            </w:pPr>
            <w:r w:rsidRPr="007A7A2A">
              <w:rPr>
                <w:color w:val="212121"/>
              </w:rPr>
              <w:t>International Consultants</w:t>
            </w:r>
            <w:r w:rsidRPr="007A7A2A">
              <w:t xml:space="preserve"> </w:t>
            </w:r>
          </w:p>
        </w:tc>
        <w:tc>
          <w:tcPr>
            <w:tcW w:w="2371" w:type="dxa"/>
            <w:tcBorders>
              <w:top w:val="single" w:sz="6" w:space="0" w:color="auto"/>
              <w:left w:val="single" w:sz="6" w:space="0" w:color="auto"/>
              <w:bottom w:val="single" w:sz="6" w:space="0" w:color="auto"/>
              <w:right w:val="single" w:sz="6" w:space="0" w:color="auto"/>
            </w:tcBorders>
            <w:shd w:val="clear" w:color="auto" w:fill="FFFFFF"/>
          </w:tcPr>
          <w:p w:rsidR="00A164C8" w:rsidRPr="007A7A2A" w:rsidRDefault="00072745" w:rsidP="00011EDD">
            <w:pPr>
              <w:shd w:val="clear" w:color="auto" w:fill="FFFFFF"/>
              <w:ind w:left="1570"/>
            </w:pPr>
            <w:r>
              <w:rPr>
                <w:color w:val="212121"/>
              </w:rPr>
              <w:t>90,000</w:t>
            </w:r>
            <w:r w:rsidR="00A164C8" w:rsidRPr="007A7A2A">
              <w:t xml:space="preserve"> </w:t>
            </w:r>
          </w:p>
        </w:tc>
        <w:tc>
          <w:tcPr>
            <w:tcW w:w="2458" w:type="dxa"/>
            <w:tcBorders>
              <w:top w:val="single" w:sz="6" w:space="0" w:color="auto"/>
              <w:left w:val="single" w:sz="6" w:space="0" w:color="auto"/>
              <w:bottom w:val="single" w:sz="6" w:space="0" w:color="auto"/>
              <w:right w:val="single" w:sz="6" w:space="0" w:color="auto"/>
            </w:tcBorders>
            <w:shd w:val="clear" w:color="auto" w:fill="FFFFFF"/>
          </w:tcPr>
          <w:p w:rsidR="00A164C8" w:rsidRPr="007A7A2A" w:rsidRDefault="00A164C8" w:rsidP="00011EDD">
            <w:pPr>
              <w:shd w:val="clear" w:color="auto" w:fill="FFFFFF"/>
            </w:pPr>
          </w:p>
        </w:tc>
        <w:tc>
          <w:tcPr>
            <w:tcW w:w="2573" w:type="dxa"/>
            <w:tcBorders>
              <w:top w:val="single" w:sz="6" w:space="0" w:color="auto"/>
              <w:left w:val="single" w:sz="6" w:space="0" w:color="auto"/>
              <w:bottom w:val="single" w:sz="6" w:space="0" w:color="auto"/>
              <w:right w:val="single" w:sz="6" w:space="0" w:color="auto"/>
            </w:tcBorders>
            <w:shd w:val="clear" w:color="auto" w:fill="FFFFFF"/>
          </w:tcPr>
          <w:p w:rsidR="00A164C8" w:rsidRPr="007A7A2A" w:rsidRDefault="00072745" w:rsidP="00011EDD">
            <w:pPr>
              <w:shd w:val="clear" w:color="auto" w:fill="FFFFFF"/>
              <w:ind w:left="1738"/>
            </w:pPr>
            <w:r>
              <w:rPr>
                <w:color w:val="212121"/>
              </w:rPr>
              <w:t>90,000</w:t>
            </w:r>
            <w:r w:rsidR="00A164C8" w:rsidRPr="007A7A2A">
              <w:t xml:space="preserve"> </w:t>
            </w:r>
          </w:p>
        </w:tc>
      </w:tr>
      <w:tr w:rsidR="00A164C8" w:rsidRPr="007A7A2A" w:rsidTr="00402187">
        <w:trPr>
          <w:trHeight w:hRule="exact" w:val="263"/>
        </w:trPr>
        <w:tc>
          <w:tcPr>
            <w:tcW w:w="3197" w:type="dxa"/>
            <w:tcBorders>
              <w:top w:val="single" w:sz="6" w:space="0" w:color="auto"/>
              <w:left w:val="single" w:sz="6" w:space="0" w:color="auto"/>
              <w:bottom w:val="single" w:sz="6" w:space="0" w:color="auto"/>
              <w:right w:val="single" w:sz="6" w:space="0" w:color="auto"/>
            </w:tcBorders>
            <w:shd w:val="clear" w:color="auto" w:fill="FFFFFF"/>
          </w:tcPr>
          <w:p w:rsidR="00A164C8" w:rsidRPr="007A7A2A" w:rsidRDefault="00A164C8" w:rsidP="00011EDD">
            <w:pPr>
              <w:shd w:val="clear" w:color="auto" w:fill="FFFFFF"/>
            </w:pPr>
            <w:r w:rsidRPr="007A7A2A">
              <w:rPr>
                <w:color w:val="212121"/>
              </w:rPr>
              <w:t>National/Local Consultants</w:t>
            </w:r>
            <w:r w:rsidRPr="007A7A2A">
              <w:t xml:space="preserve"> </w:t>
            </w:r>
          </w:p>
        </w:tc>
        <w:tc>
          <w:tcPr>
            <w:tcW w:w="2371" w:type="dxa"/>
            <w:tcBorders>
              <w:top w:val="single" w:sz="6" w:space="0" w:color="auto"/>
              <w:left w:val="single" w:sz="6" w:space="0" w:color="auto"/>
              <w:bottom w:val="single" w:sz="6" w:space="0" w:color="auto"/>
              <w:right w:val="single" w:sz="6" w:space="0" w:color="auto"/>
            </w:tcBorders>
            <w:shd w:val="clear" w:color="auto" w:fill="FFFFFF"/>
          </w:tcPr>
          <w:p w:rsidR="00A164C8" w:rsidRPr="007A7A2A" w:rsidRDefault="00072745" w:rsidP="00011EDD">
            <w:pPr>
              <w:shd w:val="clear" w:color="auto" w:fill="FFFFFF"/>
              <w:ind w:left="1565"/>
            </w:pPr>
            <w:r>
              <w:rPr>
                <w:color w:val="000000"/>
              </w:rPr>
              <w:t>60,655</w:t>
            </w:r>
            <w:r w:rsidR="00A164C8" w:rsidRPr="007A7A2A">
              <w:t xml:space="preserve"> </w:t>
            </w:r>
          </w:p>
        </w:tc>
        <w:tc>
          <w:tcPr>
            <w:tcW w:w="2458" w:type="dxa"/>
            <w:tcBorders>
              <w:top w:val="single" w:sz="6" w:space="0" w:color="auto"/>
              <w:left w:val="single" w:sz="6" w:space="0" w:color="auto"/>
              <w:bottom w:val="single" w:sz="6" w:space="0" w:color="auto"/>
              <w:right w:val="single" w:sz="6" w:space="0" w:color="auto"/>
            </w:tcBorders>
            <w:shd w:val="clear" w:color="auto" w:fill="FFFFFF"/>
          </w:tcPr>
          <w:p w:rsidR="00A164C8" w:rsidRPr="007A7A2A" w:rsidRDefault="00A164C8" w:rsidP="00011EDD">
            <w:pPr>
              <w:shd w:val="clear" w:color="auto" w:fill="FFFFFF"/>
            </w:pPr>
          </w:p>
        </w:tc>
        <w:tc>
          <w:tcPr>
            <w:tcW w:w="2573" w:type="dxa"/>
            <w:tcBorders>
              <w:top w:val="single" w:sz="6" w:space="0" w:color="auto"/>
              <w:left w:val="single" w:sz="6" w:space="0" w:color="auto"/>
              <w:bottom w:val="single" w:sz="6" w:space="0" w:color="auto"/>
              <w:right w:val="single" w:sz="6" w:space="0" w:color="auto"/>
            </w:tcBorders>
            <w:shd w:val="clear" w:color="auto" w:fill="FFFFFF"/>
          </w:tcPr>
          <w:p w:rsidR="00A164C8" w:rsidRPr="007A7A2A" w:rsidRDefault="00072745" w:rsidP="00011EDD">
            <w:pPr>
              <w:shd w:val="clear" w:color="auto" w:fill="FFFFFF"/>
              <w:ind w:left="1738"/>
            </w:pPr>
            <w:r>
              <w:rPr>
                <w:color w:val="212121"/>
              </w:rPr>
              <w:t>60,655</w:t>
            </w:r>
          </w:p>
        </w:tc>
      </w:tr>
    </w:tbl>
    <w:p w:rsidR="00A164C8" w:rsidRPr="007A7A2A" w:rsidRDefault="00A164C8" w:rsidP="00A164C8">
      <w:pPr>
        <w:shd w:val="clear" w:color="auto" w:fill="FFFFFF"/>
        <w:spacing w:before="278"/>
        <w:ind w:left="29"/>
      </w:pPr>
      <w:r w:rsidRPr="007A7A2A">
        <w:rPr>
          <w:b/>
          <w:bCs/>
          <w:smallCaps/>
          <w:color w:val="212121"/>
        </w:rPr>
        <w:t>G.   DOES THE PROJECT INCLUDE A "NON-GRANT" INSTRUMENT?</w:t>
      </w:r>
      <w:r w:rsidRPr="007A7A2A">
        <w:rPr>
          <w:b/>
          <w:bCs/>
          <w:color w:val="212121"/>
        </w:rPr>
        <w:t xml:space="preserve">    No</w:t>
      </w:r>
    </w:p>
    <w:p w:rsidR="00A164C8" w:rsidRPr="007A7A2A" w:rsidRDefault="00A164C8" w:rsidP="00A164C8">
      <w:pPr>
        <w:shd w:val="clear" w:color="auto" w:fill="FFFFFF"/>
        <w:spacing w:before="86" w:line="245" w:lineRule="exact"/>
        <w:ind w:left="494" w:right="422" w:hanging="106"/>
      </w:pPr>
      <w:r w:rsidRPr="007A7A2A">
        <w:rPr>
          <w:color w:val="212121"/>
        </w:rPr>
        <w:t>(If non-grant instruments are used, provide in Annex D an indicative calendar of expected reflows to your Agency and to the GEF/LDCF/SCCF/NPIF Trust Fund).</w:t>
      </w:r>
    </w:p>
    <w:p w:rsidR="00F67FD7" w:rsidRPr="007A7A2A" w:rsidRDefault="00F67FD7" w:rsidP="001E7B91">
      <w:pPr>
        <w:shd w:val="clear" w:color="auto" w:fill="FFFFFF"/>
        <w:ind w:left="115"/>
        <w:rPr>
          <w:b/>
          <w:bCs/>
          <w:color w:val="767676"/>
          <w:u w:val="single"/>
        </w:rPr>
      </w:pPr>
    </w:p>
    <w:p w:rsidR="00256C02" w:rsidRDefault="00256C02">
      <w:pPr>
        <w:widowControl/>
        <w:autoSpaceDE/>
        <w:autoSpaceDN/>
        <w:adjustRightInd/>
        <w:rPr>
          <w:b/>
          <w:bCs/>
          <w:color w:val="767676"/>
          <w:u w:val="single"/>
        </w:rPr>
      </w:pPr>
      <w:r>
        <w:rPr>
          <w:b/>
          <w:bCs/>
          <w:color w:val="767676"/>
          <w:u w:val="single"/>
        </w:rPr>
        <w:br w:type="page"/>
      </w:r>
    </w:p>
    <w:p w:rsidR="00A164C8" w:rsidRPr="007A7A2A" w:rsidRDefault="00A164C8" w:rsidP="001E7B91">
      <w:pPr>
        <w:shd w:val="clear" w:color="auto" w:fill="FFFFFF"/>
        <w:ind w:left="115"/>
      </w:pPr>
      <w:r w:rsidRPr="007A7A2A">
        <w:rPr>
          <w:b/>
          <w:bCs/>
          <w:color w:val="767676"/>
          <w:u w:val="single"/>
        </w:rPr>
        <w:lastRenderedPageBreak/>
        <w:t>PART II: PROJECT JUSTIFICATION</w:t>
      </w:r>
    </w:p>
    <w:p w:rsidR="00A164C8" w:rsidRPr="007A7A2A" w:rsidRDefault="00A164C8" w:rsidP="00A164C8">
      <w:pPr>
        <w:shd w:val="clear" w:color="auto" w:fill="FFFFFF"/>
        <w:spacing w:before="254"/>
        <w:ind w:left="110"/>
      </w:pPr>
      <w:r w:rsidRPr="007A7A2A">
        <w:rPr>
          <w:b/>
          <w:bCs/>
          <w:smallCaps/>
          <w:color w:val="212121"/>
        </w:rPr>
        <w:t>A. DESCRIBE ANY CHANGES IN ALIGNMENT WITH THE PROJECT DESIGN OF THE ORIGINAL PIF</w:t>
      </w:r>
      <w:r w:rsidR="001E7B91" w:rsidRPr="007A7A2A">
        <w:rPr>
          <w:rStyle w:val="FootnoteReference"/>
          <w:b/>
          <w:bCs/>
          <w:color w:val="212121"/>
        </w:rPr>
        <w:footnoteReference w:id="3"/>
      </w:r>
    </w:p>
    <w:p w:rsidR="00F67FD7" w:rsidRDefault="00F67FD7" w:rsidP="00A164C8">
      <w:pPr>
        <w:shd w:val="clear" w:color="auto" w:fill="FFFFFF"/>
        <w:spacing w:line="250" w:lineRule="exact"/>
        <w:ind w:left="451" w:hanging="413"/>
        <w:rPr>
          <w:color w:val="000000"/>
        </w:rPr>
      </w:pPr>
    </w:p>
    <w:p w:rsidR="00F42841" w:rsidRDefault="004E0733" w:rsidP="00256C02">
      <w:pPr>
        <w:widowControl/>
        <w:autoSpaceDE/>
        <w:autoSpaceDN/>
        <w:adjustRightInd/>
        <w:spacing w:after="120"/>
      </w:pPr>
      <w:r>
        <w:t xml:space="preserve">The IMWBES project is organized in the following four components aimed at addressing the knowledge, capacity and institutional barriers limiting effectiveness of wetland management, and ensuring application of project results in national policy contexts: </w:t>
      </w:r>
      <w:r w:rsidRPr="004E0733">
        <w:t>Component 1: National wetland biodiversity and ecosystem services based knowledge systems</w:t>
      </w:r>
      <w:r w:rsidR="00256C02">
        <w:t xml:space="preserve">; </w:t>
      </w:r>
      <w:r w:rsidRPr="00256C02">
        <w:t>Component 2: National scale capacity building for applying integrated wetland management</w:t>
      </w:r>
      <w:r w:rsidR="00256C02">
        <w:t xml:space="preserve">; </w:t>
      </w:r>
      <w:r w:rsidRPr="00256C02">
        <w:t>Component 3: Demonstration of integrated wetland management</w:t>
      </w:r>
      <w:r w:rsidR="00256C02">
        <w:t xml:space="preserve">; </w:t>
      </w:r>
      <w:r w:rsidRPr="00256C02">
        <w:t>Component 4: Project monitoring, evaluation and outcome dissemination</w:t>
      </w:r>
      <w:r w:rsidR="00256C02">
        <w:rPr>
          <w:i/>
        </w:rPr>
        <w:t xml:space="preserve">. </w:t>
      </w:r>
      <w:r w:rsidR="007D4901">
        <w:t>The overall structure of project components has been retained</w:t>
      </w:r>
      <w:r>
        <w:t xml:space="preserve"> as in PIF</w:t>
      </w:r>
      <w:r w:rsidR="007D4901">
        <w:t xml:space="preserve">, and the outcomes and expected outputs realigned to ensure consistency. </w:t>
      </w:r>
      <w:r w:rsidR="004F25AE">
        <w:t xml:space="preserve">A </w:t>
      </w:r>
      <w:r w:rsidR="007D4901">
        <w:t xml:space="preserve">mapping </w:t>
      </w:r>
      <w:r w:rsidR="004F25AE">
        <w:t>of changes in project design with respect to the PIF is presented in the Table below:</w:t>
      </w:r>
    </w:p>
    <w:tbl>
      <w:tblPr>
        <w:tblW w:w="10710" w:type="dxa"/>
        <w:tblInd w:w="108" w:type="dxa"/>
        <w:tblLayout w:type="fixed"/>
        <w:tblLook w:val="04A0" w:firstRow="1" w:lastRow="0" w:firstColumn="1" w:lastColumn="0" w:noHBand="0" w:noVBand="1"/>
      </w:tblPr>
      <w:tblGrid>
        <w:gridCol w:w="1440"/>
        <w:gridCol w:w="1260"/>
        <w:gridCol w:w="1350"/>
        <w:gridCol w:w="1350"/>
        <w:gridCol w:w="7"/>
        <w:gridCol w:w="2963"/>
        <w:gridCol w:w="2312"/>
        <w:gridCol w:w="28"/>
      </w:tblGrid>
      <w:tr w:rsidR="00F42841" w:rsidRPr="004F25AE" w:rsidTr="002E05A6">
        <w:trPr>
          <w:gridAfter w:val="1"/>
          <w:wAfter w:w="28" w:type="dxa"/>
          <w:trHeight w:val="480"/>
        </w:trPr>
        <w:tc>
          <w:tcPr>
            <w:tcW w:w="10682" w:type="dxa"/>
            <w:gridSpan w:val="7"/>
            <w:tcBorders>
              <w:top w:val="nil"/>
              <w:left w:val="nil"/>
              <w:bottom w:val="single" w:sz="8" w:space="0" w:color="auto"/>
              <w:right w:val="nil"/>
            </w:tcBorders>
            <w:shd w:val="clear" w:color="auto" w:fill="auto"/>
            <w:vAlign w:val="bottom"/>
            <w:hideMark/>
          </w:tcPr>
          <w:p w:rsidR="00256C02" w:rsidRDefault="00256C02" w:rsidP="0074746E">
            <w:pPr>
              <w:jc w:val="center"/>
              <w:rPr>
                <w:b/>
                <w:bCs/>
                <w:color w:val="000000"/>
                <w:lang w:eastAsia="zh-CN"/>
              </w:rPr>
            </w:pPr>
          </w:p>
          <w:p w:rsidR="00F42841" w:rsidRPr="004F25AE" w:rsidRDefault="00F42841" w:rsidP="0074746E">
            <w:pPr>
              <w:jc w:val="center"/>
              <w:rPr>
                <w:b/>
                <w:bCs/>
                <w:color w:val="000000"/>
                <w:lang w:eastAsia="zh-CN"/>
              </w:rPr>
            </w:pPr>
            <w:r w:rsidRPr="004F25AE">
              <w:rPr>
                <w:b/>
                <w:bCs/>
                <w:color w:val="000000"/>
                <w:lang w:eastAsia="zh-CN"/>
              </w:rPr>
              <w:t xml:space="preserve">Summary of Changes in Components, Outcomes and Outputs </w:t>
            </w:r>
          </w:p>
        </w:tc>
      </w:tr>
      <w:tr w:rsidR="00F42841" w:rsidRPr="004F25AE" w:rsidTr="002E05A6">
        <w:trPr>
          <w:trHeight w:val="740"/>
        </w:trPr>
        <w:tc>
          <w:tcPr>
            <w:tcW w:w="2700" w:type="dxa"/>
            <w:gridSpan w:val="2"/>
            <w:tcBorders>
              <w:top w:val="single" w:sz="8" w:space="0" w:color="auto"/>
              <w:left w:val="single" w:sz="8" w:space="0" w:color="auto"/>
              <w:bottom w:val="single" w:sz="8" w:space="0" w:color="auto"/>
              <w:right w:val="single" w:sz="4" w:space="0" w:color="000000"/>
            </w:tcBorders>
            <w:shd w:val="clear" w:color="auto" w:fill="auto"/>
            <w:vAlign w:val="center"/>
            <w:hideMark/>
          </w:tcPr>
          <w:p w:rsidR="00F42841" w:rsidRPr="00256C02" w:rsidRDefault="00F42841" w:rsidP="0074746E">
            <w:pPr>
              <w:jc w:val="center"/>
              <w:rPr>
                <w:bCs/>
                <w:color w:val="000000"/>
                <w:sz w:val="18"/>
                <w:szCs w:val="18"/>
                <w:lang w:eastAsia="zh-CN"/>
              </w:rPr>
            </w:pPr>
            <w:r w:rsidRPr="00256C02">
              <w:rPr>
                <w:bCs/>
                <w:color w:val="000000"/>
                <w:sz w:val="18"/>
                <w:szCs w:val="18"/>
                <w:lang w:eastAsia="zh-CN"/>
              </w:rPr>
              <w:t>Comparison of Components as defined in PRODOC and PIF</w:t>
            </w:r>
            <w:r w:rsidR="00256C02">
              <w:rPr>
                <w:bCs/>
                <w:color w:val="000000"/>
                <w:sz w:val="18"/>
                <w:szCs w:val="18"/>
                <w:lang w:eastAsia="zh-CN"/>
              </w:rPr>
              <w:t xml:space="preserve"> </w:t>
            </w:r>
            <w:r w:rsidRPr="00256C02">
              <w:rPr>
                <w:bCs/>
                <w:color w:val="000000"/>
                <w:sz w:val="18"/>
                <w:szCs w:val="18"/>
                <w:lang w:eastAsia="zh-CN"/>
              </w:rPr>
              <w:t>Project Component</w:t>
            </w:r>
          </w:p>
        </w:tc>
        <w:tc>
          <w:tcPr>
            <w:tcW w:w="2700" w:type="dxa"/>
            <w:gridSpan w:val="2"/>
            <w:tcBorders>
              <w:top w:val="single" w:sz="8" w:space="0" w:color="auto"/>
              <w:left w:val="nil"/>
              <w:bottom w:val="single" w:sz="8" w:space="0" w:color="auto"/>
              <w:right w:val="nil"/>
            </w:tcBorders>
            <w:shd w:val="clear" w:color="auto" w:fill="auto"/>
            <w:vAlign w:val="center"/>
            <w:hideMark/>
          </w:tcPr>
          <w:p w:rsidR="00F42841" w:rsidRPr="00256C02" w:rsidRDefault="00F42841" w:rsidP="0074746E">
            <w:pPr>
              <w:jc w:val="center"/>
              <w:rPr>
                <w:bCs/>
                <w:color w:val="000000"/>
                <w:sz w:val="18"/>
                <w:szCs w:val="18"/>
                <w:lang w:eastAsia="zh-CN"/>
              </w:rPr>
            </w:pPr>
            <w:r w:rsidRPr="00256C02">
              <w:rPr>
                <w:bCs/>
                <w:color w:val="000000"/>
                <w:sz w:val="18"/>
                <w:szCs w:val="18"/>
                <w:lang w:eastAsia="zh-CN"/>
              </w:rPr>
              <w:t>Comparison of Expected Outcomes as defined in PRODOC and PIF</w:t>
            </w:r>
          </w:p>
        </w:tc>
        <w:tc>
          <w:tcPr>
            <w:tcW w:w="5310" w:type="dxa"/>
            <w:gridSpan w:val="4"/>
            <w:tcBorders>
              <w:top w:val="single" w:sz="8" w:space="0" w:color="auto"/>
              <w:left w:val="single" w:sz="4" w:space="0" w:color="auto"/>
              <w:bottom w:val="single" w:sz="8" w:space="0" w:color="auto"/>
              <w:right w:val="single" w:sz="8" w:space="0" w:color="000000"/>
            </w:tcBorders>
            <w:shd w:val="clear" w:color="auto" w:fill="auto"/>
            <w:vAlign w:val="center"/>
            <w:hideMark/>
          </w:tcPr>
          <w:p w:rsidR="00F42841" w:rsidRPr="00256C02" w:rsidRDefault="00F42841" w:rsidP="0074746E">
            <w:pPr>
              <w:jc w:val="center"/>
              <w:rPr>
                <w:bCs/>
                <w:color w:val="000000"/>
                <w:sz w:val="18"/>
                <w:szCs w:val="18"/>
                <w:lang w:eastAsia="zh-CN"/>
              </w:rPr>
            </w:pPr>
            <w:r w:rsidRPr="00256C02">
              <w:rPr>
                <w:bCs/>
                <w:color w:val="000000"/>
                <w:sz w:val="18"/>
                <w:szCs w:val="18"/>
                <w:lang w:eastAsia="zh-CN"/>
              </w:rPr>
              <w:t>Comparison of Expected Outputs as defined in PRODOC and PIF</w:t>
            </w:r>
          </w:p>
        </w:tc>
      </w:tr>
      <w:tr w:rsidR="00F42841" w:rsidRPr="004F25AE" w:rsidTr="002E05A6">
        <w:trPr>
          <w:trHeight w:val="540"/>
        </w:trPr>
        <w:tc>
          <w:tcPr>
            <w:tcW w:w="1440" w:type="dxa"/>
            <w:tcBorders>
              <w:top w:val="nil"/>
              <w:left w:val="single" w:sz="8" w:space="0" w:color="auto"/>
              <w:bottom w:val="single" w:sz="4" w:space="0" w:color="auto"/>
              <w:right w:val="single" w:sz="4" w:space="0" w:color="auto"/>
            </w:tcBorders>
            <w:shd w:val="clear" w:color="000000" w:fill="FFFFFF"/>
            <w:vAlign w:val="center"/>
            <w:hideMark/>
          </w:tcPr>
          <w:p w:rsidR="00F42841" w:rsidRPr="00256C02" w:rsidRDefault="00F42841" w:rsidP="00AF09FE">
            <w:pPr>
              <w:jc w:val="center"/>
              <w:rPr>
                <w:bCs/>
                <w:color w:val="000000"/>
                <w:sz w:val="18"/>
                <w:szCs w:val="18"/>
                <w:lang w:eastAsia="zh-CN"/>
              </w:rPr>
            </w:pPr>
            <w:r w:rsidRPr="00256C02">
              <w:rPr>
                <w:bCs/>
                <w:color w:val="000000"/>
                <w:sz w:val="18"/>
                <w:szCs w:val="18"/>
                <w:lang w:eastAsia="zh-CN"/>
              </w:rPr>
              <w:t>Components</w:t>
            </w:r>
            <w:r w:rsidR="00AF09FE">
              <w:rPr>
                <w:bCs/>
                <w:color w:val="000000"/>
                <w:sz w:val="18"/>
                <w:szCs w:val="18"/>
                <w:lang w:eastAsia="zh-CN"/>
              </w:rPr>
              <w:t xml:space="preserve"> </w:t>
            </w:r>
            <w:r w:rsidR="00AF09FE" w:rsidRPr="00256C02">
              <w:rPr>
                <w:bCs/>
                <w:color w:val="000000"/>
                <w:sz w:val="18"/>
                <w:szCs w:val="18"/>
                <w:lang w:eastAsia="zh-CN"/>
              </w:rPr>
              <w:t xml:space="preserve">(PIF) </w:t>
            </w:r>
            <w:r w:rsidRPr="00256C02">
              <w:rPr>
                <w:bCs/>
                <w:color w:val="000000"/>
                <w:sz w:val="18"/>
                <w:szCs w:val="18"/>
                <w:lang w:eastAsia="zh-CN"/>
              </w:rPr>
              <w:t xml:space="preserve"> </w:t>
            </w:r>
          </w:p>
        </w:tc>
        <w:tc>
          <w:tcPr>
            <w:tcW w:w="1260" w:type="dxa"/>
            <w:tcBorders>
              <w:top w:val="nil"/>
              <w:left w:val="single" w:sz="8" w:space="0" w:color="auto"/>
              <w:bottom w:val="single" w:sz="4" w:space="0" w:color="auto"/>
              <w:right w:val="single" w:sz="4" w:space="0" w:color="auto"/>
            </w:tcBorders>
            <w:shd w:val="clear" w:color="000000" w:fill="FFFFFF"/>
            <w:vAlign w:val="center"/>
            <w:hideMark/>
          </w:tcPr>
          <w:p w:rsidR="00F42841" w:rsidRPr="00256C02" w:rsidRDefault="00F42841" w:rsidP="00AF09FE">
            <w:pPr>
              <w:jc w:val="center"/>
              <w:rPr>
                <w:bCs/>
                <w:color w:val="000000"/>
                <w:sz w:val="18"/>
                <w:szCs w:val="18"/>
                <w:lang w:eastAsia="zh-CN"/>
              </w:rPr>
            </w:pPr>
            <w:r w:rsidRPr="00256C02">
              <w:rPr>
                <w:bCs/>
                <w:color w:val="000000"/>
                <w:sz w:val="18"/>
                <w:szCs w:val="18"/>
                <w:lang w:eastAsia="zh-CN"/>
              </w:rPr>
              <w:t xml:space="preserve">Components </w:t>
            </w:r>
            <w:r w:rsidR="00AF09FE" w:rsidRPr="00256C02">
              <w:rPr>
                <w:bCs/>
                <w:color w:val="000000"/>
                <w:sz w:val="18"/>
                <w:szCs w:val="18"/>
                <w:lang w:eastAsia="zh-CN"/>
              </w:rPr>
              <w:t>(PRODOC)</w:t>
            </w:r>
          </w:p>
        </w:tc>
        <w:tc>
          <w:tcPr>
            <w:tcW w:w="1350" w:type="dxa"/>
            <w:tcBorders>
              <w:top w:val="nil"/>
              <w:left w:val="nil"/>
              <w:bottom w:val="single" w:sz="4" w:space="0" w:color="auto"/>
              <w:right w:val="single" w:sz="4" w:space="0" w:color="auto"/>
            </w:tcBorders>
            <w:shd w:val="clear" w:color="000000" w:fill="FFFFFF"/>
            <w:vAlign w:val="center"/>
            <w:hideMark/>
          </w:tcPr>
          <w:p w:rsidR="00F42841" w:rsidRPr="00256C02" w:rsidRDefault="00F42841" w:rsidP="00AF09FE">
            <w:pPr>
              <w:jc w:val="center"/>
              <w:rPr>
                <w:bCs/>
                <w:color w:val="000000"/>
                <w:sz w:val="18"/>
                <w:szCs w:val="18"/>
                <w:lang w:eastAsia="zh-CN"/>
              </w:rPr>
            </w:pPr>
            <w:r w:rsidRPr="00256C02">
              <w:rPr>
                <w:bCs/>
                <w:color w:val="000000"/>
                <w:sz w:val="18"/>
                <w:szCs w:val="18"/>
                <w:lang w:eastAsia="zh-CN"/>
              </w:rPr>
              <w:t xml:space="preserve">Expected Outcomes </w:t>
            </w:r>
            <w:r w:rsidR="00AF09FE" w:rsidRPr="00256C02">
              <w:rPr>
                <w:bCs/>
                <w:color w:val="000000"/>
                <w:sz w:val="18"/>
                <w:szCs w:val="18"/>
                <w:lang w:eastAsia="zh-CN"/>
              </w:rPr>
              <w:t>(PIF)</w:t>
            </w:r>
          </w:p>
        </w:tc>
        <w:tc>
          <w:tcPr>
            <w:tcW w:w="1350" w:type="dxa"/>
            <w:tcBorders>
              <w:top w:val="nil"/>
              <w:left w:val="nil"/>
              <w:bottom w:val="single" w:sz="4" w:space="0" w:color="auto"/>
              <w:right w:val="single" w:sz="4" w:space="0" w:color="auto"/>
            </w:tcBorders>
            <w:shd w:val="clear" w:color="000000" w:fill="FFFFFF"/>
            <w:vAlign w:val="center"/>
            <w:hideMark/>
          </w:tcPr>
          <w:p w:rsidR="00F42841" w:rsidRPr="00256C02" w:rsidRDefault="00F42841" w:rsidP="00AF09FE">
            <w:pPr>
              <w:jc w:val="center"/>
              <w:rPr>
                <w:bCs/>
                <w:color w:val="000000"/>
                <w:sz w:val="18"/>
                <w:szCs w:val="18"/>
                <w:lang w:eastAsia="zh-CN"/>
              </w:rPr>
            </w:pPr>
            <w:r w:rsidRPr="00256C02">
              <w:rPr>
                <w:bCs/>
                <w:color w:val="000000"/>
                <w:sz w:val="18"/>
                <w:szCs w:val="18"/>
                <w:lang w:eastAsia="zh-CN"/>
              </w:rPr>
              <w:t xml:space="preserve">Expected Outcomes </w:t>
            </w:r>
            <w:r w:rsidR="00AF09FE" w:rsidRPr="00256C02">
              <w:rPr>
                <w:bCs/>
                <w:color w:val="000000"/>
                <w:sz w:val="18"/>
                <w:szCs w:val="18"/>
                <w:lang w:eastAsia="zh-CN"/>
              </w:rPr>
              <w:t>(PRO</w:t>
            </w:r>
            <w:r w:rsidR="00AF09FE">
              <w:rPr>
                <w:bCs/>
                <w:color w:val="000000"/>
                <w:sz w:val="18"/>
                <w:szCs w:val="18"/>
                <w:lang w:eastAsia="zh-CN"/>
              </w:rPr>
              <w:t>D</w:t>
            </w:r>
            <w:r w:rsidR="00AF09FE" w:rsidRPr="00256C02">
              <w:rPr>
                <w:bCs/>
                <w:color w:val="000000"/>
                <w:sz w:val="18"/>
                <w:szCs w:val="18"/>
                <w:lang w:eastAsia="zh-CN"/>
              </w:rPr>
              <w:t xml:space="preserve">OC) </w:t>
            </w:r>
          </w:p>
        </w:tc>
        <w:tc>
          <w:tcPr>
            <w:tcW w:w="2970" w:type="dxa"/>
            <w:gridSpan w:val="2"/>
            <w:tcBorders>
              <w:top w:val="nil"/>
              <w:left w:val="nil"/>
              <w:bottom w:val="single" w:sz="4" w:space="0" w:color="auto"/>
              <w:right w:val="single" w:sz="8" w:space="0" w:color="auto"/>
            </w:tcBorders>
            <w:shd w:val="clear" w:color="000000" w:fill="FFFFFF"/>
            <w:vAlign w:val="center"/>
            <w:hideMark/>
          </w:tcPr>
          <w:p w:rsidR="00AF09FE" w:rsidRDefault="00F42841" w:rsidP="00AF09FE">
            <w:pPr>
              <w:jc w:val="center"/>
              <w:rPr>
                <w:bCs/>
                <w:color w:val="000000"/>
                <w:sz w:val="18"/>
                <w:szCs w:val="18"/>
                <w:lang w:eastAsia="zh-CN"/>
              </w:rPr>
            </w:pPr>
            <w:r w:rsidRPr="00256C02">
              <w:rPr>
                <w:bCs/>
                <w:color w:val="000000"/>
                <w:sz w:val="18"/>
                <w:szCs w:val="18"/>
                <w:lang w:eastAsia="zh-CN"/>
              </w:rPr>
              <w:t xml:space="preserve">Expected Outputs </w:t>
            </w:r>
          </w:p>
          <w:p w:rsidR="00F42841" w:rsidRPr="00256C02" w:rsidRDefault="00AF09FE" w:rsidP="00AF09FE">
            <w:pPr>
              <w:jc w:val="center"/>
              <w:rPr>
                <w:bCs/>
                <w:color w:val="000000"/>
                <w:sz w:val="18"/>
                <w:szCs w:val="18"/>
                <w:lang w:eastAsia="zh-CN"/>
              </w:rPr>
            </w:pPr>
            <w:r w:rsidRPr="00256C02">
              <w:rPr>
                <w:bCs/>
                <w:color w:val="000000"/>
                <w:sz w:val="18"/>
                <w:szCs w:val="18"/>
                <w:lang w:eastAsia="zh-CN"/>
              </w:rPr>
              <w:t>(PIF)</w:t>
            </w:r>
          </w:p>
        </w:tc>
        <w:tc>
          <w:tcPr>
            <w:tcW w:w="2340" w:type="dxa"/>
            <w:gridSpan w:val="2"/>
            <w:tcBorders>
              <w:top w:val="nil"/>
              <w:left w:val="single" w:sz="4" w:space="0" w:color="auto"/>
              <w:bottom w:val="single" w:sz="4" w:space="0" w:color="auto"/>
              <w:right w:val="single" w:sz="8" w:space="0" w:color="auto"/>
            </w:tcBorders>
            <w:shd w:val="clear" w:color="000000" w:fill="FFFFFF"/>
            <w:vAlign w:val="center"/>
            <w:hideMark/>
          </w:tcPr>
          <w:p w:rsidR="00F42841" w:rsidRPr="00256C02" w:rsidRDefault="00F42841" w:rsidP="00AF09FE">
            <w:pPr>
              <w:jc w:val="center"/>
              <w:rPr>
                <w:bCs/>
                <w:color w:val="000000"/>
                <w:sz w:val="18"/>
                <w:szCs w:val="18"/>
                <w:lang w:eastAsia="zh-CN"/>
              </w:rPr>
            </w:pPr>
            <w:r w:rsidRPr="00256C02">
              <w:rPr>
                <w:bCs/>
                <w:color w:val="000000"/>
                <w:sz w:val="18"/>
                <w:szCs w:val="18"/>
                <w:lang w:eastAsia="zh-CN"/>
              </w:rPr>
              <w:t xml:space="preserve">Expected Outputs </w:t>
            </w:r>
            <w:r w:rsidR="00AF09FE" w:rsidRPr="00256C02">
              <w:rPr>
                <w:bCs/>
                <w:color w:val="000000"/>
                <w:sz w:val="18"/>
                <w:szCs w:val="18"/>
                <w:lang w:eastAsia="zh-CN"/>
              </w:rPr>
              <w:t>(PRODOC)</w:t>
            </w:r>
          </w:p>
        </w:tc>
      </w:tr>
      <w:tr w:rsidR="00832E72" w:rsidRPr="004F25AE" w:rsidTr="002E05A6">
        <w:trPr>
          <w:trHeight w:val="7645"/>
        </w:trPr>
        <w:tc>
          <w:tcPr>
            <w:tcW w:w="1440" w:type="dxa"/>
            <w:tcBorders>
              <w:top w:val="single" w:sz="4" w:space="0" w:color="auto"/>
              <w:left w:val="single" w:sz="8" w:space="0" w:color="auto"/>
              <w:bottom w:val="single" w:sz="4" w:space="0" w:color="auto"/>
              <w:right w:val="single" w:sz="4" w:space="0" w:color="auto"/>
            </w:tcBorders>
            <w:shd w:val="clear" w:color="000000" w:fill="FFFFFF"/>
            <w:hideMark/>
          </w:tcPr>
          <w:p w:rsidR="00832E72" w:rsidRPr="00D32B22" w:rsidRDefault="00832E72" w:rsidP="00933B10">
            <w:pPr>
              <w:rPr>
                <w:color w:val="000000"/>
                <w:sz w:val="18"/>
                <w:szCs w:val="18"/>
                <w:lang w:eastAsia="zh-CN"/>
              </w:rPr>
            </w:pPr>
            <w:r w:rsidRPr="00D32B22">
              <w:rPr>
                <w:b/>
                <w:color w:val="000000"/>
                <w:sz w:val="18"/>
                <w:szCs w:val="18"/>
                <w:lang w:eastAsia="zh-CN"/>
              </w:rPr>
              <w:t>Component 1</w:t>
            </w:r>
            <w:r w:rsidR="00933B10">
              <w:rPr>
                <w:b/>
                <w:color w:val="000000"/>
                <w:sz w:val="18"/>
                <w:szCs w:val="18"/>
                <w:lang w:eastAsia="zh-CN"/>
              </w:rPr>
              <w:t>:</w:t>
            </w:r>
            <w:r w:rsidR="00933B10" w:rsidRPr="00D32B22">
              <w:rPr>
                <w:color w:val="000000"/>
                <w:sz w:val="18"/>
                <w:szCs w:val="18"/>
                <w:lang w:eastAsia="zh-CN"/>
              </w:rPr>
              <w:t xml:space="preserve"> </w:t>
            </w:r>
            <w:r w:rsidRPr="00D32B22">
              <w:rPr>
                <w:color w:val="000000"/>
                <w:sz w:val="18"/>
                <w:szCs w:val="18"/>
                <w:lang w:eastAsia="zh-CN"/>
              </w:rPr>
              <w:t>National NPCA Policy support through ES based knowledge systems</w:t>
            </w:r>
            <w:r>
              <w:rPr>
                <w:color w:val="000000"/>
                <w:sz w:val="18"/>
                <w:szCs w:val="18"/>
                <w:lang w:eastAsia="zh-CN"/>
              </w:rPr>
              <w:t xml:space="preserve"> </w:t>
            </w:r>
            <w:r w:rsidRPr="007D4901">
              <w:rPr>
                <w:i/>
                <w:color w:val="000000"/>
                <w:sz w:val="18"/>
                <w:szCs w:val="18"/>
                <w:lang w:eastAsia="zh-CN"/>
              </w:rPr>
              <w:t>(Maintained)</w:t>
            </w:r>
          </w:p>
        </w:tc>
        <w:tc>
          <w:tcPr>
            <w:tcW w:w="1260" w:type="dxa"/>
            <w:tcBorders>
              <w:top w:val="single" w:sz="4" w:space="0" w:color="auto"/>
              <w:left w:val="single" w:sz="4" w:space="0" w:color="auto"/>
              <w:bottom w:val="single" w:sz="4" w:space="0" w:color="auto"/>
              <w:right w:val="single" w:sz="4" w:space="0" w:color="auto"/>
            </w:tcBorders>
            <w:shd w:val="clear" w:color="000000" w:fill="FFFFFF"/>
            <w:hideMark/>
          </w:tcPr>
          <w:p w:rsidR="00832E72" w:rsidRPr="00CD1B35" w:rsidRDefault="00832E72" w:rsidP="00832E72">
            <w:pPr>
              <w:spacing w:after="120"/>
              <w:rPr>
                <w:szCs w:val="22"/>
              </w:rPr>
            </w:pPr>
            <w:r w:rsidRPr="00CD1B35">
              <w:rPr>
                <w:b/>
                <w:sz w:val="18"/>
                <w:szCs w:val="18"/>
              </w:rPr>
              <w:t xml:space="preserve">Component 1: </w:t>
            </w:r>
            <w:r w:rsidRPr="00F611A0">
              <w:rPr>
                <w:sz w:val="18"/>
                <w:szCs w:val="18"/>
              </w:rPr>
              <w:t xml:space="preserve">National wetland biodiversity and ecosystem services </w:t>
            </w:r>
            <w:r>
              <w:rPr>
                <w:sz w:val="18"/>
                <w:szCs w:val="18"/>
              </w:rPr>
              <w:t xml:space="preserve">based </w:t>
            </w:r>
            <w:r w:rsidRPr="00F611A0">
              <w:rPr>
                <w:sz w:val="18"/>
                <w:szCs w:val="18"/>
              </w:rPr>
              <w:t>knowledge systems</w:t>
            </w:r>
          </w:p>
          <w:p w:rsidR="00832E72" w:rsidRPr="00D32B22" w:rsidRDefault="00832E72" w:rsidP="00832E72">
            <w:pPr>
              <w:rPr>
                <w:color w:val="000000"/>
                <w:sz w:val="18"/>
                <w:szCs w:val="18"/>
                <w:lang w:eastAsia="zh-CN"/>
              </w:rPr>
            </w:pPr>
          </w:p>
        </w:tc>
        <w:tc>
          <w:tcPr>
            <w:tcW w:w="1350" w:type="dxa"/>
            <w:tcBorders>
              <w:top w:val="single" w:sz="4" w:space="0" w:color="auto"/>
              <w:left w:val="single" w:sz="4" w:space="0" w:color="auto"/>
              <w:bottom w:val="single" w:sz="4" w:space="0" w:color="auto"/>
              <w:right w:val="single" w:sz="4" w:space="0" w:color="auto"/>
            </w:tcBorders>
            <w:shd w:val="clear" w:color="000000" w:fill="FFFFFF"/>
            <w:hideMark/>
          </w:tcPr>
          <w:p w:rsidR="00832E72" w:rsidRPr="002E05A6" w:rsidRDefault="00832E72" w:rsidP="00832E72">
            <w:pPr>
              <w:rPr>
                <w:sz w:val="18"/>
                <w:szCs w:val="18"/>
              </w:rPr>
            </w:pPr>
            <w:r w:rsidRPr="00D32B22">
              <w:rPr>
                <w:sz w:val="18"/>
                <w:szCs w:val="18"/>
              </w:rPr>
              <w:t xml:space="preserve">1.National wetland PA network expanded through application of guidelines on </w:t>
            </w:r>
            <w:proofErr w:type="spellStart"/>
            <w:r w:rsidRPr="00D32B22">
              <w:rPr>
                <w:sz w:val="18"/>
                <w:szCs w:val="18"/>
              </w:rPr>
              <w:t>inventorization</w:t>
            </w:r>
            <w:proofErr w:type="spellEnd"/>
            <w:r w:rsidRPr="00D32B22">
              <w:rPr>
                <w:sz w:val="18"/>
                <w:szCs w:val="18"/>
              </w:rPr>
              <w:t xml:space="preserve"> and prioritization based wetland ecosystem services and biodiversity  </w:t>
            </w:r>
            <w:r w:rsidRPr="007D4901">
              <w:rPr>
                <w:i/>
                <w:sz w:val="18"/>
                <w:szCs w:val="18"/>
              </w:rPr>
              <w:t>(Refocused to stress on adoption of integrated wetland management)</w:t>
            </w:r>
          </w:p>
        </w:tc>
        <w:tc>
          <w:tcPr>
            <w:tcW w:w="1357" w:type="dxa"/>
            <w:gridSpan w:val="2"/>
            <w:tcBorders>
              <w:top w:val="single" w:sz="4" w:space="0" w:color="auto"/>
              <w:left w:val="single" w:sz="4" w:space="0" w:color="auto"/>
              <w:bottom w:val="single" w:sz="4" w:space="0" w:color="auto"/>
              <w:right w:val="single" w:sz="4" w:space="0" w:color="auto"/>
            </w:tcBorders>
            <w:shd w:val="clear" w:color="000000" w:fill="FFFFFF"/>
            <w:hideMark/>
          </w:tcPr>
          <w:p w:rsidR="00832E72" w:rsidRPr="002E05A6" w:rsidRDefault="00832E72" w:rsidP="00AF09FE">
            <w:pPr>
              <w:rPr>
                <w:sz w:val="18"/>
                <w:szCs w:val="18"/>
              </w:rPr>
            </w:pPr>
            <w:r w:rsidRPr="00D32B22">
              <w:rPr>
                <w:b/>
                <w:sz w:val="18"/>
                <w:szCs w:val="18"/>
              </w:rPr>
              <w:t xml:space="preserve">Outcome 1.1: </w:t>
            </w:r>
            <w:r w:rsidR="00AF09FE" w:rsidRPr="00436B74">
              <w:rPr>
                <w:sz w:val="18"/>
                <w:szCs w:val="18"/>
              </w:rPr>
              <w:t>Increased national</w:t>
            </w:r>
            <w:r w:rsidR="00AF09FE">
              <w:rPr>
                <w:sz w:val="18"/>
                <w:szCs w:val="18"/>
              </w:rPr>
              <w:t xml:space="preserve"> scale</w:t>
            </w:r>
            <w:r w:rsidR="00AF09FE" w:rsidRPr="00436B74">
              <w:rPr>
                <w:sz w:val="18"/>
                <w:szCs w:val="18"/>
              </w:rPr>
              <w:t xml:space="preserve"> </w:t>
            </w:r>
            <w:r w:rsidR="00AF09FE">
              <w:rPr>
                <w:sz w:val="18"/>
                <w:szCs w:val="18"/>
              </w:rPr>
              <w:t>application</w:t>
            </w:r>
            <w:r w:rsidR="00AF09FE" w:rsidRPr="00436B74">
              <w:rPr>
                <w:sz w:val="18"/>
                <w:szCs w:val="18"/>
              </w:rPr>
              <w:t xml:space="preserve"> of integrated wetland management </w:t>
            </w:r>
            <w:r w:rsidR="00AF09FE">
              <w:rPr>
                <w:sz w:val="18"/>
                <w:szCs w:val="18"/>
              </w:rPr>
              <w:t>planning tools and approaches</w:t>
            </w:r>
          </w:p>
        </w:tc>
        <w:tc>
          <w:tcPr>
            <w:tcW w:w="2963" w:type="dxa"/>
            <w:tcBorders>
              <w:top w:val="single" w:sz="4" w:space="0" w:color="auto"/>
              <w:left w:val="nil"/>
              <w:bottom w:val="single" w:sz="4" w:space="0" w:color="auto"/>
              <w:right w:val="single" w:sz="8" w:space="0" w:color="auto"/>
            </w:tcBorders>
            <w:shd w:val="clear" w:color="000000" w:fill="FFFFFF"/>
            <w:hideMark/>
          </w:tcPr>
          <w:p w:rsidR="00832E72" w:rsidRPr="00832E72" w:rsidRDefault="00832E72" w:rsidP="002E05A6">
            <w:pPr>
              <w:spacing w:after="120"/>
              <w:rPr>
                <w:sz w:val="18"/>
                <w:szCs w:val="18"/>
              </w:rPr>
            </w:pPr>
            <w:r w:rsidRPr="00832E72">
              <w:rPr>
                <w:sz w:val="18"/>
                <w:szCs w:val="18"/>
              </w:rPr>
              <w:t xml:space="preserve">1.1 Methodology and best practices for </w:t>
            </w:r>
            <w:proofErr w:type="spellStart"/>
            <w:r w:rsidRPr="00832E72">
              <w:rPr>
                <w:sz w:val="18"/>
                <w:szCs w:val="18"/>
              </w:rPr>
              <w:t>multiscalar</w:t>
            </w:r>
            <w:proofErr w:type="spellEnd"/>
            <w:r w:rsidRPr="00832E72">
              <w:rPr>
                <w:sz w:val="18"/>
                <w:szCs w:val="18"/>
              </w:rPr>
              <w:t xml:space="preserve"> and hierarchical wetland assessment developed and integrated in national (NPCA) </w:t>
            </w:r>
            <w:proofErr w:type="spellStart"/>
            <w:r w:rsidRPr="00832E72">
              <w:rPr>
                <w:sz w:val="18"/>
                <w:szCs w:val="18"/>
              </w:rPr>
              <w:t>programme</w:t>
            </w:r>
            <w:proofErr w:type="spellEnd"/>
            <w:r w:rsidRPr="00832E72">
              <w:rPr>
                <w:sz w:val="18"/>
                <w:szCs w:val="18"/>
              </w:rPr>
              <w:t xml:space="preserve"> based on pilot assessments at 3 sites (Output 1.1A)</w:t>
            </w:r>
          </w:p>
          <w:p w:rsidR="00832E72" w:rsidRPr="00832E72" w:rsidRDefault="00832E72" w:rsidP="002E05A6">
            <w:pPr>
              <w:spacing w:after="120"/>
              <w:rPr>
                <w:sz w:val="18"/>
                <w:szCs w:val="18"/>
              </w:rPr>
            </w:pPr>
            <w:r w:rsidRPr="00832E72">
              <w:rPr>
                <w:sz w:val="18"/>
                <w:szCs w:val="18"/>
              </w:rPr>
              <w:t xml:space="preserve">1.2 Values of wetland ecosystem services assessed and used in management planning based on application of UNEPs IEA &amp; TEEB, and Corporate Ecosystem Services Review (ESR) methodologies </w:t>
            </w:r>
            <w:r w:rsidRPr="00812614">
              <w:rPr>
                <w:i/>
                <w:sz w:val="18"/>
                <w:szCs w:val="18"/>
              </w:rPr>
              <w:t>(</w:t>
            </w:r>
            <w:r w:rsidR="00812614" w:rsidRPr="00812614">
              <w:rPr>
                <w:i/>
                <w:sz w:val="18"/>
                <w:szCs w:val="18"/>
              </w:rPr>
              <w:t xml:space="preserve">Included in </w:t>
            </w:r>
            <w:r w:rsidRPr="00812614">
              <w:rPr>
                <w:i/>
                <w:sz w:val="18"/>
                <w:szCs w:val="18"/>
              </w:rPr>
              <w:t>Output 3.1A)</w:t>
            </w:r>
          </w:p>
          <w:p w:rsidR="00832E72" w:rsidRPr="00832E72" w:rsidRDefault="00832E72" w:rsidP="002E05A6">
            <w:pPr>
              <w:spacing w:after="120"/>
              <w:rPr>
                <w:sz w:val="18"/>
                <w:szCs w:val="18"/>
              </w:rPr>
            </w:pPr>
            <w:r w:rsidRPr="00832E72">
              <w:rPr>
                <w:sz w:val="18"/>
                <w:szCs w:val="18"/>
              </w:rPr>
              <w:t xml:space="preserve">1.3 Best practice guidelines and tools made available to national wetland managers through website(s), forums, audio-visuals, and publications on ES-based wetland assessment, prioritization and monitoring </w:t>
            </w:r>
            <w:r w:rsidRPr="00812614">
              <w:rPr>
                <w:i/>
                <w:sz w:val="18"/>
                <w:szCs w:val="18"/>
              </w:rPr>
              <w:t>(</w:t>
            </w:r>
            <w:r w:rsidR="00AF3A3A">
              <w:rPr>
                <w:i/>
                <w:sz w:val="18"/>
                <w:szCs w:val="18"/>
              </w:rPr>
              <w:t xml:space="preserve">to be achieved through </w:t>
            </w:r>
            <w:r w:rsidRPr="00812614">
              <w:rPr>
                <w:i/>
                <w:sz w:val="18"/>
                <w:szCs w:val="18"/>
              </w:rPr>
              <w:t>Output 1.</w:t>
            </w:r>
            <w:r w:rsidR="00D4338B" w:rsidRPr="00812614">
              <w:rPr>
                <w:i/>
                <w:sz w:val="18"/>
                <w:szCs w:val="18"/>
              </w:rPr>
              <w:t>1</w:t>
            </w:r>
            <w:r w:rsidR="00D4338B">
              <w:rPr>
                <w:i/>
                <w:sz w:val="18"/>
                <w:szCs w:val="18"/>
              </w:rPr>
              <w:t>A</w:t>
            </w:r>
            <w:r w:rsidR="00D4338B" w:rsidRPr="00812614">
              <w:rPr>
                <w:i/>
                <w:sz w:val="18"/>
                <w:szCs w:val="18"/>
              </w:rPr>
              <w:t xml:space="preserve"> </w:t>
            </w:r>
            <w:r w:rsidRPr="00812614">
              <w:rPr>
                <w:i/>
                <w:sz w:val="18"/>
                <w:szCs w:val="18"/>
              </w:rPr>
              <w:t>and Output 2.1 C)</w:t>
            </w:r>
            <w:r w:rsidRPr="00832E72">
              <w:rPr>
                <w:sz w:val="18"/>
                <w:szCs w:val="18"/>
              </w:rPr>
              <w:t xml:space="preserve"> </w:t>
            </w:r>
          </w:p>
          <w:p w:rsidR="00832E72" w:rsidRPr="00832E72" w:rsidRDefault="00832E72" w:rsidP="002E05A6">
            <w:pPr>
              <w:spacing w:after="120"/>
              <w:rPr>
                <w:sz w:val="18"/>
                <w:szCs w:val="18"/>
              </w:rPr>
            </w:pPr>
            <w:r w:rsidRPr="00832E72">
              <w:rPr>
                <w:sz w:val="18"/>
                <w:szCs w:val="18"/>
              </w:rPr>
              <w:t xml:space="preserve">1.4 Links and networks  established with national and international wetland data and information systems </w:t>
            </w:r>
            <w:r w:rsidRPr="00AF3A3A">
              <w:rPr>
                <w:i/>
                <w:sz w:val="18"/>
                <w:szCs w:val="18"/>
              </w:rPr>
              <w:t>(</w:t>
            </w:r>
            <w:r w:rsidR="00AF3A3A" w:rsidRPr="00AF3A3A">
              <w:rPr>
                <w:i/>
                <w:sz w:val="18"/>
                <w:szCs w:val="18"/>
              </w:rPr>
              <w:t xml:space="preserve">to be achieved through </w:t>
            </w:r>
            <w:r w:rsidRPr="00AF3A3A">
              <w:rPr>
                <w:i/>
                <w:sz w:val="18"/>
                <w:szCs w:val="18"/>
              </w:rPr>
              <w:t>Output 1.2 C)</w:t>
            </w:r>
          </w:p>
          <w:p w:rsidR="00832E72" w:rsidRPr="00832E72" w:rsidRDefault="00832E72" w:rsidP="00D4338B">
            <w:pPr>
              <w:spacing w:after="120"/>
              <w:rPr>
                <w:sz w:val="18"/>
                <w:szCs w:val="18"/>
              </w:rPr>
            </w:pPr>
            <w:r w:rsidRPr="00832E72">
              <w:rPr>
                <w:sz w:val="18"/>
                <w:szCs w:val="18"/>
              </w:rPr>
              <w:t xml:space="preserve">1.5 National guidelines on wetland ecosystem services and biodiversity developed and used by the states for  prioritization of additional sites or expansion of existing sites under the NPCA and Wetlands of International Importance </w:t>
            </w:r>
            <w:r w:rsidRPr="00AF3A3A">
              <w:rPr>
                <w:i/>
                <w:sz w:val="18"/>
                <w:szCs w:val="18"/>
              </w:rPr>
              <w:t>(</w:t>
            </w:r>
            <w:r w:rsidR="00AF3A3A" w:rsidRPr="00AF3A3A">
              <w:rPr>
                <w:i/>
                <w:sz w:val="18"/>
                <w:szCs w:val="18"/>
              </w:rPr>
              <w:t xml:space="preserve">to be achieved through </w:t>
            </w:r>
            <w:r w:rsidRPr="00AF3A3A">
              <w:rPr>
                <w:i/>
                <w:sz w:val="18"/>
                <w:szCs w:val="18"/>
              </w:rPr>
              <w:t xml:space="preserve">output 1.2 </w:t>
            </w:r>
            <w:r w:rsidR="00D4338B">
              <w:rPr>
                <w:i/>
                <w:sz w:val="18"/>
                <w:szCs w:val="18"/>
              </w:rPr>
              <w:t>C</w:t>
            </w:r>
            <w:r w:rsidRPr="00AF3A3A">
              <w:rPr>
                <w:i/>
                <w:sz w:val="18"/>
                <w:szCs w:val="18"/>
              </w:rPr>
              <w:t>)</w:t>
            </w:r>
          </w:p>
        </w:tc>
        <w:tc>
          <w:tcPr>
            <w:tcW w:w="2340" w:type="dxa"/>
            <w:gridSpan w:val="2"/>
            <w:tcBorders>
              <w:top w:val="single" w:sz="4" w:space="0" w:color="auto"/>
              <w:left w:val="single" w:sz="4" w:space="0" w:color="auto"/>
              <w:bottom w:val="single" w:sz="4" w:space="0" w:color="auto"/>
              <w:right w:val="single" w:sz="8" w:space="0" w:color="auto"/>
            </w:tcBorders>
            <w:shd w:val="clear" w:color="000000" w:fill="FFFFFF"/>
            <w:hideMark/>
          </w:tcPr>
          <w:p w:rsidR="00832E72" w:rsidRPr="00D32B22" w:rsidRDefault="00832E72" w:rsidP="002E05A6">
            <w:pPr>
              <w:spacing w:after="120"/>
              <w:ind w:left="432" w:hanging="437"/>
              <w:rPr>
                <w:sz w:val="18"/>
                <w:szCs w:val="18"/>
              </w:rPr>
            </w:pPr>
            <w:r w:rsidRPr="00D32B22">
              <w:rPr>
                <w:sz w:val="18"/>
                <w:szCs w:val="18"/>
              </w:rPr>
              <w:t>1.1A Hierarchical wetland BES assessment tool developed</w:t>
            </w:r>
            <w:r w:rsidR="00841A4D">
              <w:rPr>
                <w:sz w:val="18"/>
                <w:szCs w:val="18"/>
              </w:rPr>
              <w:t xml:space="preserve">, </w:t>
            </w:r>
            <w:r w:rsidRPr="00D32B22">
              <w:rPr>
                <w:sz w:val="18"/>
                <w:szCs w:val="18"/>
              </w:rPr>
              <w:t>field tested at six sites</w:t>
            </w:r>
            <w:r w:rsidR="00841A4D" w:rsidRPr="001A39AC">
              <w:t xml:space="preserve"> and wetland managers trained in application</w:t>
            </w:r>
            <w:r w:rsidRPr="00D32B22">
              <w:rPr>
                <w:sz w:val="18"/>
                <w:szCs w:val="18"/>
              </w:rPr>
              <w:t xml:space="preserve"> </w:t>
            </w:r>
          </w:p>
          <w:p w:rsidR="00832E72" w:rsidRPr="00D32B22" w:rsidRDefault="00832E72" w:rsidP="002E05A6">
            <w:pPr>
              <w:spacing w:after="120"/>
              <w:ind w:left="432" w:hanging="437"/>
              <w:rPr>
                <w:sz w:val="18"/>
                <w:szCs w:val="18"/>
              </w:rPr>
            </w:pPr>
            <w:r w:rsidRPr="00D32B22">
              <w:rPr>
                <w:sz w:val="18"/>
                <w:szCs w:val="18"/>
              </w:rPr>
              <w:t>1.1B Climate vulnerability assessment tool developed</w:t>
            </w:r>
            <w:r w:rsidR="00841A4D">
              <w:rPr>
                <w:sz w:val="18"/>
                <w:szCs w:val="18"/>
              </w:rPr>
              <w:t xml:space="preserve">, </w:t>
            </w:r>
            <w:r w:rsidRPr="00D32B22">
              <w:rPr>
                <w:sz w:val="18"/>
                <w:szCs w:val="18"/>
              </w:rPr>
              <w:t>field tested in six sites</w:t>
            </w:r>
            <w:r w:rsidR="00841A4D">
              <w:rPr>
                <w:sz w:val="18"/>
                <w:szCs w:val="18"/>
              </w:rPr>
              <w:t xml:space="preserve"> and wetland managers trained in application</w:t>
            </w:r>
            <w:r w:rsidRPr="00D32B22">
              <w:rPr>
                <w:sz w:val="18"/>
                <w:szCs w:val="18"/>
              </w:rPr>
              <w:t xml:space="preserve"> </w:t>
            </w:r>
          </w:p>
          <w:p w:rsidR="00832E72" w:rsidRPr="00D32B22" w:rsidRDefault="00832E72" w:rsidP="002E05A6">
            <w:pPr>
              <w:spacing w:after="120"/>
              <w:ind w:left="432" w:hanging="437"/>
              <w:rPr>
                <w:sz w:val="18"/>
                <w:szCs w:val="18"/>
              </w:rPr>
            </w:pPr>
          </w:p>
        </w:tc>
      </w:tr>
      <w:tr w:rsidR="00832E72" w:rsidRPr="004F25AE" w:rsidTr="002E05A6">
        <w:trPr>
          <w:trHeight w:val="5125"/>
        </w:trPr>
        <w:tc>
          <w:tcPr>
            <w:tcW w:w="1440" w:type="dxa"/>
            <w:tcBorders>
              <w:top w:val="single" w:sz="4" w:space="0" w:color="auto"/>
              <w:left w:val="single" w:sz="8" w:space="0" w:color="auto"/>
              <w:bottom w:val="single" w:sz="4" w:space="0" w:color="auto"/>
              <w:right w:val="single" w:sz="4" w:space="0" w:color="auto"/>
            </w:tcBorders>
            <w:shd w:val="clear" w:color="000000" w:fill="FFFFFF"/>
          </w:tcPr>
          <w:p w:rsidR="00832E72" w:rsidRPr="00D32B22" w:rsidRDefault="00832E72" w:rsidP="00832E72">
            <w:pPr>
              <w:rPr>
                <w:b/>
                <w:color w:val="000000"/>
                <w:sz w:val="18"/>
                <w:szCs w:val="18"/>
                <w:lang w:eastAsia="zh-CN"/>
              </w:rPr>
            </w:pPr>
          </w:p>
        </w:tc>
        <w:tc>
          <w:tcPr>
            <w:tcW w:w="1260" w:type="dxa"/>
            <w:tcBorders>
              <w:top w:val="single" w:sz="4" w:space="0" w:color="auto"/>
              <w:left w:val="single" w:sz="4" w:space="0" w:color="auto"/>
              <w:bottom w:val="single" w:sz="4" w:space="0" w:color="auto"/>
              <w:right w:val="single" w:sz="4" w:space="0" w:color="auto"/>
            </w:tcBorders>
            <w:shd w:val="clear" w:color="000000" w:fill="FFFFFF"/>
          </w:tcPr>
          <w:p w:rsidR="00832E72" w:rsidRPr="00CD1B35" w:rsidRDefault="00832E72" w:rsidP="00832E72">
            <w:pPr>
              <w:rPr>
                <w:b/>
                <w:sz w:val="18"/>
                <w:szCs w:val="18"/>
              </w:rPr>
            </w:pPr>
          </w:p>
        </w:tc>
        <w:tc>
          <w:tcPr>
            <w:tcW w:w="1350" w:type="dxa"/>
            <w:tcBorders>
              <w:top w:val="single" w:sz="4" w:space="0" w:color="auto"/>
              <w:left w:val="single" w:sz="4" w:space="0" w:color="auto"/>
              <w:bottom w:val="single" w:sz="4" w:space="0" w:color="auto"/>
              <w:right w:val="single" w:sz="4" w:space="0" w:color="auto"/>
            </w:tcBorders>
            <w:shd w:val="clear" w:color="000000" w:fill="FFFFFF"/>
          </w:tcPr>
          <w:p w:rsidR="00832E72" w:rsidRDefault="00832E72" w:rsidP="00832E72">
            <w:pPr>
              <w:rPr>
                <w:sz w:val="18"/>
                <w:szCs w:val="18"/>
              </w:rPr>
            </w:pPr>
            <w:r w:rsidRPr="00D32B22">
              <w:rPr>
                <w:sz w:val="18"/>
                <w:szCs w:val="18"/>
              </w:rPr>
              <w:t>2. Management effectiveness of national wetland PA system enhanced through adoption of best practices through</w:t>
            </w:r>
            <w:r>
              <w:rPr>
                <w:sz w:val="18"/>
                <w:szCs w:val="18"/>
              </w:rPr>
              <w:t xml:space="preserve"> the project</w:t>
            </w:r>
            <w:r w:rsidRPr="00D32B22">
              <w:rPr>
                <w:sz w:val="18"/>
                <w:szCs w:val="18"/>
              </w:rPr>
              <w:t xml:space="preserve"> </w:t>
            </w:r>
          </w:p>
          <w:p w:rsidR="00812614" w:rsidRPr="00812614" w:rsidRDefault="00812614" w:rsidP="00832E72">
            <w:pPr>
              <w:rPr>
                <w:i/>
                <w:sz w:val="18"/>
                <w:szCs w:val="18"/>
              </w:rPr>
            </w:pPr>
            <w:r w:rsidRPr="00812614">
              <w:rPr>
                <w:i/>
                <w:sz w:val="18"/>
                <w:szCs w:val="18"/>
              </w:rPr>
              <w:t>(Maintained)</w:t>
            </w:r>
          </w:p>
        </w:tc>
        <w:tc>
          <w:tcPr>
            <w:tcW w:w="1357" w:type="dxa"/>
            <w:gridSpan w:val="2"/>
            <w:tcBorders>
              <w:top w:val="single" w:sz="4" w:space="0" w:color="auto"/>
              <w:left w:val="single" w:sz="4" w:space="0" w:color="auto"/>
              <w:bottom w:val="single" w:sz="4" w:space="0" w:color="auto"/>
              <w:right w:val="single" w:sz="4" w:space="0" w:color="auto"/>
            </w:tcBorders>
            <w:shd w:val="clear" w:color="000000" w:fill="FFFFFF"/>
          </w:tcPr>
          <w:p w:rsidR="00832E72" w:rsidRPr="00D32B22" w:rsidRDefault="00832E72" w:rsidP="00832E72">
            <w:pPr>
              <w:rPr>
                <w:b/>
                <w:sz w:val="18"/>
                <w:szCs w:val="18"/>
              </w:rPr>
            </w:pPr>
            <w:r w:rsidRPr="00D32B22">
              <w:rPr>
                <w:b/>
                <w:sz w:val="18"/>
                <w:szCs w:val="18"/>
              </w:rPr>
              <w:t xml:space="preserve">Outcome 1.2: </w:t>
            </w:r>
            <w:r w:rsidRPr="00D32B22">
              <w:rPr>
                <w:sz w:val="18"/>
                <w:szCs w:val="18"/>
              </w:rPr>
              <w:t>Wetland BES knowledge systems applied to improve management effectiveness of sites of national and international significance</w:t>
            </w:r>
          </w:p>
        </w:tc>
        <w:tc>
          <w:tcPr>
            <w:tcW w:w="2963" w:type="dxa"/>
            <w:tcBorders>
              <w:top w:val="single" w:sz="4" w:space="0" w:color="auto"/>
              <w:left w:val="nil"/>
              <w:bottom w:val="single" w:sz="4" w:space="0" w:color="auto"/>
              <w:right w:val="single" w:sz="8" w:space="0" w:color="auto"/>
            </w:tcBorders>
            <w:shd w:val="clear" w:color="000000" w:fill="FFFFFF"/>
          </w:tcPr>
          <w:p w:rsidR="00832E72" w:rsidRPr="00812614" w:rsidRDefault="00812614" w:rsidP="002E05A6">
            <w:pPr>
              <w:spacing w:after="120"/>
              <w:rPr>
                <w:sz w:val="18"/>
                <w:szCs w:val="18"/>
              </w:rPr>
            </w:pPr>
            <w:r w:rsidRPr="00832E72">
              <w:rPr>
                <w:sz w:val="18"/>
                <w:szCs w:val="18"/>
              </w:rPr>
              <w:t xml:space="preserve">2.1 Management effectiveness tool developed and used by national site managers to </w:t>
            </w:r>
            <w:r w:rsidR="00832E72" w:rsidRPr="00812614">
              <w:rPr>
                <w:sz w:val="18"/>
                <w:szCs w:val="18"/>
              </w:rPr>
              <w:t xml:space="preserve">assess degree of achievement of conservation outcomes </w:t>
            </w:r>
            <w:r w:rsidR="00832E72" w:rsidRPr="00AF3A3A">
              <w:rPr>
                <w:i/>
                <w:sz w:val="18"/>
                <w:szCs w:val="18"/>
              </w:rPr>
              <w:t>(Output 1.2 A</w:t>
            </w:r>
            <w:r w:rsidR="00AF3A3A">
              <w:rPr>
                <w:i/>
                <w:sz w:val="18"/>
                <w:szCs w:val="18"/>
              </w:rPr>
              <w:t xml:space="preserve"> with focus on </w:t>
            </w:r>
            <w:proofErr w:type="spellStart"/>
            <w:r w:rsidR="00AF3A3A">
              <w:rPr>
                <w:i/>
                <w:sz w:val="18"/>
                <w:szCs w:val="18"/>
              </w:rPr>
              <w:t>Ramsar</w:t>
            </w:r>
            <w:proofErr w:type="spellEnd"/>
            <w:r w:rsidR="00AF3A3A">
              <w:rPr>
                <w:i/>
                <w:sz w:val="18"/>
                <w:szCs w:val="18"/>
              </w:rPr>
              <w:t xml:space="preserve"> Sites</w:t>
            </w:r>
            <w:r w:rsidR="00832E72" w:rsidRPr="00AF3A3A">
              <w:rPr>
                <w:i/>
                <w:sz w:val="18"/>
                <w:szCs w:val="18"/>
              </w:rPr>
              <w:t>)</w:t>
            </w:r>
          </w:p>
          <w:p w:rsidR="00832E72" w:rsidRPr="00812614" w:rsidRDefault="00832E72" w:rsidP="002E05A6">
            <w:pPr>
              <w:spacing w:after="120"/>
              <w:rPr>
                <w:sz w:val="18"/>
                <w:szCs w:val="18"/>
              </w:rPr>
            </w:pPr>
            <w:r w:rsidRPr="00812614">
              <w:rPr>
                <w:sz w:val="18"/>
                <w:szCs w:val="18"/>
              </w:rPr>
              <w:t xml:space="preserve">2.2 Implementation of Wetland (Conservation and Management) Rules, 2010 reviewed and strengthened through using ES based monitoring systems and reporting mechanisms </w:t>
            </w:r>
            <w:r w:rsidRPr="00AF3A3A">
              <w:rPr>
                <w:i/>
                <w:sz w:val="18"/>
                <w:szCs w:val="18"/>
              </w:rPr>
              <w:t>(</w:t>
            </w:r>
            <w:r w:rsidR="00AF3A3A" w:rsidRPr="00AF3A3A">
              <w:rPr>
                <w:i/>
                <w:sz w:val="18"/>
                <w:szCs w:val="18"/>
              </w:rPr>
              <w:t xml:space="preserve">to be achieved through </w:t>
            </w:r>
            <w:r w:rsidRPr="00AF3A3A">
              <w:rPr>
                <w:i/>
                <w:sz w:val="18"/>
                <w:szCs w:val="18"/>
              </w:rPr>
              <w:t>Output 4.2 B)</w:t>
            </w:r>
          </w:p>
          <w:p w:rsidR="00832E72" w:rsidRPr="00812614" w:rsidRDefault="00832E72" w:rsidP="002E05A6">
            <w:pPr>
              <w:spacing w:after="120"/>
              <w:rPr>
                <w:sz w:val="18"/>
                <w:szCs w:val="18"/>
              </w:rPr>
            </w:pPr>
            <w:r w:rsidRPr="00812614">
              <w:rPr>
                <w:sz w:val="18"/>
                <w:szCs w:val="18"/>
              </w:rPr>
              <w:t xml:space="preserve">2.3 Adaptive risk management system and national response policy framework developed and  piloted under Comp III in 3 wetland PA sites based on vulnerability assessments </w:t>
            </w:r>
            <w:r w:rsidRPr="00AF3A3A">
              <w:rPr>
                <w:i/>
                <w:sz w:val="18"/>
                <w:szCs w:val="18"/>
              </w:rPr>
              <w:t>(</w:t>
            </w:r>
            <w:r w:rsidR="00AF3A3A" w:rsidRPr="00AF3A3A">
              <w:rPr>
                <w:i/>
                <w:sz w:val="18"/>
                <w:szCs w:val="18"/>
              </w:rPr>
              <w:t xml:space="preserve">to be achieved through </w:t>
            </w:r>
            <w:r w:rsidRPr="00AF3A3A">
              <w:rPr>
                <w:i/>
                <w:sz w:val="18"/>
                <w:szCs w:val="18"/>
              </w:rPr>
              <w:t>Output 1.1B)</w:t>
            </w:r>
          </w:p>
          <w:p w:rsidR="00832E72" w:rsidRPr="002E05A6" w:rsidRDefault="00832E72" w:rsidP="002E05A6">
            <w:pPr>
              <w:spacing w:after="120"/>
              <w:rPr>
                <w:sz w:val="18"/>
                <w:szCs w:val="18"/>
              </w:rPr>
            </w:pPr>
            <w:r w:rsidRPr="00812614">
              <w:rPr>
                <w:sz w:val="18"/>
                <w:szCs w:val="18"/>
              </w:rPr>
              <w:t xml:space="preserve">2.4 Managers able to apply best-management practices through a program of applied- research grants </w:t>
            </w:r>
            <w:r w:rsidRPr="00AF3A3A">
              <w:rPr>
                <w:i/>
                <w:sz w:val="18"/>
                <w:szCs w:val="18"/>
              </w:rPr>
              <w:t>(Output 1.2 B)</w:t>
            </w:r>
          </w:p>
        </w:tc>
        <w:tc>
          <w:tcPr>
            <w:tcW w:w="2340" w:type="dxa"/>
            <w:gridSpan w:val="2"/>
            <w:tcBorders>
              <w:top w:val="single" w:sz="4" w:space="0" w:color="auto"/>
              <w:left w:val="single" w:sz="4" w:space="0" w:color="auto"/>
              <w:bottom w:val="single" w:sz="4" w:space="0" w:color="auto"/>
              <w:right w:val="single" w:sz="8" w:space="0" w:color="auto"/>
            </w:tcBorders>
            <w:shd w:val="clear" w:color="000000" w:fill="FFFFFF"/>
          </w:tcPr>
          <w:p w:rsidR="00832E72" w:rsidRPr="00D32B22" w:rsidRDefault="00832E72" w:rsidP="00832E72">
            <w:pPr>
              <w:spacing w:after="120"/>
              <w:ind w:left="391" w:hanging="391"/>
              <w:rPr>
                <w:sz w:val="18"/>
                <w:szCs w:val="18"/>
              </w:rPr>
            </w:pPr>
            <w:r w:rsidRPr="00D32B22">
              <w:rPr>
                <w:sz w:val="18"/>
                <w:szCs w:val="18"/>
              </w:rPr>
              <w:t xml:space="preserve">1.2A Wetland management effectiveness tool developed and applied to </w:t>
            </w:r>
            <w:proofErr w:type="spellStart"/>
            <w:r w:rsidRPr="00D32B22">
              <w:rPr>
                <w:sz w:val="18"/>
                <w:szCs w:val="18"/>
              </w:rPr>
              <w:t>Ramsar</w:t>
            </w:r>
            <w:proofErr w:type="spellEnd"/>
            <w:r w:rsidRPr="00D32B22">
              <w:rPr>
                <w:sz w:val="18"/>
                <w:szCs w:val="18"/>
              </w:rPr>
              <w:t xml:space="preserve"> sites</w:t>
            </w:r>
          </w:p>
          <w:p w:rsidR="00832E72" w:rsidRPr="00D32B22" w:rsidRDefault="00832E72" w:rsidP="00832E72">
            <w:pPr>
              <w:spacing w:after="120"/>
              <w:ind w:left="391" w:hanging="391"/>
              <w:rPr>
                <w:sz w:val="18"/>
                <w:szCs w:val="18"/>
              </w:rPr>
            </w:pPr>
            <w:r w:rsidRPr="00D32B22">
              <w:rPr>
                <w:sz w:val="18"/>
                <w:szCs w:val="18"/>
              </w:rPr>
              <w:t xml:space="preserve">1.2B Small grant </w:t>
            </w:r>
            <w:proofErr w:type="spellStart"/>
            <w:r w:rsidRPr="00D32B22">
              <w:rPr>
                <w:sz w:val="18"/>
                <w:szCs w:val="18"/>
              </w:rPr>
              <w:t>programme</w:t>
            </w:r>
            <w:proofErr w:type="spellEnd"/>
            <w:r w:rsidRPr="00D32B22">
              <w:rPr>
                <w:sz w:val="18"/>
                <w:szCs w:val="18"/>
              </w:rPr>
              <w:t xml:space="preserve"> administered to support  wetland managers in improving site management effectiveness </w:t>
            </w:r>
          </w:p>
          <w:p w:rsidR="00832E72" w:rsidRPr="00D32B22" w:rsidRDefault="00832E72" w:rsidP="00832E72">
            <w:pPr>
              <w:spacing w:after="120"/>
              <w:ind w:left="391" w:hanging="391"/>
              <w:rPr>
                <w:sz w:val="18"/>
                <w:szCs w:val="18"/>
              </w:rPr>
            </w:pPr>
            <w:r w:rsidRPr="00D32B22">
              <w:rPr>
                <w:sz w:val="18"/>
                <w:szCs w:val="18"/>
              </w:rPr>
              <w:t>1.2C Improved wetland information synthesis and accessibility to support wetland policy and management implementation.</w:t>
            </w:r>
          </w:p>
          <w:p w:rsidR="00832E72" w:rsidRPr="00D32B22" w:rsidRDefault="00832E72" w:rsidP="00832E72">
            <w:pPr>
              <w:spacing w:after="120"/>
              <w:ind w:left="391" w:hanging="391"/>
              <w:rPr>
                <w:sz w:val="18"/>
                <w:szCs w:val="18"/>
              </w:rPr>
            </w:pPr>
          </w:p>
        </w:tc>
      </w:tr>
      <w:tr w:rsidR="00832E72" w:rsidRPr="004F25AE" w:rsidTr="002E05A6">
        <w:trPr>
          <w:trHeight w:val="985"/>
        </w:trPr>
        <w:tc>
          <w:tcPr>
            <w:tcW w:w="1440" w:type="dxa"/>
            <w:tcBorders>
              <w:top w:val="single" w:sz="4" w:space="0" w:color="auto"/>
              <w:left w:val="single" w:sz="8" w:space="0" w:color="auto"/>
              <w:right w:val="single" w:sz="4" w:space="0" w:color="auto"/>
            </w:tcBorders>
            <w:shd w:val="clear" w:color="000000" w:fill="FFFFFF"/>
          </w:tcPr>
          <w:p w:rsidR="00832E72" w:rsidRDefault="00832E72" w:rsidP="00832E72">
            <w:pPr>
              <w:rPr>
                <w:color w:val="000000"/>
                <w:sz w:val="18"/>
                <w:szCs w:val="18"/>
                <w:lang w:eastAsia="zh-CN"/>
              </w:rPr>
            </w:pPr>
            <w:r w:rsidRPr="00D32B22">
              <w:rPr>
                <w:b/>
                <w:color w:val="000000"/>
                <w:sz w:val="18"/>
                <w:szCs w:val="18"/>
                <w:lang w:eastAsia="zh-CN"/>
              </w:rPr>
              <w:t>Component 2:</w:t>
            </w:r>
            <w:r w:rsidRPr="00D32B22">
              <w:rPr>
                <w:color w:val="000000"/>
                <w:sz w:val="18"/>
                <w:szCs w:val="18"/>
                <w:lang w:eastAsia="zh-CN"/>
              </w:rPr>
              <w:t xml:space="preserve"> Building capacity on mainstreaming integrated wetland management at state level</w:t>
            </w:r>
          </w:p>
          <w:p w:rsidR="00812614" w:rsidRPr="00812614" w:rsidRDefault="00812614" w:rsidP="00832E72">
            <w:pPr>
              <w:rPr>
                <w:i/>
                <w:color w:val="000000"/>
                <w:sz w:val="18"/>
                <w:szCs w:val="18"/>
                <w:lang w:eastAsia="zh-CN"/>
              </w:rPr>
            </w:pPr>
            <w:r w:rsidRPr="00812614">
              <w:rPr>
                <w:i/>
                <w:color w:val="000000"/>
                <w:sz w:val="18"/>
                <w:szCs w:val="18"/>
                <w:lang w:eastAsia="zh-CN"/>
              </w:rPr>
              <w:t>(Maintained)</w:t>
            </w:r>
          </w:p>
        </w:tc>
        <w:tc>
          <w:tcPr>
            <w:tcW w:w="1260" w:type="dxa"/>
            <w:tcBorders>
              <w:top w:val="single" w:sz="4" w:space="0" w:color="auto"/>
              <w:left w:val="single" w:sz="4" w:space="0" w:color="auto"/>
              <w:right w:val="single" w:sz="4" w:space="0" w:color="auto"/>
            </w:tcBorders>
            <w:shd w:val="clear" w:color="000000" w:fill="FFFFFF"/>
          </w:tcPr>
          <w:p w:rsidR="00832E72" w:rsidRDefault="00832E72" w:rsidP="00832E72">
            <w:pPr>
              <w:rPr>
                <w:b/>
                <w:color w:val="000000"/>
                <w:sz w:val="18"/>
                <w:szCs w:val="18"/>
                <w:lang w:eastAsia="zh-CN"/>
              </w:rPr>
            </w:pPr>
            <w:r w:rsidRPr="00D32B22">
              <w:rPr>
                <w:b/>
                <w:color w:val="000000"/>
                <w:sz w:val="18"/>
                <w:szCs w:val="18"/>
                <w:lang w:eastAsia="zh-CN"/>
              </w:rPr>
              <w:t xml:space="preserve">Component 2: </w:t>
            </w:r>
          </w:p>
          <w:p w:rsidR="00812614" w:rsidRPr="00D32B22" w:rsidRDefault="00812614" w:rsidP="00832E72">
            <w:pPr>
              <w:rPr>
                <w:b/>
                <w:color w:val="000000"/>
                <w:sz w:val="18"/>
                <w:szCs w:val="18"/>
                <w:lang w:eastAsia="zh-CN"/>
              </w:rPr>
            </w:pPr>
            <w:r w:rsidRPr="00CD1B35">
              <w:rPr>
                <w:sz w:val="18"/>
                <w:szCs w:val="22"/>
              </w:rPr>
              <w:t xml:space="preserve">National scale capacity building for applying integrated </w:t>
            </w:r>
            <w:r>
              <w:rPr>
                <w:sz w:val="18"/>
                <w:szCs w:val="22"/>
              </w:rPr>
              <w:t xml:space="preserve">wetland </w:t>
            </w:r>
            <w:r w:rsidRPr="00CD1B35">
              <w:rPr>
                <w:sz w:val="18"/>
                <w:szCs w:val="22"/>
              </w:rPr>
              <w:t>management</w:t>
            </w:r>
          </w:p>
        </w:tc>
        <w:tc>
          <w:tcPr>
            <w:tcW w:w="1350" w:type="dxa"/>
            <w:tcBorders>
              <w:top w:val="single" w:sz="4" w:space="0" w:color="auto"/>
              <w:left w:val="single" w:sz="4" w:space="0" w:color="auto"/>
              <w:right w:val="single" w:sz="4" w:space="0" w:color="auto"/>
            </w:tcBorders>
            <w:shd w:val="clear" w:color="000000" w:fill="FFFFFF"/>
          </w:tcPr>
          <w:p w:rsidR="00832E72" w:rsidRDefault="00832E72" w:rsidP="00832E72">
            <w:pPr>
              <w:rPr>
                <w:sz w:val="18"/>
                <w:szCs w:val="18"/>
              </w:rPr>
            </w:pPr>
            <w:r w:rsidRPr="00D32B22">
              <w:rPr>
                <w:sz w:val="18"/>
                <w:szCs w:val="18"/>
              </w:rPr>
              <w:t>3. Enhanced institutional capacity and trained human resources for integrated management of wetland biodiversity and ecosystem services</w:t>
            </w:r>
          </w:p>
          <w:p w:rsidR="00812614" w:rsidRPr="00812614" w:rsidRDefault="00812614" w:rsidP="00832E72">
            <w:pPr>
              <w:rPr>
                <w:i/>
                <w:sz w:val="18"/>
                <w:szCs w:val="18"/>
              </w:rPr>
            </w:pPr>
            <w:r w:rsidRPr="00812614">
              <w:rPr>
                <w:i/>
                <w:sz w:val="18"/>
                <w:szCs w:val="18"/>
              </w:rPr>
              <w:t>(Maintained with focus on integrated management of wetlands)</w:t>
            </w:r>
          </w:p>
          <w:p w:rsidR="00832E72" w:rsidRDefault="00832E72" w:rsidP="00832E72">
            <w:pPr>
              <w:rPr>
                <w:sz w:val="18"/>
                <w:szCs w:val="18"/>
              </w:rPr>
            </w:pPr>
          </w:p>
          <w:p w:rsidR="00812614" w:rsidRDefault="00832E72" w:rsidP="00812614">
            <w:pPr>
              <w:rPr>
                <w:sz w:val="18"/>
                <w:szCs w:val="18"/>
              </w:rPr>
            </w:pPr>
            <w:r w:rsidRPr="00D32B22">
              <w:rPr>
                <w:sz w:val="18"/>
                <w:szCs w:val="18"/>
              </w:rPr>
              <w:t>4. Strengthened stakeholder involvement on ES-based wetland management  in 3 pilot sites within their lake basins</w:t>
            </w:r>
          </w:p>
          <w:p w:rsidR="00832E72" w:rsidRPr="00812614" w:rsidRDefault="00812614" w:rsidP="00812614">
            <w:pPr>
              <w:rPr>
                <w:i/>
                <w:color w:val="000000"/>
                <w:sz w:val="18"/>
                <w:szCs w:val="18"/>
                <w:lang w:eastAsia="zh-CN"/>
              </w:rPr>
            </w:pPr>
            <w:r w:rsidRPr="00812614">
              <w:rPr>
                <w:i/>
                <w:sz w:val="18"/>
                <w:szCs w:val="18"/>
              </w:rPr>
              <w:t>(Shifted to Component 3)</w:t>
            </w:r>
            <w:r w:rsidR="00832E72" w:rsidRPr="00812614">
              <w:rPr>
                <w:i/>
                <w:sz w:val="18"/>
                <w:szCs w:val="18"/>
              </w:rPr>
              <w:t xml:space="preserve"> </w:t>
            </w:r>
          </w:p>
        </w:tc>
        <w:tc>
          <w:tcPr>
            <w:tcW w:w="1357" w:type="dxa"/>
            <w:gridSpan w:val="2"/>
            <w:tcBorders>
              <w:left w:val="single" w:sz="4" w:space="0" w:color="auto"/>
              <w:right w:val="single" w:sz="4" w:space="0" w:color="auto"/>
            </w:tcBorders>
            <w:shd w:val="clear" w:color="000000" w:fill="FFFFFF"/>
          </w:tcPr>
          <w:p w:rsidR="00832E72" w:rsidRPr="00D32B22" w:rsidRDefault="00832E72" w:rsidP="00832E72">
            <w:pPr>
              <w:rPr>
                <w:b/>
                <w:sz w:val="18"/>
                <w:szCs w:val="18"/>
              </w:rPr>
            </w:pPr>
            <w:r w:rsidRPr="00D32B22">
              <w:rPr>
                <w:b/>
                <w:sz w:val="18"/>
                <w:szCs w:val="18"/>
              </w:rPr>
              <w:t>Outcome 2.1</w:t>
            </w:r>
            <w:r w:rsidR="00933B10">
              <w:rPr>
                <w:b/>
                <w:sz w:val="18"/>
                <w:szCs w:val="18"/>
              </w:rPr>
              <w:t>:</w:t>
            </w:r>
          </w:p>
          <w:p w:rsidR="00832E72" w:rsidRPr="00D32B22" w:rsidRDefault="00832E72" w:rsidP="00832E72">
            <w:pPr>
              <w:rPr>
                <w:sz w:val="18"/>
                <w:szCs w:val="18"/>
              </w:rPr>
            </w:pPr>
            <w:r w:rsidRPr="00D32B22">
              <w:rPr>
                <w:sz w:val="18"/>
                <w:szCs w:val="18"/>
              </w:rPr>
              <w:t>Enhanced institutional capacity and trained human resources for integrated management of wetlands</w:t>
            </w:r>
          </w:p>
          <w:p w:rsidR="00832E72" w:rsidRPr="00D32B22" w:rsidRDefault="00832E72" w:rsidP="00832E72">
            <w:pPr>
              <w:rPr>
                <w:color w:val="000000"/>
                <w:sz w:val="18"/>
                <w:szCs w:val="18"/>
                <w:lang w:eastAsia="zh-CN"/>
              </w:rPr>
            </w:pPr>
          </w:p>
        </w:tc>
        <w:tc>
          <w:tcPr>
            <w:tcW w:w="2963" w:type="dxa"/>
            <w:tcBorders>
              <w:left w:val="nil"/>
              <w:right w:val="single" w:sz="8" w:space="0" w:color="auto"/>
            </w:tcBorders>
            <w:shd w:val="clear" w:color="000000" w:fill="FFFFFF"/>
          </w:tcPr>
          <w:p w:rsidR="00832E72" w:rsidRPr="00D32B22" w:rsidRDefault="00832E72" w:rsidP="002E05A6">
            <w:pPr>
              <w:spacing w:after="120"/>
              <w:rPr>
                <w:sz w:val="18"/>
                <w:szCs w:val="18"/>
              </w:rPr>
            </w:pPr>
            <w:r w:rsidRPr="00D32B22">
              <w:rPr>
                <w:sz w:val="18"/>
                <w:szCs w:val="18"/>
              </w:rPr>
              <w:t xml:space="preserve">3.1 Skills of wetland managers and local stewards developed for formulation of integrated management plans based on assessment and monitoring of ecosystem services and biodiversity </w:t>
            </w:r>
            <w:r w:rsidRPr="00AF3A3A">
              <w:rPr>
                <w:i/>
                <w:sz w:val="18"/>
                <w:szCs w:val="18"/>
              </w:rPr>
              <w:t>(</w:t>
            </w:r>
            <w:r w:rsidR="00AF3A3A" w:rsidRPr="00AF3A3A">
              <w:rPr>
                <w:i/>
                <w:sz w:val="18"/>
                <w:szCs w:val="18"/>
              </w:rPr>
              <w:t xml:space="preserve">to be achieved through </w:t>
            </w:r>
            <w:r w:rsidRPr="00AF3A3A">
              <w:rPr>
                <w:i/>
                <w:sz w:val="18"/>
                <w:szCs w:val="18"/>
              </w:rPr>
              <w:t>Output 2.1A and 2.1 B)</w:t>
            </w:r>
          </w:p>
          <w:p w:rsidR="00832E72" w:rsidRPr="002E05A6" w:rsidRDefault="00832E72" w:rsidP="002E05A6">
            <w:pPr>
              <w:spacing w:after="120"/>
              <w:rPr>
                <w:i/>
                <w:sz w:val="18"/>
                <w:szCs w:val="18"/>
              </w:rPr>
            </w:pPr>
            <w:r w:rsidRPr="00D32B22">
              <w:rPr>
                <w:sz w:val="18"/>
                <w:szCs w:val="18"/>
              </w:rPr>
              <w:t>3.2 Capacity of wetland managers developed on linking site management plans with lake basins</w:t>
            </w:r>
            <w:r>
              <w:rPr>
                <w:sz w:val="18"/>
                <w:szCs w:val="18"/>
              </w:rPr>
              <w:t xml:space="preserve"> </w:t>
            </w:r>
            <w:r w:rsidRPr="00AF3A3A">
              <w:rPr>
                <w:i/>
                <w:sz w:val="18"/>
                <w:szCs w:val="18"/>
              </w:rPr>
              <w:t>(</w:t>
            </w:r>
            <w:r w:rsidR="00AF3A3A" w:rsidRPr="00AF3A3A">
              <w:rPr>
                <w:i/>
                <w:sz w:val="18"/>
                <w:szCs w:val="18"/>
              </w:rPr>
              <w:t xml:space="preserve">to be achieved through </w:t>
            </w:r>
            <w:r w:rsidRPr="00AF3A3A">
              <w:rPr>
                <w:i/>
                <w:sz w:val="18"/>
                <w:szCs w:val="18"/>
              </w:rPr>
              <w:t>Output 2.1 A and 2.1 B)</w:t>
            </w:r>
          </w:p>
          <w:p w:rsidR="00832E72" w:rsidRPr="00D32B22" w:rsidRDefault="00832E72" w:rsidP="002E05A6">
            <w:pPr>
              <w:spacing w:after="120"/>
              <w:rPr>
                <w:sz w:val="18"/>
                <w:szCs w:val="18"/>
              </w:rPr>
            </w:pPr>
            <w:r w:rsidRPr="00D32B22">
              <w:rPr>
                <w:sz w:val="18"/>
                <w:szCs w:val="18"/>
              </w:rPr>
              <w:t xml:space="preserve">3.3 Policy &amp; decision makers, as well as key government and private sectors are able to use built capacity to integrate wetland ecosystem services and biodiversity into </w:t>
            </w:r>
            <w:proofErr w:type="spellStart"/>
            <w:r w:rsidRPr="00D32B22">
              <w:rPr>
                <w:sz w:val="18"/>
                <w:szCs w:val="18"/>
              </w:rPr>
              <w:t>sectoral</w:t>
            </w:r>
            <w:proofErr w:type="spellEnd"/>
            <w:r w:rsidRPr="00D32B22">
              <w:rPr>
                <w:sz w:val="18"/>
                <w:szCs w:val="18"/>
              </w:rPr>
              <w:t xml:space="preserve"> planning and decision making  </w:t>
            </w:r>
            <w:r w:rsidRPr="00AF3A3A">
              <w:rPr>
                <w:i/>
                <w:sz w:val="18"/>
                <w:szCs w:val="18"/>
              </w:rPr>
              <w:t>(</w:t>
            </w:r>
            <w:r w:rsidR="00AF3A3A" w:rsidRPr="00AF3A3A">
              <w:rPr>
                <w:i/>
                <w:sz w:val="18"/>
                <w:szCs w:val="18"/>
              </w:rPr>
              <w:t xml:space="preserve">to be achieved through </w:t>
            </w:r>
            <w:r w:rsidRPr="00AF3A3A">
              <w:rPr>
                <w:i/>
                <w:sz w:val="18"/>
                <w:szCs w:val="18"/>
              </w:rPr>
              <w:t>Output 4.2 A and 4.2 B)</w:t>
            </w:r>
          </w:p>
          <w:p w:rsidR="00832E72" w:rsidRPr="00D32B22" w:rsidRDefault="00832E72" w:rsidP="002E05A6">
            <w:pPr>
              <w:spacing w:after="120"/>
              <w:rPr>
                <w:sz w:val="18"/>
                <w:szCs w:val="18"/>
              </w:rPr>
            </w:pPr>
            <w:r w:rsidRPr="00D32B22">
              <w:rPr>
                <w:sz w:val="18"/>
                <w:szCs w:val="18"/>
              </w:rPr>
              <w:t>4.1 State and site level stakeholder communications, education and participation programs in ES-based wetland management developed and used for building  partnership and synergy</w:t>
            </w:r>
            <w:r>
              <w:rPr>
                <w:sz w:val="18"/>
                <w:szCs w:val="18"/>
              </w:rPr>
              <w:t xml:space="preserve"> </w:t>
            </w:r>
            <w:r w:rsidRPr="00AF3A3A">
              <w:rPr>
                <w:i/>
                <w:sz w:val="18"/>
                <w:szCs w:val="18"/>
              </w:rPr>
              <w:t xml:space="preserve">(Output 2.1 </w:t>
            </w:r>
            <w:r w:rsidR="00D4338B">
              <w:rPr>
                <w:i/>
                <w:sz w:val="18"/>
                <w:szCs w:val="18"/>
              </w:rPr>
              <w:t>C</w:t>
            </w:r>
            <w:r w:rsidRPr="00AF3A3A">
              <w:rPr>
                <w:i/>
                <w:sz w:val="18"/>
                <w:szCs w:val="18"/>
              </w:rPr>
              <w:t>)</w:t>
            </w:r>
          </w:p>
          <w:p w:rsidR="00832E72" w:rsidRPr="002E05A6" w:rsidRDefault="00832E72" w:rsidP="002E05A6">
            <w:pPr>
              <w:spacing w:after="120"/>
              <w:rPr>
                <w:i/>
                <w:sz w:val="18"/>
                <w:szCs w:val="18"/>
              </w:rPr>
            </w:pPr>
            <w:r w:rsidRPr="00D32B22">
              <w:rPr>
                <w:sz w:val="18"/>
                <w:szCs w:val="18"/>
              </w:rPr>
              <w:t>4.2 Awareness raising on role of industries, infrastructure, agriculture and other key development sectors in maintaining wetland ecosystem health</w:t>
            </w:r>
            <w:r>
              <w:rPr>
                <w:sz w:val="18"/>
                <w:szCs w:val="18"/>
              </w:rPr>
              <w:t xml:space="preserve"> </w:t>
            </w:r>
            <w:r w:rsidRPr="00AF3A3A">
              <w:rPr>
                <w:i/>
                <w:sz w:val="18"/>
                <w:szCs w:val="18"/>
              </w:rPr>
              <w:t>(Output 2.1C)</w:t>
            </w:r>
          </w:p>
          <w:p w:rsidR="00832E72" w:rsidRPr="00D32B22" w:rsidRDefault="00832E72" w:rsidP="002E05A6">
            <w:pPr>
              <w:spacing w:after="120"/>
              <w:rPr>
                <w:color w:val="000000"/>
                <w:sz w:val="18"/>
                <w:szCs w:val="18"/>
                <w:lang w:eastAsia="zh-CN"/>
              </w:rPr>
            </w:pPr>
            <w:r w:rsidRPr="00D32B22">
              <w:rPr>
                <w:sz w:val="18"/>
                <w:szCs w:val="18"/>
              </w:rPr>
              <w:t>4.3 Established learning networks for capacity building and feedback into state government policy and wetland site management</w:t>
            </w:r>
            <w:r>
              <w:rPr>
                <w:sz w:val="18"/>
                <w:szCs w:val="18"/>
              </w:rPr>
              <w:t xml:space="preserve"> </w:t>
            </w:r>
            <w:r w:rsidRPr="00AF3A3A">
              <w:rPr>
                <w:i/>
                <w:sz w:val="18"/>
                <w:szCs w:val="18"/>
              </w:rPr>
              <w:t>(Output 2.1 B)</w:t>
            </w:r>
          </w:p>
        </w:tc>
        <w:tc>
          <w:tcPr>
            <w:tcW w:w="2340" w:type="dxa"/>
            <w:gridSpan w:val="2"/>
            <w:tcBorders>
              <w:left w:val="single" w:sz="4" w:space="0" w:color="auto"/>
              <w:right w:val="single" w:sz="8" w:space="0" w:color="auto"/>
            </w:tcBorders>
            <w:shd w:val="clear" w:color="000000" w:fill="FFFFFF"/>
          </w:tcPr>
          <w:p w:rsidR="00832E72" w:rsidRPr="00D32B22" w:rsidRDefault="00832E72" w:rsidP="00832E72">
            <w:pPr>
              <w:spacing w:after="120"/>
              <w:ind w:left="391" w:hanging="391"/>
              <w:rPr>
                <w:sz w:val="18"/>
                <w:szCs w:val="18"/>
              </w:rPr>
            </w:pPr>
            <w:r w:rsidRPr="00D32B22">
              <w:rPr>
                <w:sz w:val="18"/>
                <w:szCs w:val="18"/>
              </w:rPr>
              <w:t>2.1A Modules for integrated management of wetlands developed and implemented for training wetland managers</w:t>
            </w:r>
          </w:p>
          <w:p w:rsidR="00832E72" w:rsidRPr="00D32B22" w:rsidRDefault="00832E72" w:rsidP="00832E72">
            <w:pPr>
              <w:spacing w:after="120"/>
              <w:ind w:left="391" w:hanging="391"/>
              <w:rPr>
                <w:sz w:val="18"/>
                <w:szCs w:val="18"/>
              </w:rPr>
            </w:pPr>
            <w:r w:rsidRPr="00D32B22">
              <w:rPr>
                <w:sz w:val="18"/>
                <w:szCs w:val="18"/>
              </w:rPr>
              <w:t>2.1B Communities of Practice established for sharing best practices and lessons learnt on wetland management developed for wetland managers</w:t>
            </w:r>
          </w:p>
          <w:p w:rsidR="00832E72" w:rsidRPr="00D32B22" w:rsidRDefault="00832E72" w:rsidP="00832E72">
            <w:pPr>
              <w:spacing w:after="120"/>
              <w:ind w:left="391" w:hanging="391"/>
              <w:rPr>
                <w:sz w:val="18"/>
                <w:szCs w:val="18"/>
              </w:rPr>
            </w:pPr>
            <w:r w:rsidRPr="00D32B22">
              <w:rPr>
                <w:sz w:val="18"/>
                <w:szCs w:val="18"/>
              </w:rPr>
              <w:t xml:space="preserve">2.1C National Communication and Outreach Strategy developed and supported by the establishment of a </w:t>
            </w:r>
            <w:r w:rsidR="00D4338B">
              <w:rPr>
                <w:sz w:val="18"/>
                <w:szCs w:val="18"/>
              </w:rPr>
              <w:t>web-portal, outreach material and events</w:t>
            </w:r>
            <w:r w:rsidRPr="00D32B22">
              <w:rPr>
                <w:sz w:val="18"/>
                <w:szCs w:val="18"/>
              </w:rPr>
              <w:t>.</w:t>
            </w:r>
          </w:p>
          <w:p w:rsidR="00832E72" w:rsidRPr="00D32B22" w:rsidRDefault="00832E72" w:rsidP="00832E72">
            <w:pPr>
              <w:spacing w:after="120"/>
              <w:ind w:left="391" w:hanging="391"/>
              <w:rPr>
                <w:color w:val="000000"/>
                <w:sz w:val="18"/>
                <w:szCs w:val="18"/>
                <w:lang w:eastAsia="zh-CN"/>
              </w:rPr>
            </w:pPr>
          </w:p>
        </w:tc>
      </w:tr>
      <w:tr w:rsidR="00832E72" w:rsidRPr="004F25AE" w:rsidTr="002E05A6">
        <w:trPr>
          <w:trHeight w:val="435"/>
        </w:trPr>
        <w:tc>
          <w:tcPr>
            <w:tcW w:w="1440" w:type="dxa"/>
            <w:tcBorders>
              <w:top w:val="single" w:sz="8" w:space="0" w:color="auto"/>
              <w:left w:val="single" w:sz="8" w:space="0" w:color="auto"/>
              <w:bottom w:val="single" w:sz="4" w:space="0" w:color="auto"/>
              <w:right w:val="single" w:sz="4" w:space="0" w:color="auto"/>
            </w:tcBorders>
            <w:shd w:val="clear" w:color="000000" w:fill="FFFFFF"/>
          </w:tcPr>
          <w:p w:rsidR="00832E72" w:rsidRDefault="003A0F52" w:rsidP="00832E72">
            <w:pPr>
              <w:rPr>
                <w:color w:val="000000"/>
                <w:sz w:val="18"/>
                <w:szCs w:val="18"/>
                <w:lang w:eastAsia="zh-CN"/>
              </w:rPr>
            </w:pPr>
            <w:r w:rsidRPr="003A0F52">
              <w:rPr>
                <w:b/>
                <w:color w:val="000000"/>
                <w:sz w:val="18"/>
                <w:szCs w:val="18"/>
                <w:lang w:eastAsia="zh-CN"/>
              </w:rPr>
              <w:lastRenderedPageBreak/>
              <w:t xml:space="preserve">Component 3: </w:t>
            </w:r>
            <w:r w:rsidR="00832E72" w:rsidRPr="00D32B22">
              <w:rPr>
                <w:color w:val="000000"/>
                <w:sz w:val="18"/>
                <w:szCs w:val="18"/>
                <w:lang w:eastAsia="zh-CN"/>
              </w:rPr>
              <w:t xml:space="preserve">Piloting integrated wetland  management and restoration for national </w:t>
            </w:r>
            <w:proofErr w:type="spellStart"/>
            <w:r w:rsidR="00832E72" w:rsidRPr="00D32B22">
              <w:rPr>
                <w:color w:val="000000"/>
                <w:sz w:val="18"/>
                <w:szCs w:val="18"/>
                <w:lang w:eastAsia="zh-CN"/>
              </w:rPr>
              <w:t>upscaling</w:t>
            </w:r>
            <w:proofErr w:type="spellEnd"/>
            <w:r w:rsidR="00832E72" w:rsidRPr="00D32B22">
              <w:rPr>
                <w:color w:val="000000"/>
                <w:sz w:val="18"/>
                <w:szCs w:val="18"/>
                <w:lang w:eastAsia="zh-CN"/>
              </w:rPr>
              <w:t xml:space="preserve"> </w:t>
            </w:r>
          </w:p>
          <w:p w:rsidR="00812614" w:rsidRPr="00D32B22" w:rsidRDefault="00812614" w:rsidP="00832E72">
            <w:pPr>
              <w:rPr>
                <w:color w:val="000000"/>
                <w:sz w:val="18"/>
                <w:szCs w:val="18"/>
                <w:lang w:eastAsia="zh-CN"/>
              </w:rPr>
            </w:pPr>
            <w:r w:rsidRPr="00812614">
              <w:rPr>
                <w:i/>
                <w:color w:val="000000"/>
                <w:sz w:val="18"/>
                <w:szCs w:val="18"/>
                <w:lang w:eastAsia="zh-CN"/>
              </w:rPr>
              <w:t>(Maintained)</w:t>
            </w:r>
          </w:p>
        </w:tc>
        <w:tc>
          <w:tcPr>
            <w:tcW w:w="1260" w:type="dxa"/>
            <w:tcBorders>
              <w:top w:val="single" w:sz="8" w:space="0" w:color="auto"/>
              <w:left w:val="single" w:sz="4" w:space="0" w:color="auto"/>
              <w:bottom w:val="single" w:sz="4" w:space="0" w:color="auto"/>
              <w:right w:val="single" w:sz="4" w:space="0" w:color="auto"/>
            </w:tcBorders>
            <w:shd w:val="clear" w:color="000000" w:fill="FFFFFF"/>
          </w:tcPr>
          <w:p w:rsidR="00832E72" w:rsidRPr="00933B10" w:rsidRDefault="003A0F52" w:rsidP="00832E72">
            <w:pPr>
              <w:rPr>
                <w:b/>
                <w:color w:val="000000"/>
                <w:sz w:val="18"/>
                <w:szCs w:val="18"/>
                <w:lang w:eastAsia="zh-CN"/>
              </w:rPr>
            </w:pPr>
            <w:r w:rsidRPr="003A0F52">
              <w:rPr>
                <w:b/>
                <w:color w:val="000000"/>
                <w:sz w:val="18"/>
                <w:szCs w:val="18"/>
                <w:lang w:eastAsia="zh-CN"/>
              </w:rPr>
              <w:t>Component 3:</w:t>
            </w:r>
          </w:p>
          <w:p w:rsidR="00812614" w:rsidRPr="00D32B22" w:rsidRDefault="00812614" w:rsidP="00832E72">
            <w:pPr>
              <w:rPr>
                <w:color w:val="000000"/>
                <w:sz w:val="18"/>
                <w:szCs w:val="18"/>
                <w:lang w:eastAsia="zh-CN"/>
              </w:rPr>
            </w:pPr>
            <w:r w:rsidRPr="00CD1B35">
              <w:rPr>
                <w:sz w:val="18"/>
                <w:szCs w:val="18"/>
              </w:rPr>
              <w:t>Demonstration of integrated wetland management</w:t>
            </w:r>
          </w:p>
        </w:tc>
        <w:tc>
          <w:tcPr>
            <w:tcW w:w="1350" w:type="dxa"/>
            <w:tcBorders>
              <w:top w:val="single" w:sz="4" w:space="0" w:color="auto"/>
              <w:left w:val="single" w:sz="4" w:space="0" w:color="auto"/>
              <w:bottom w:val="single" w:sz="4" w:space="0" w:color="auto"/>
              <w:right w:val="single" w:sz="4" w:space="0" w:color="auto"/>
            </w:tcBorders>
            <w:shd w:val="clear" w:color="000000" w:fill="FFFFFF"/>
          </w:tcPr>
          <w:p w:rsidR="00832E72" w:rsidRPr="00D32B22" w:rsidRDefault="00832E72" w:rsidP="00832E72">
            <w:pPr>
              <w:rPr>
                <w:sz w:val="18"/>
                <w:szCs w:val="18"/>
              </w:rPr>
            </w:pPr>
            <w:r w:rsidRPr="00D32B22">
              <w:rPr>
                <w:sz w:val="18"/>
                <w:szCs w:val="18"/>
              </w:rPr>
              <w:t>5. Enhanced  management effectiveness in 3 protected wetlands applied and best practices integrated at national scale</w:t>
            </w:r>
          </w:p>
          <w:p w:rsidR="00832E72" w:rsidRPr="00D32B22" w:rsidRDefault="00832E72" w:rsidP="00832E72">
            <w:pPr>
              <w:rPr>
                <w:color w:val="000000"/>
                <w:sz w:val="18"/>
                <w:szCs w:val="18"/>
                <w:lang w:eastAsia="zh-CN"/>
              </w:rPr>
            </w:pPr>
          </w:p>
        </w:tc>
        <w:tc>
          <w:tcPr>
            <w:tcW w:w="1357" w:type="dxa"/>
            <w:gridSpan w:val="2"/>
            <w:tcBorders>
              <w:top w:val="single" w:sz="4" w:space="0" w:color="auto"/>
              <w:left w:val="single" w:sz="4" w:space="0" w:color="auto"/>
              <w:bottom w:val="single" w:sz="4" w:space="0" w:color="auto"/>
              <w:right w:val="single" w:sz="4" w:space="0" w:color="auto"/>
            </w:tcBorders>
            <w:shd w:val="clear" w:color="000000" w:fill="FFFFFF"/>
          </w:tcPr>
          <w:p w:rsidR="00832E72" w:rsidRPr="00D32B22" w:rsidRDefault="00832E72" w:rsidP="00832E72">
            <w:pPr>
              <w:rPr>
                <w:b/>
                <w:sz w:val="18"/>
                <w:szCs w:val="18"/>
              </w:rPr>
            </w:pPr>
            <w:r w:rsidRPr="00D32B22">
              <w:rPr>
                <w:b/>
                <w:sz w:val="18"/>
                <w:szCs w:val="18"/>
              </w:rPr>
              <w:t>Outcome 3.1</w:t>
            </w:r>
            <w:r w:rsidR="00933B10">
              <w:rPr>
                <w:b/>
                <w:sz w:val="18"/>
                <w:szCs w:val="18"/>
              </w:rPr>
              <w:t>:</w:t>
            </w:r>
          </w:p>
          <w:p w:rsidR="00832E72" w:rsidRPr="00D32B22" w:rsidRDefault="00832E72" w:rsidP="00832E72">
            <w:pPr>
              <w:rPr>
                <w:sz w:val="18"/>
                <w:szCs w:val="18"/>
              </w:rPr>
            </w:pPr>
            <w:r w:rsidRPr="00D32B22">
              <w:rPr>
                <w:sz w:val="18"/>
                <w:szCs w:val="18"/>
              </w:rPr>
              <w:t xml:space="preserve">Integrated wetland management applied in three protected wetlands </w:t>
            </w:r>
          </w:p>
          <w:p w:rsidR="00832E72" w:rsidRPr="00D32B22" w:rsidRDefault="00832E72" w:rsidP="00832E72">
            <w:pPr>
              <w:rPr>
                <w:color w:val="000000"/>
                <w:sz w:val="18"/>
                <w:szCs w:val="18"/>
                <w:lang w:eastAsia="zh-CN"/>
              </w:rPr>
            </w:pPr>
          </w:p>
        </w:tc>
        <w:tc>
          <w:tcPr>
            <w:tcW w:w="2963" w:type="dxa"/>
            <w:tcBorders>
              <w:top w:val="single" w:sz="4" w:space="0" w:color="auto"/>
              <w:left w:val="nil"/>
              <w:bottom w:val="single" w:sz="4" w:space="0" w:color="auto"/>
              <w:right w:val="single" w:sz="8" w:space="0" w:color="auto"/>
            </w:tcBorders>
            <w:shd w:val="clear" w:color="000000" w:fill="FFFFFF"/>
          </w:tcPr>
          <w:p w:rsidR="00832E72" w:rsidRPr="002E05A6" w:rsidRDefault="00832E72" w:rsidP="002E05A6">
            <w:pPr>
              <w:spacing w:after="120"/>
              <w:rPr>
                <w:i/>
                <w:sz w:val="18"/>
                <w:szCs w:val="18"/>
              </w:rPr>
            </w:pPr>
            <w:r w:rsidRPr="00D32B22">
              <w:rPr>
                <w:sz w:val="18"/>
                <w:szCs w:val="18"/>
              </w:rPr>
              <w:t xml:space="preserve">5.1 Ecological and economic role of wetland biodiversity &amp; ecosystem services in food and water security agreed with stakeholder for 3 sites within their lake basins, based on assessed scenarios for economic development trends, resource needs and landscape-wide wetland changes </w:t>
            </w:r>
            <w:r w:rsidRPr="00AF3A3A">
              <w:rPr>
                <w:i/>
                <w:sz w:val="18"/>
                <w:szCs w:val="18"/>
              </w:rPr>
              <w:t>(</w:t>
            </w:r>
            <w:r w:rsidR="00AF3A3A">
              <w:rPr>
                <w:i/>
                <w:sz w:val="18"/>
                <w:szCs w:val="18"/>
              </w:rPr>
              <w:t xml:space="preserve">Included in </w:t>
            </w:r>
            <w:r w:rsidRPr="00AF3A3A">
              <w:rPr>
                <w:i/>
                <w:sz w:val="18"/>
                <w:szCs w:val="18"/>
              </w:rPr>
              <w:t>Output 3.1 A)</w:t>
            </w:r>
          </w:p>
          <w:p w:rsidR="00832E72" w:rsidRPr="00D32B22" w:rsidRDefault="00832E72" w:rsidP="002E05A6">
            <w:pPr>
              <w:spacing w:after="120"/>
              <w:rPr>
                <w:sz w:val="18"/>
                <w:szCs w:val="18"/>
              </w:rPr>
            </w:pPr>
            <w:r w:rsidRPr="00D32B22">
              <w:rPr>
                <w:sz w:val="18"/>
                <w:szCs w:val="18"/>
              </w:rPr>
              <w:t xml:space="preserve">5.2 Integrated management plans with clearly defined implementation arrangements for cross </w:t>
            </w:r>
            <w:proofErr w:type="spellStart"/>
            <w:r w:rsidRPr="00D32B22">
              <w:rPr>
                <w:sz w:val="18"/>
                <w:szCs w:val="18"/>
              </w:rPr>
              <w:t>sectoral</w:t>
            </w:r>
            <w:proofErr w:type="spellEnd"/>
            <w:r w:rsidRPr="00D32B22">
              <w:rPr>
                <w:sz w:val="18"/>
                <w:szCs w:val="18"/>
              </w:rPr>
              <w:t xml:space="preserve"> coordination  , agreed by multi-stakeholders designed and implemented for 3 wetland sites, including pilots on buffer zones, resource </w:t>
            </w:r>
            <w:proofErr w:type="spellStart"/>
            <w:r w:rsidRPr="00D32B22">
              <w:rPr>
                <w:sz w:val="18"/>
                <w:szCs w:val="18"/>
              </w:rPr>
              <w:t>utilisation</w:t>
            </w:r>
            <w:proofErr w:type="spellEnd"/>
            <w:r w:rsidRPr="00D32B22">
              <w:rPr>
                <w:sz w:val="18"/>
                <w:szCs w:val="18"/>
              </w:rPr>
              <w:t xml:space="preserve"> and wetland restoration</w:t>
            </w:r>
            <w:r>
              <w:rPr>
                <w:sz w:val="18"/>
                <w:szCs w:val="18"/>
              </w:rPr>
              <w:t xml:space="preserve"> </w:t>
            </w:r>
            <w:r w:rsidRPr="00AF3A3A">
              <w:rPr>
                <w:i/>
                <w:sz w:val="18"/>
                <w:szCs w:val="18"/>
              </w:rPr>
              <w:t>(</w:t>
            </w:r>
            <w:r w:rsidR="00AF3A3A" w:rsidRPr="00AF3A3A">
              <w:rPr>
                <w:i/>
                <w:sz w:val="18"/>
                <w:szCs w:val="18"/>
              </w:rPr>
              <w:t xml:space="preserve">Included in </w:t>
            </w:r>
            <w:r w:rsidRPr="00AF3A3A">
              <w:rPr>
                <w:i/>
                <w:sz w:val="18"/>
                <w:szCs w:val="18"/>
              </w:rPr>
              <w:t>Output 3.1 B)</w:t>
            </w:r>
          </w:p>
          <w:p w:rsidR="00832E72" w:rsidRPr="00D32B22" w:rsidRDefault="00832E72" w:rsidP="002E05A6">
            <w:pPr>
              <w:spacing w:after="120"/>
              <w:rPr>
                <w:sz w:val="18"/>
                <w:szCs w:val="18"/>
              </w:rPr>
            </w:pPr>
            <w:r w:rsidRPr="00D32B22">
              <w:rPr>
                <w:sz w:val="18"/>
                <w:szCs w:val="18"/>
              </w:rPr>
              <w:t xml:space="preserve">5.3 Conservation of the 3 wetland sites and lake-basins sustained through </w:t>
            </w:r>
            <w:proofErr w:type="spellStart"/>
            <w:r w:rsidRPr="00D32B22">
              <w:rPr>
                <w:sz w:val="18"/>
                <w:szCs w:val="18"/>
              </w:rPr>
              <w:t>formalised</w:t>
            </w:r>
            <w:proofErr w:type="spellEnd"/>
            <w:r w:rsidRPr="00D32B22">
              <w:rPr>
                <w:sz w:val="18"/>
                <w:szCs w:val="18"/>
              </w:rPr>
              <w:t xml:space="preserve"> cross-</w:t>
            </w:r>
            <w:proofErr w:type="spellStart"/>
            <w:r w:rsidRPr="00D32B22">
              <w:rPr>
                <w:sz w:val="18"/>
                <w:szCs w:val="18"/>
              </w:rPr>
              <w:t>sectoral</w:t>
            </w:r>
            <w:proofErr w:type="spellEnd"/>
            <w:r w:rsidRPr="00D32B22">
              <w:rPr>
                <w:sz w:val="18"/>
                <w:szCs w:val="18"/>
              </w:rPr>
              <w:t xml:space="preserve"> &amp; co-management agreements</w:t>
            </w:r>
            <w:proofErr w:type="gramStart"/>
            <w:r w:rsidRPr="00D32B22">
              <w:rPr>
                <w:sz w:val="18"/>
                <w:szCs w:val="18"/>
              </w:rPr>
              <w:t>,  including</w:t>
            </w:r>
            <w:proofErr w:type="gramEnd"/>
            <w:r w:rsidRPr="00D32B22">
              <w:rPr>
                <w:sz w:val="18"/>
                <w:szCs w:val="18"/>
              </w:rPr>
              <w:t xml:space="preserve"> business plans for sustained financing at State level. </w:t>
            </w:r>
            <w:r w:rsidRPr="00AF3A3A">
              <w:rPr>
                <w:i/>
                <w:sz w:val="18"/>
                <w:szCs w:val="18"/>
              </w:rPr>
              <w:t xml:space="preserve">(Output 3.1 A and 3.1 </w:t>
            </w:r>
            <w:r w:rsidR="00D4338B">
              <w:rPr>
                <w:i/>
                <w:sz w:val="18"/>
                <w:szCs w:val="18"/>
              </w:rPr>
              <w:t>B</w:t>
            </w:r>
            <w:r w:rsidRPr="00AF3A3A">
              <w:rPr>
                <w:i/>
                <w:sz w:val="18"/>
                <w:szCs w:val="18"/>
              </w:rPr>
              <w:t>)</w:t>
            </w:r>
          </w:p>
          <w:p w:rsidR="00832E72" w:rsidRPr="00D32B22" w:rsidRDefault="00832E72" w:rsidP="002E05A6">
            <w:pPr>
              <w:spacing w:after="120"/>
              <w:rPr>
                <w:sz w:val="18"/>
                <w:szCs w:val="18"/>
              </w:rPr>
            </w:pPr>
            <w:r w:rsidRPr="00D32B22">
              <w:rPr>
                <w:sz w:val="18"/>
                <w:szCs w:val="18"/>
              </w:rPr>
              <w:t>5.4 Reduced impact to the wetland PAs and strengthened community stewardship in wetland management through  small grant investments in Community Conservation Agreements and adaptive/alternative resources utilization</w:t>
            </w:r>
            <w:r>
              <w:rPr>
                <w:sz w:val="18"/>
                <w:szCs w:val="18"/>
              </w:rPr>
              <w:t xml:space="preserve"> </w:t>
            </w:r>
            <w:r w:rsidRPr="00AF3A3A">
              <w:rPr>
                <w:i/>
                <w:sz w:val="18"/>
                <w:szCs w:val="18"/>
              </w:rPr>
              <w:t>(</w:t>
            </w:r>
            <w:r w:rsidR="00AF3A3A" w:rsidRPr="00AF3A3A">
              <w:rPr>
                <w:i/>
                <w:sz w:val="18"/>
                <w:szCs w:val="18"/>
              </w:rPr>
              <w:t>Included in O</w:t>
            </w:r>
            <w:r w:rsidRPr="00AF3A3A">
              <w:rPr>
                <w:i/>
                <w:sz w:val="18"/>
                <w:szCs w:val="18"/>
              </w:rPr>
              <w:t xml:space="preserve">utput 3.1 </w:t>
            </w:r>
            <w:r w:rsidR="00D4338B">
              <w:rPr>
                <w:i/>
                <w:sz w:val="18"/>
                <w:szCs w:val="18"/>
              </w:rPr>
              <w:t>D</w:t>
            </w:r>
            <w:r w:rsidRPr="00AF3A3A">
              <w:rPr>
                <w:i/>
                <w:sz w:val="18"/>
                <w:szCs w:val="18"/>
              </w:rPr>
              <w:t>)</w:t>
            </w:r>
          </w:p>
          <w:p w:rsidR="00832E72" w:rsidRPr="00D32B22" w:rsidRDefault="00832E72" w:rsidP="002E05A6">
            <w:pPr>
              <w:spacing w:after="120"/>
              <w:rPr>
                <w:sz w:val="18"/>
                <w:szCs w:val="18"/>
              </w:rPr>
            </w:pPr>
            <w:r w:rsidRPr="00D32B22">
              <w:rPr>
                <w:sz w:val="18"/>
                <w:szCs w:val="18"/>
              </w:rPr>
              <w:t>5.5 Public- private partnership on wetland restoration, biodiversity conservation, water management, and pollution control programs scoped for implementation in 3 lake  basins</w:t>
            </w:r>
            <w:r>
              <w:rPr>
                <w:sz w:val="18"/>
                <w:szCs w:val="18"/>
              </w:rPr>
              <w:t xml:space="preserve"> </w:t>
            </w:r>
            <w:r w:rsidRPr="00AF3A3A">
              <w:rPr>
                <w:i/>
                <w:sz w:val="18"/>
                <w:szCs w:val="18"/>
              </w:rPr>
              <w:t xml:space="preserve">(Output 3.1 </w:t>
            </w:r>
            <w:r w:rsidR="00D4338B">
              <w:rPr>
                <w:i/>
                <w:sz w:val="18"/>
                <w:szCs w:val="18"/>
              </w:rPr>
              <w:t>C</w:t>
            </w:r>
            <w:r w:rsidRPr="00AF3A3A">
              <w:rPr>
                <w:i/>
                <w:sz w:val="18"/>
                <w:szCs w:val="18"/>
              </w:rPr>
              <w:t>)</w:t>
            </w:r>
          </w:p>
          <w:p w:rsidR="00832E72" w:rsidRPr="00D32B22" w:rsidRDefault="00832E72" w:rsidP="002E05A6">
            <w:pPr>
              <w:spacing w:after="120"/>
              <w:rPr>
                <w:color w:val="000000"/>
                <w:sz w:val="18"/>
                <w:szCs w:val="18"/>
                <w:lang w:eastAsia="zh-CN"/>
              </w:rPr>
            </w:pPr>
            <w:r w:rsidRPr="00D32B22">
              <w:rPr>
                <w:sz w:val="18"/>
                <w:szCs w:val="18"/>
              </w:rPr>
              <w:t>5.6 Best practices for integrated wetland management developed and disseminated for use of wetland managers under the NPCA (Comp I)</w:t>
            </w:r>
            <w:r>
              <w:rPr>
                <w:sz w:val="18"/>
                <w:szCs w:val="18"/>
              </w:rPr>
              <w:t xml:space="preserve"> </w:t>
            </w:r>
            <w:r w:rsidRPr="00AF3A3A">
              <w:rPr>
                <w:i/>
                <w:sz w:val="18"/>
                <w:szCs w:val="18"/>
              </w:rPr>
              <w:t>(</w:t>
            </w:r>
            <w:r w:rsidR="00AF3A3A" w:rsidRPr="00AF3A3A">
              <w:rPr>
                <w:i/>
                <w:sz w:val="18"/>
                <w:szCs w:val="18"/>
              </w:rPr>
              <w:t xml:space="preserve">Included in </w:t>
            </w:r>
            <w:r w:rsidRPr="00AF3A3A">
              <w:rPr>
                <w:i/>
                <w:sz w:val="18"/>
                <w:szCs w:val="18"/>
              </w:rPr>
              <w:t>Output 4.2 A)</w:t>
            </w:r>
          </w:p>
        </w:tc>
        <w:tc>
          <w:tcPr>
            <w:tcW w:w="2340" w:type="dxa"/>
            <w:gridSpan w:val="2"/>
            <w:tcBorders>
              <w:top w:val="single" w:sz="4" w:space="0" w:color="auto"/>
              <w:left w:val="single" w:sz="4" w:space="0" w:color="auto"/>
              <w:bottom w:val="single" w:sz="4" w:space="0" w:color="auto"/>
              <w:right w:val="single" w:sz="8" w:space="0" w:color="auto"/>
            </w:tcBorders>
            <w:shd w:val="clear" w:color="000000" w:fill="FFFFFF"/>
          </w:tcPr>
          <w:p w:rsidR="00832E72" w:rsidRPr="00D32B22" w:rsidRDefault="00832E72" w:rsidP="00832E72">
            <w:pPr>
              <w:spacing w:after="120"/>
              <w:ind w:left="391" w:hanging="391"/>
              <w:rPr>
                <w:sz w:val="18"/>
                <w:szCs w:val="18"/>
              </w:rPr>
            </w:pPr>
            <w:r w:rsidRPr="00D32B22">
              <w:rPr>
                <w:sz w:val="18"/>
                <w:szCs w:val="18"/>
              </w:rPr>
              <w:t xml:space="preserve">3.1A Baseline assessment and evaluation of biodiversity and ecosystem services values carried out for three pilot sites </w:t>
            </w:r>
          </w:p>
          <w:p w:rsidR="00832E72" w:rsidRPr="00D32B22" w:rsidRDefault="00832E72" w:rsidP="00832E72">
            <w:pPr>
              <w:spacing w:after="120"/>
              <w:ind w:left="391" w:hanging="391"/>
              <w:rPr>
                <w:sz w:val="18"/>
                <w:szCs w:val="18"/>
              </w:rPr>
            </w:pPr>
            <w:r w:rsidRPr="00D32B22">
              <w:rPr>
                <w:sz w:val="18"/>
                <w:szCs w:val="18"/>
              </w:rPr>
              <w:t>3.1B Cross-</w:t>
            </w:r>
            <w:proofErr w:type="spellStart"/>
            <w:r w:rsidRPr="00D32B22">
              <w:rPr>
                <w:sz w:val="18"/>
                <w:szCs w:val="18"/>
              </w:rPr>
              <w:t>sectoral</w:t>
            </w:r>
            <w:proofErr w:type="spellEnd"/>
            <w:r w:rsidRPr="00D32B22">
              <w:rPr>
                <w:sz w:val="18"/>
                <w:szCs w:val="18"/>
              </w:rPr>
              <w:t xml:space="preserve"> institutional arrangements for integrated management enabled for three pilot sites. </w:t>
            </w:r>
          </w:p>
          <w:p w:rsidR="00832E72" w:rsidRPr="00D32B22" w:rsidRDefault="00832E72" w:rsidP="00832E72">
            <w:pPr>
              <w:spacing w:after="120"/>
              <w:ind w:left="391" w:hanging="391"/>
              <w:rPr>
                <w:sz w:val="18"/>
                <w:szCs w:val="18"/>
              </w:rPr>
            </w:pPr>
            <w:r w:rsidRPr="00D32B22">
              <w:rPr>
                <w:sz w:val="18"/>
                <w:szCs w:val="18"/>
              </w:rPr>
              <w:t>3.</w:t>
            </w:r>
            <w:r w:rsidR="00D4338B" w:rsidRPr="00D32B22">
              <w:rPr>
                <w:sz w:val="18"/>
                <w:szCs w:val="18"/>
              </w:rPr>
              <w:t>1</w:t>
            </w:r>
            <w:r w:rsidR="00D4338B">
              <w:rPr>
                <w:sz w:val="18"/>
                <w:szCs w:val="18"/>
              </w:rPr>
              <w:t>C</w:t>
            </w:r>
            <w:r w:rsidR="00D4338B" w:rsidRPr="00D32B22">
              <w:rPr>
                <w:sz w:val="18"/>
                <w:szCs w:val="18"/>
              </w:rPr>
              <w:t xml:space="preserve"> </w:t>
            </w:r>
            <w:r w:rsidRPr="00D32B22">
              <w:rPr>
                <w:sz w:val="18"/>
                <w:szCs w:val="18"/>
              </w:rPr>
              <w:t>Potential private sector partnerships identified at three pilot sites and actively engaged in integrated management.</w:t>
            </w:r>
          </w:p>
          <w:p w:rsidR="00832E72" w:rsidRPr="00D32B22" w:rsidRDefault="00832E72" w:rsidP="00832E72">
            <w:pPr>
              <w:spacing w:after="120"/>
              <w:ind w:left="391" w:hanging="391"/>
              <w:rPr>
                <w:sz w:val="18"/>
                <w:szCs w:val="18"/>
              </w:rPr>
            </w:pPr>
            <w:r w:rsidRPr="00D32B22">
              <w:rPr>
                <w:sz w:val="18"/>
                <w:szCs w:val="18"/>
              </w:rPr>
              <w:t>3.</w:t>
            </w:r>
            <w:r w:rsidR="00D4338B" w:rsidRPr="00D32B22">
              <w:rPr>
                <w:sz w:val="18"/>
                <w:szCs w:val="18"/>
              </w:rPr>
              <w:t>1</w:t>
            </w:r>
            <w:r w:rsidR="00D4338B">
              <w:rPr>
                <w:sz w:val="18"/>
                <w:szCs w:val="18"/>
              </w:rPr>
              <w:t>D</w:t>
            </w:r>
            <w:r w:rsidR="00D4338B" w:rsidRPr="00D32B22">
              <w:rPr>
                <w:sz w:val="18"/>
                <w:szCs w:val="18"/>
              </w:rPr>
              <w:t xml:space="preserve"> </w:t>
            </w:r>
            <w:r w:rsidRPr="00D32B22">
              <w:rPr>
                <w:sz w:val="18"/>
                <w:szCs w:val="18"/>
              </w:rPr>
              <w:t xml:space="preserve">Implementation of management plan reviewed and adapted periodically to address site and landscape scale drivers and pressures </w:t>
            </w:r>
          </w:p>
          <w:p w:rsidR="00832E72" w:rsidRPr="00D32B22" w:rsidRDefault="00832E72" w:rsidP="00832E72">
            <w:pPr>
              <w:rPr>
                <w:color w:val="000000"/>
                <w:sz w:val="18"/>
                <w:szCs w:val="18"/>
                <w:lang w:eastAsia="zh-CN"/>
              </w:rPr>
            </w:pPr>
          </w:p>
        </w:tc>
      </w:tr>
      <w:tr w:rsidR="00832E72" w:rsidRPr="006A5C67" w:rsidTr="002E05A6">
        <w:trPr>
          <w:trHeight w:val="3010"/>
        </w:trPr>
        <w:tc>
          <w:tcPr>
            <w:tcW w:w="1440" w:type="dxa"/>
            <w:vMerge w:val="restart"/>
            <w:tcBorders>
              <w:top w:val="single" w:sz="4" w:space="0" w:color="auto"/>
              <w:left w:val="single" w:sz="8" w:space="0" w:color="auto"/>
              <w:right w:val="single" w:sz="4" w:space="0" w:color="auto"/>
            </w:tcBorders>
            <w:shd w:val="clear" w:color="000000" w:fill="FFFFFF"/>
          </w:tcPr>
          <w:p w:rsidR="00832E72" w:rsidRDefault="003A0F52" w:rsidP="00832E72">
            <w:pPr>
              <w:rPr>
                <w:color w:val="000000"/>
                <w:sz w:val="18"/>
                <w:szCs w:val="18"/>
                <w:lang w:eastAsia="zh-CN"/>
              </w:rPr>
            </w:pPr>
            <w:r w:rsidRPr="003A0F52">
              <w:rPr>
                <w:b/>
                <w:color w:val="000000"/>
                <w:sz w:val="18"/>
                <w:szCs w:val="18"/>
                <w:lang w:eastAsia="zh-CN"/>
              </w:rPr>
              <w:t>Component 4:</w:t>
            </w:r>
            <w:r w:rsidR="00832E72" w:rsidRPr="00D32B22">
              <w:rPr>
                <w:color w:val="000000"/>
                <w:sz w:val="18"/>
                <w:szCs w:val="18"/>
                <w:lang w:eastAsia="zh-CN"/>
              </w:rPr>
              <w:t xml:space="preserve"> Project monitoring and evaluation and dissemination of best practices </w:t>
            </w:r>
          </w:p>
          <w:p w:rsidR="00812614" w:rsidRPr="00812614" w:rsidRDefault="00812614" w:rsidP="00832E72">
            <w:pPr>
              <w:rPr>
                <w:i/>
                <w:color w:val="000000"/>
                <w:sz w:val="18"/>
                <w:szCs w:val="18"/>
                <w:lang w:eastAsia="zh-CN"/>
              </w:rPr>
            </w:pPr>
            <w:r w:rsidRPr="00812614">
              <w:rPr>
                <w:i/>
                <w:color w:val="000000"/>
                <w:sz w:val="18"/>
                <w:szCs w:val="18"/>
                <w:lang w:eastAsia="zh-CN"/>
              </w:rPr>
              <w:t>(Maintained)</w:t>
            </w:r>
          </w:p>
        </w:tc>
        <w:tc>
          <w:tcPr>
            <w:tcW w:w="1260" w:type="dxa"/>
            <w:vMerge w:val="restart"/>
            <w:tcBorders>
              <w:top w:val="single" w:sz="4" w:space="0" w:color="auto"/>
              <w:left w:val="single" w:sz="4" w:space="0" w:color="auto"/>
              <w:right w:val="single" w:sz="4" w:space="0" w:color="auto"/>
            </w:tcBorders>
            <w:shd w:val="clear" w:color="000000" w:fill="FFFFFF"/>
          </w:tcPr>
          <w:p w:rsidR="00832E72" w:rsidRPr="00933B10" w:rsidRDefault="003A0F52" w:rsidP="00832E72">
            <w:pPr>
              <w:rPr>
                <w:b/>
                <w:color w:val="000000"/>
                <w:sz w:val="18"/>
                <w:szCs w:val="18"/>
                <w:lang w:eastAsia="zh-CN"/>
              </w:rPr>
            </w:pPr>
            <w:r w:rsidRPr="003A0F52">
              <w:rPr>
                <w:b/>
                <w:color w:val="000000"/>
                <w:sz w:val="18"/>
                <w:szCs w:val="18"/>
                <w:lang w:eastAsia="zh-CN"/>
              </w:rPr>
              <w:t xml:space="preserve">Component 4: </w:t>
            </w:r>
          </w:p>
          <w:p w:rsidR="00812614" w:rsidRDefault="00812614" w:rsidP="00832E72">
            <w:pPr>
              <w:rPr>
                <w:sz w:val="18"/>
                <w:szCs w:val="22"/>
                <w:lang w:val="en-GB"/>
              </w:rPr>
            </w:pPr>
            <w:r w:rsidRPr="00CD1B35">
              <w:rPr>
                <w:sz w:val="18"/>
                <w:szCs w:val="22"/>
                <w:lang w:val="en-GB"/>
              </w:rPr>
              <w:t>Project monitoring</w:t>
            </w:r>
            <w:r>
              <w:rPr>
                <w:sz w:val="18"/>
                <w:szCs w:val="22"/>
                <w:lang w:val="en-GB"/>
              </w:rPr>
              <w:t xml:space="preserve">, </w:t>
            </w:r>
            <w:r w:rsidRPr="00CD1B35">
              <w:rPr>
                <w:sz w:val="18"/>
                <w:szCs w:val="22"/>
                <w:lang w:val="en-GB"/>
              </w:rPr>
              <w:t>evaluation</w:t>
            </w:r>
            <w:r>
              <w:rPr>
                <w:sz w:val="18"/>
                <w:szCs w:val="22"/>
                <w:lang w:val="en-GB"/>
              </w:rPr>
              <w:t xml:space="preserve"> and outcome dissemination</w:t>
            </w:r>
          </w:p>
          <w:p w:rsidR="00812614" w:rsidRPr="00D32B22" w:rsidRDefault="00812614" w:rsidP="00832E72">
            <w:pPr>
              <w:rPr>
                <w:color w:val="000000"/>
                <w:sz w:val="18"/>
                <w:szCs w:val="18"/>
                <w:lang w:eastAsia="zh-CN"/>
              </w:rPr>
            </w:pPr>
            <w:r w:rsidRPr="00812614">
              <w:rPr>
                <w:i/>
                <w:color w:val="000000"/>
                <w:sz w:val="18"/>
                <w:szCs w:val="18"/>
                <w:lang w:eastAsia="zh-CN"/>
              </w:rPr>
              <w:t>(Maintained)</w:t>
            </w:r>
          </w:p>
        </w:tc>
        <w:tc>
          <w:tcPr>
            <w:tcW w:w="1350" w:type="dxa"/>
            <w:tcBorders>
              <w:top w:val="single" w:sz="4" w:space="0" w:color="auto"/>
              <w:left w:val="single" w:sz="4" w:space="0" w:color="auto"/>
              <w:bottom w:val="single" w:sz="4" w:space="0" w:color="auto"/>
              <w:right w:val="single" w:sz="4" w:space="0" w:color="auto"/>
            </w:tcBorders>
            <w:shd w:val="clear" w:color="000000" w:fill="FFFFFF"/>
          </w:tcPr>
          <w:p w:rsidR="00832E72" w:rsidRPr="00D32B22" w:rsidRDefault="00832E72" w:rsidP="00832E72">
            <w:pPr>
              <w:rPr>
                <w:color w:val="000000"/>
                <w:sz w:val="18"/>
                <w:szCs w:val="18"/>
                <w:lang w:eastAsia="zh-CN"/>
              </w:rPr>
            </w:pPr>
            <w:r w:rsidRPr="00D32B22">
              <w:rPr>
                <w:sz w:val="18"/>
                <w:szCs w:val="18"/>
              </w:rPr>
              <w:t>6. Project impact and performance measure</w:t>
            </w:r>
            <w:r w:rsidR="00933B10">
              <w:rPr>
                <w:sz w:val="18"/>
                <w:szCs w:val="18"/>
              </w:rPr>
              <w:t>d</w:t>
            </w:r>
          </w:p>
        </w:tc>
        <w:tc>
          <w:tcPr>
            <w:tcW w:w="1357" w:type="dxa"/>
            <w:gridSpan w:val="2"/>
            <w:tcBorders>
              <w:top w:val="single" w:sz="4" w:space="0" w:color="auto"/>
              <w:left w:val="single" w:sz="4" w:space="0" w:color="auto"/>
              <w:bottom w:val="single" w:sz="4" w:space="0" w:color="auto"/>
              <w:right w:val="single" w:sz="4" w:space="0" w:color="auto"/>
            </w:tcBorders>
            <w:shd w:val="clear" w:color="000000" w:fill="FFFFFF"/>
          </w:tcPr>
          <w:p w:rsidR="00832E72" w:rsidRPr="00D32B22" w:rsidRDefault="00832E72" w:rsidP="00832E72">
            <w:pPr>
              <w:rPr>
                <w:b/>
                <w:sz w:val="18"/>
                <w:szCs w:val="18"/>
              </w:rPr>
            </w:pPr>
            <w:r w:rsidRPr="00D32B22">
              <w:rPr>
                <w:b/>
                <w:sz w:val="18"/>
                <w:szCs w:val="18"/>
              </w:rPr>
              <w:t>Outcome 4.1</w:t>
            </w:r>
            <w:r w:rsidR="00933B10">
              <w:rPr>
                <w:b/>
                <w:sz w:val="18"/>
                <w:szCs w:val="18"/>
              </w:rPr>
              <w:t>:</w:t>
            </w:r>
            <w:r w:rsidRPr="00D32B22">
              <w:rPr>
                <w:b/>
                <w:sz w:val="18"/>
                <w:szCs w:val="18"/>
              </w:rPr>
              <w:t xml:space="preserve"> </w:t>
            </w:r>
          </w:p>
          <w:p w:rsidR="00832E72" w:rsidRPr="00D32B22" w:rsidRDefault="00832E72" w:rsidP="00832E72">
            <w:pPr>
              <w:rPr>
                <w:sz w:val="18"/>
                <w:szCs w:val="18"/>
              </w:rPr>
            </w:pPr>
            <w:r w:rsidRPr="00D32B22">
              <w:rPr>
                <w:sz w:val="18"/>
                <w:szCs w:val="18"/>
              </w:rPr>
              <w:t>Project impacts and performance are measured</w:t>
            </w:r>
          </w:p>
          <w:p w:rsidR="00832E72" w:rsidRPr="00D32B22" w:rsidRDefault="00832E72" w:rsidP="00832E72">
            <w:pPr>
              <w:rPr>
                <w:sz w:val="18"/>
                <w:szCs w:val="18"/>
              </w:rPr>
            </w:pPr>
          </w:p>
          <w:p w:rsidR="00832E72" w:rsidRDefault="00832E72" w:rsidP="00832E72">
            <w:pPr>
              <w:rPr>
                <w:b/>
                <w:sz w:val="18"/>
                <w:szCs w:val="18"/>
              </w:rPr>
            </w:pPr>
          </w:p>
          <w:p w:rsidR="00832E72" w:rsidRDefault="00832E72" w:rsidP="00832E72">
            <w:pPr>
              <w:rPr>
                <w:b/>
                <w:sz w:val="18"/>
                <w:szCs w:val="18"/>
              </w:rPr>
            </w:pPr>
          </w:p>
          <w:p w:rsidR="00832E72" w:rsidRDefault="00832E72" w:rsidP="00832E72">
            <w:pPr>
              <w:rPr>
                <w:b/>
                <w:sz w:val="18"/>
                <w:szCs w:val="18"/>
              </w:rPr>
            </w:pPr>
          </w:p>
          <w:p w:rsidR="00832E72" w:rsidRDefault="00832E72" w:rsidP="00832E72">
            <w:pPr>
              <w:rPr>
                <w:b/>
                <w:sz w:val="18"/>
                <w:szCs w:val="18"/>
              </w:rPr>
            </w:pPr>
          </w:p>
          <w:p w:rsidR="00832E72" w:rsidRDefault="00832E72" w:rsidP="00832E72">
            <w:pPr>
              <w:rPr>
                <w:b/>
                <w:sz w:val="18"/>
                <w:szCs w:val="18"/>
              </w:rPr>
            </w:pPr>
          </w:p>
          <w:p w:rsidR="00832E72" w:rsidRDefault="00832E72" w:rsidP="00832E72">
            <w:pPr>
              <w:rPr>
                <w:b/>
                <w:sz w:val="18"/>
                <w:szCs w:val="18"/>
              </w:rPr>
            </w:pPr>
          </w:p>
          <w:p w:rsidR="00832E72" w:rsidRDefault="00832E72" w:rsidP="00832E72">
            <w:pPr>
              <w:rPr>
                <w:b/>
                <w:sz w:val="18"/>
                <w:szCs w:val="18"/>
              </w:rPr>
            </w:pPr>
          </w:p>
          <w:p w:rsidR="00832E72" w:rsidRDefault="00832E72" w:rsidP="00832E72">
            <w:pPr>
              <w:rPr>
                <w:b/>
                <w:sz w:val="18"/>
                <w:szCs w:val="18"/>
              </w:rPr>
            </w:pPr>
          </w:p>
          <w:p w:rsidR="00832E72" w:rsidRPr="00D32B22" w:rsidRDefault="00832E72" w:rsidP="00832E72">
            <w:pPr>
              <w:rPr>
                <w:color w:val="000000"/>
                <w:sz w:val="18"/>
                <w:szCs w:val="18"/>
                <w:lang w:eastAsia="zh-CN"/>
              </w:rPr>
            </w:pPr>
          </w:p>
        </w:tc>
        <w:tc>
          <w:tcPr>
            <w:tcW w:w="2963" w:type="dxa"/>
            <w:tcBorders>
              <w:top w:val="single" w:sz="4" w:space="0" w:color="auto"/>
              <w:left w:val="nil"/>
              <w:bottom w:val="single" w:sz="4" w:space="0" w:color="auto"/>
              <w:right w:val="single" w:sz="8" w:space="0" w:color="auto"/>
            </w:tcBorders>
            <w:shd w:val="clear" w:color="000000" w:fill="FFFFFF"/>
          </w:tcPr>
          <w:p w:rsidR="00832E72" w:rsidRPr="00D32B22" w:rsidRDefault="00832E72" w:rsidP="002E05A6">
            <w:pPr>
              <w:spacing w:after="120"/>
              <w:rPr>
                <w:sz w:val="18"/>
                <w:szCs w:val="18"/>
              </w:rPr>
            </w:pPr>
            <w:r w:rsidRPr="00D32B22">
              <w:rPr>
                <w:sz w:val="18"/>
                <w:szCs w:val="18"/>
              </w:rPr>
              <w:t>6.1 Project monitoring and reporting systems established, including on capacity building through the GEF scorecard</w:t>
            </w:r>
            <w:r>
              <w:rPr>
                <w:sz w:val="18"/>
                <w:szCs w:val="18"/>
              </w:rPr>
              <w:t xml:space="preserve"> </w:t>
            </w:r>
            <w:r w:rsidRPr="00AF3A3A">
              <w:rPr>
                <w:i/>
                <w:sz w:val="18"/>
                <w:szCs w:val="18"/>
              </w:rPr>
              <w:t>(output 4.1 A)</w:t>
            </w:r>
          </w:p>
          <w:p w:rsidR="00832E72" w:rsidRPr="00D32B22" w:rsidRDefault="00832E72" w:rsidP="002E05A6">
            <w:pPr>
              <w:spacing w:after="120"/>
              <w:rPr>
                <w:sz w:val="18"/>
                <w:szCs w:val="18"/>
              </w:rPr>
            </w:pPr>
            <w:r w:rsidRPr="00D32B22">
              <w:rPr>
                <w:sz w:val="18"/>
                <w:szCs w:val="18"/>
              </w:rPr>
              <w:t>6.2 Site and lake basin monitoring implemented - assessing PA management effectiveness, maintenance and restoration of wetland ecosystem and biodiversity</w:t>
            </w:r>
            <w:r>
              <w:rPr>
                <w:sz w:val="18"/>
                <w:szCs w:val="18"/>
              </w:rPr>
              <w:t xml:space="preserve"> </w:t>
            </w:r>
            <w:r w:rsidRPr="00AF3A3A">
              <w:rPr>
                <w:i/>
                <w:sz w:val="18"/>
                <w:szCs w:val="18"/>
              </w:rPr>
              <w:t>(Output 4.1B)</w:t>
            </w:r>
            <w:r w:rsidRPr="00D32B22">
              <w:rPr>
                <w:sz w:val="18"/>
                <w:szCs w:val="18"/>
              </w:rPr>
              <w:t xml:space="preserve"> </w:t>
            </w:r>
          </w:p>
          <w:p w:rsidR="00832E72" w:rsidRPr="002E05A6" w:rsidRDefault="00832E72" w:rsidP="002E05A6">
            <w:pPr>
              <w:spacing w:after="120"/>
              <w:rPr>
                <w:sz w:val="18"/>
                <w:szCs w:val="18"/>
              </w:rPr>
            </w:pPr>
            <w:r w:rsidRPr="00D32B22">
              <w:rPr>
                <w:sz w:val="18"/>
                <w:szCs w:val="18"/>
              </w:rPr>
              <w:t>6.3  Project best practice  guidelines on ES-based wetland management disseminated for national replication</w:t>
            </w:r>
            <w:r>
              <w:rPr>
                <w:sz w:val="18"/>
                <w:szCs w:val="18"/>
              </w:rPr>
              <w:t xml:space="preserve"> </w:t>
            </w:r>
            <w:r w:rsidRPr="00AF3A3A">
              <w:rPr>
                <w:i/>
                <w:sz w:val="18"/>
                <w:szCs w:val="18"/>
              </w:rPr>
              <w:t>(</w:t>
            </w:r>
            <w:r w:rsidR="00AF3A3A">
              <w:rPr>
                <w:i/>
                <w:sz w:val="18"/>
                <w:szCs w:val="18"/>
              </w:rPr>
              <w:t>O</w:t>
            </w:r>
            <w:r w:rsidRPr="00AF3A3A">
              <w:rPr>
                <w:i/>
                <w:sz w:val="18"/>
                <w:szCs w:val="18"/>
              </w:rPr>
              <w:t>utput 4.2A)</w:t>
            </w:r>
          </w:p>
        </w:tc>
        <w:tc>
          <w:tcPr>
            <w:tcW w:w="2340" w:type="dxa"/>
            <w:gridSpan w:val="2"/>
            <w:tcBorders>
              <w:top w:val="single" w:sz="4" w:space="0" w:color="auto"/>
              <w:left w:val="single" w:sz="4" w:space="0" w:color="auto"/>
              <w:bottom w:val="single" w:sz="4" w:space="0" w:color="auto"/>
              <w:right w:val="single" w:sz="8" w:space="0" w:color="auto"/>
            </w:tcBorders>
            <w:shd w:val="clear" w:color="000000" w:fill="FFFFFF"/>
          </w:tcPr>
          <w:p w:rsidR="00832E72" w:rsidRPr="00D32B22" w:rsidRDefault="00832E72" w:rsidP="00832E72">
            <w:pPr>
              <w:spacing w:after="120"/>
              <w:ind w:left="391" w:hanging="391"/>
              <w:rPr>
                <w:sz w:val="18"/>
                <w:szCs w:val="18"/>
              </w:rPr>
            </w:pPr>
            <w:r w:rsidRPr="00D32B22">
              <w:rPr>
                <w:sz w:val="18"/>
                <w:szCs w:val="18"/>
              </w:rPr>
              <w:t>4.1A Project monitoring and reporting systems established</w:t>
            </w:r>
          </w:p>
          <w:p w:rsidR="00832E72" w:rsidRPr="00D32B22" w:rsidRDefault="00832E72" w:rsidP="00832E72">
            <w:pPr>
              <w:spacing w:after="120"/>
              <w:ind w:left="391" w:hanging="391"/>
              <w:rPr>
                <w:sz w:val="18"/>
                <w:szCs w:val="18"/>
              </w:rPr>
            </w:pPr>
            <w:r w:rsidRPr="00D32B22">
              <w:rPr>
                <w:sz w:val="18"/>
                <w:szCs w:val="18"/>
              </w:rPr>
              <w:t>4.1B Site and wetland catchment scale monitoring implemented assessing management effectiveness and outcomes for BES values</w:t>
            </w:r>
          </w:p>
          <w:p w:rsidR="00832E72" w:rsidRPr="00D32B22" w:rsidRDefault="00832E72" w:rsidP="00832E72">
            <w:pPr>
              <w:rPr>
                <w:color w:val="000000"/>
                <w:sz w:val="18"/>
                <w:szCs w:val="18"/>
                <w:lang w:eastAsia="zh-CN"/>
              </w:rPr>
            </w:pPr>
          </w:p>
        </w:tc>
      </w:tr>
      <w:tr w:rsidR="00832E72" w:rsidRPr="006A5C67" w:rsidTr="002E05A6">
        <w:trPr>
          <w:trHeight w:val="2906"/>
        </w:trPr>
        <w:tc>
          <w:tcPr>
            <w:tcW w:w="1440" w:type="dxa"/>
            <w:vMerge/>
            <w:tcBorders>
              <w:left w:val="single" w:sz="8" w:space="0" w:color="auto"/>
              <w:bottom w:val="single" w:sz="4" w:space="0" w:color="000000"/>
              <w:right w:val="single" w:sz="4" w:space="0" w:color="auto"/>
            </w:tcBorders>
            <w:shd w:val="clear" w:color="000000" w:fill="FFFFFF"/>
          </w:tcPr>
          <w:p w:rsidR="00832E72" w:rsidRPr="00D32B22" w:rsidRDefault="00832E72" w:rsidP="00832E72">
            <w:pPr>
              <w:rPr>
                <w:color w:val="000000"/>
                <w:sz w:val="18"/>
                <w:szCs w:val="18"/>
                <w:lang w:eastAsia="zh-CN"/>
              </w:rPr>
            </w:pPr>
          </w:p>
        </w:tc>
        <w:tc>
          <w:tcPr>
            <w:tcW w:w="1260" w:type="dxa"/>
            <w:vMerge/>
            <w:tcBorders>
              <w:left w:val="single" w:sz="4" w:space="0" w:color="auto"/>
              <w:bottom w:val="single" w:sz="4" w:space="0" w:color="000000"/>
              <w:right w:val="single" w:sz="4" w:space="0" w:color="auto"/>
            </w:tcBorders>
            <w:shd w:val="clear" w:color="000000" w:fill="FFFFFF"/>
          </w:tcPr>
          <w:p w:rsidR="00832E72" w:rsidRPr="00D32B22" w:rsidRDefault="00832E72" w:rsidP="00832E72">
            <w:pPr>
              <w:rPr>
                <w:color w:val="000000"/>
                <w:sz w:val="18"/>
                <w:szCs w:val="18"/>
                <w:lang w:eastAsia="zh-CN"/>
              </w:rPr>
            </w:pPr>
          </w:p>
        </w:tc>
        <w:tc>
          <w:tcPr>
            <w:tcW w:w="1350" w:type="dxa"/>
            <w:tcBorders>
              <w:top w:val="single" w:sz="4" w:space="0" w:color="auto"/>
              <w:left w:val="single" w:sz="4" w:space="0" w:color="auto"/>
              <w:bottom w:val="single" w:sz="4" w:space="0" w:color="000000"/>
              <w:right w:val="single" w:sz="4" w:space="0" w:color="auto"/>
            </w:tcBorders>
            <w:shd w:val="clear" w:color="000000" w:fill="FFFFFF"/>
          </w:tcPr>
          <w:p w:rsidR="00832E72" w:rsidRPr="00D32B22" w:rsidRDefault="00832E72" w:rsidP="00832E72">
            <w:pPr>
              <w:rPr>
                <w:sz w:val="18"/>
                <w:szCs w:val="18"/>
              </w:rPr>
            </w:pPr>
          </w:p>
        </w:tc>
        <w:tc>
          <w:tcPr>
            <w:tcW w:w="1357" w:type="dxa"/>
            <w:gridSpan w:val="2"/>
            <w:tcBorders>
              <w:top w:val="single" w:sz="4" w:space="0" w:color="auto"/>
              <w:left w:val="single" w:sz="4" w:space="0" w:color="auto"/>
              <w:bottom w:val="single" w:sz="4" w:space="0" w:color="000000"/>
              <w:right w:val="single" w:sz="4" w:space="0" w:color="auto"/>
            </w:tcBorders>
            <w:shd w:val="clear" w:color="000000" w:fill="FFFFFF"/>
          </w:tcPr>
          <w:p w:rsidR="00832E72" w:rsidRPr="00D32B22" w:rsidRDefault="00832E72" w:rsidP="00832E72">
            <w:pPr>
              <w:rPr>
                <w:b/>
                <w:sz w:val="18"/>
                <w:szCs w:val="18"/>
              </w:rPr>
            </w:pPr>
            <w:r w:rsidRPr="00D32B22">
              <w:rPr>
                <w:b/>
                <w:sz w:val="18"/>
                <w:szCs w:val="18"/>
              </w:rPr>
              <w:t xml:space="preserve">Outcome 4.2 </w:t>
            </w:r>
          </w:p>
          <w:p w:rsidR="00832E72" w:rsidRDefault="00832E72" w:rsidP="00832E72">
            <w:pPr>
              <w:rPr>
                <w:sz w:val="18"/>
                <w:szCs w:val="18"/>
              </w:rPr>
            </w:pPr>
            <w:r w:rsidRPr="00D32B22">
              <w:rPr>
                <w:sz w:val="18"/>
                <w:szCs w:val="18"/>
              </w:rPr>
              <w:t>Evidence base on benefits of BES based-wetland management established</w:t>
            </w:r>
          </w:p>
          <w:p w:rsidR="00812614" w:rsidRPr="00812614" w:rsidRDefault="00812614" w:rsidP="00832E72">
            <w:pPr>
              <w:rPr>
                <w:b/>
                <w:i/>
                <w:sz w:val="18"/>
                <w:szCs w:val="18"/>
              </w:rPr>
            </w:pPr>
            <w:r w:rsidRPr="00812614">
              <w:rPr>
                <w:i/>
                <w:sz w:val="18"/>
                <w:szCs w:val="18"/>
              </w:rPr>
              <w:t xml:space="preserve">(Added to address </w:t>
            </w:r>
            <w:proofErr w:type="spellStart"/>
            <w:r w:rsidRPr="00812614">
              <w:rPr>
                <w:i/>
                <w:sz w:val="18"/>
                <w:szCs w:val="18"/>
              </w:rPr>
              <w:t>upscaling</w:t>
            </w:r>
            <w:proofErr w:type="spellEnd"/>
            <w:r w:rsidRPr="00812614">
              <w:rPr>
                <w:i/>
                <w:sz w:val="18"/>
                <w:szCs w:val="18"/>
              </w:rPr>
              <w:t xml:space="preserve"> of best practices within national wetland network)</w:t>
            </w:r>
          </w:p>
        </w:tc>
        <w:tc>
          <w:tcPr>
            <w:tcW w:w="2963" w:type="dxa"/>
            <w:tcBorders>
              <w:top w:val="single" w:sz="4" w:space="0" w:color="auto"/>
              <w:left w:val="nil"/>
              <w:bottom w:val="single" w:sz="4" w:space="0" w:color="auto"/>
              <w:right w:val="single" w:sz="8" w:space="0" w:color="auto"/>
            </w:tcBorders>
            <w:shd w:val="clear" w:color="000000" w:fill="FFFFFF"/>
          </w:tcPr>
          <w:p w:rsidR="00832E72" w:rsidRPr="00D32B22" w:rsidRDefault="00832E72" w:rsidP="00832E72">
            <w:pPr>
              <w:rPr>
                <w:sz w:val="18"/>
                <w:szCs w:val="18"/>
              </w:rPr>
            </w:pPr>
          </w:p>
        </w:tc>
        <w:tc>
          <w:tcPr>
            <w:tcW w:w="2340" w:type="dxa"/>
            <w:gridSpan w:val="2"/>
            <w:tcBorders>
              <w:top w:val="single" w:sz="4" w:space="0" w:color="auto"/>
              <w:left w:val="single" w:sz="4" w:space="0" w:color="auto"/>
              <w:bottom w:val="single" w:sz="4" w:space="0" w:color="auto"/>
              <w:right w:val="single" w:sz="8" w:space="0" w:color="auto"/>
            </w:tcBorders>
            <w:shd w:val="clear" w:color="000000" w:fill="FFFFFF"/>
          </w:tcPr>
          <w:p w:rsidR="00832E72" w:rsidRPr="00D32B22" w:rsidRDefault="00832E72" w:rsidP="00832E72">
            <w:pPr>
              <w:spacing w:after="120"/>
              <w:ind w:left="391" w:hanging="391"/>
              <w:rPr>
                <w:sz w:val="18"/>
                <w:szCs w:val="18"/>
              </w:rPr>
            </w:pPr>
            <w:r w:rsidRPr="00D32B22">
              <w:rPr>
                <w:sz w:val="18"/>
                <w:szCs w:val="18"/>
              </w:rPr>
              <w:t>4.2A Project best practices guidelines on ES based wetland management disseminated for national scale replication</w:t>
            </w:r>
          </w:p>
          <w:p w:rsidR="00832E72" w:rsidRPr="00D32B22" w:rsidRDefault="00832E72" w:rsidP="00832E72">
            <w:pPr>
              <w:spacing w:after="120"/>
              <w:ind w:left="391" w:hanging="391"/>
              <w:rPr>
                <w:sz w:val="18"/>
                <w:szCs w:val="18"/>
              </w:rPr>
            </w:pPr>
            <w:r w:rsidRPr="00D32B22">
              <w:rPr>
                <w:sz w:val="18"/>
                <w:szCs w:val="18"/>
              </w:rPr>
              <w:t xml:space="preserve">4.2B Increased use of BES based monitoring systems to assess maintenance and restoration of wetland ecological character, and enhanced livelihoods for wetland dependent communities </w:t>
            </w:r>
            <w:r w:rsidR="004E0733" w:rsidRPr="004E0733">
              <w:rPr>
                <w:i/>
                <w:sz w:val="18"/>
                <w:szCs w:val="18"/>
              </w:rPr>
              <w:t>(Added to</w:t>
            </w:r>
            <w:r w:rsidR="004E0733">
              <w:rPr>
                <w:i/>
                <w:sz w:val="18"/>
                <w:szCs w:val="18"/>
              </w:rPr>
              <w:t xml:space="preserve"> improve effectiveness of monitoring systems within national network)</w:t>
            </w:r>
            <w:r w:rsidR="004E0733" w:rsidRPr="004E0733">
              <w:rPr>
                <w:i/>
                <w:sz w:val="18"/>
                <w:szCs w:val="18"/>
              </w:rPr>
              <w:t xml:space="preserve"> </w:t>
            </w:r>
            <w:r w:rsidRPr="00D32B22">
              <w:rPr>
                <w:sz w:val="18"/>
                <w:szCs w:val="18"/>
              </w:rPr>
              <w:t> </w:t>
            </w:r>
          </w:p>
        </w:tc>
      </w:tr>
    </w:tbl>
    <w:p w:rsidR="00F42841" w:rsidRDefault="00F42841" w:rsidP="00F42841">
      <w:pPr>
        <w:widowControl/>
        <w:autoSpaceDE/>
        <w:autoSpaceDN/>
        <w:adjustRightInd/>
        <w:spacing w:after="120"/>
        <w:jc w:val="both"/>
      </w:pPr>
    </w:p>
    <w:p w:rsidR="00A164C8" w:rsidRPr="00C16CF8" w:rsidRDefault="00A164C8" w:rsidP="00C16CF8">
      <w:pPr>
        <w:shd w:val="clear" w:color="auto" w:fill="FFFFFF"/>
        <w:spacing w:line="250" w:lineRule="exact"/>
        <w:rPr>
          <w:b/>
          <w:color w:val="000000"/>
        </w:rPr>
      </w:pPr>
      <w:r w:rsidRPr="00C16CF8">
        <w:rPr>
          <w:b/>
          <w:color w:val="000000"/>
        </w:rPr>
        <w:t>A.1 National strategies and plans or reports and assessments under relevant conventions, if applicable, i.e. NAPAS, NBSAPs, national communications, TNAs, NCSA, NIPs, PRSPs, NPFE, Biennial Update Reports, etc.</w:t>
      </w:r>
    </w:p>
    <w:p w:rsidR="007166E3" w:rsidRDefault="007166E3" w:rsidP="007166E3">
      <w:pPr>
        <w:shd w:val="clear" w:color="auto" w:fill="FFFFFF"/>
        <w:spacing w:line="250" w:lineRule="exact"/>
        <w:rPr>
          <w:szCs w:val="22"/>
          <w:lang w:val="en-GB"/>
        </w:rPr>
      </w:pPr>
    </w:p>
    <w:p w:rsidR="009B0605" w:rsidRDefault="009B0605" w:rsidP="00FB24C3">
      <w:pPr>
        <w:widowControl/>
        <w:autoSpaceDE/>
        <w:autoSpaceDN/>
        <w:adjustRightInd/>
        <w:spacing w:after="120"/>
        <w:jc w:val="both"/>
        <w:rPr>
          <w:szCs w:val="22"/>
          <w:lang w:val="en-GB"/>
        </w:rPr>
      </w:pPr>
      <w:r>
        <w:t xml:space="preserve">The FSP complements the </w:t>
      </w:r>
      <w:proofErr w:type="spellStart"/>
      <w:r>
        <w:t>MoEFCC</w:t>
      </w:r>
      <w:proofErr w:type="spellEnd"/>
      <w:r>
        <w:t xml:space="preserve">, </w:t>
      </w:r>
      <w:proofErr w:type="spellStart"/>
      <w:r>
        <w:t>GoI’s</w:t>
      </w:r>
      <w:proofErr w:type="spellEnd"/>
      <w:r>
        <w:t xml:space="preserve"> national flagship </w:t>
      </w:r>
      <w:proofErr w:type="spellStart"/>
      <w:r>
        <w:t>programme</w:t>
      </w:r>
      <w:proofErr w:type="spellEnd"/>
      <w:r>
        <w:t xml:space="preserve"> for wetland conservation and sustainable management, the National Plan for Conservation of Aquatic Ecosystems (NPCA). I</w:t>
      </w:r>
      <w:r w:rsidRPr="00557E6D">
        <w:t xml:space="preserve">n addition to this, the project would support implementation of </w:t>
      </w:r>
      <w:r w:rsidR="00F76CFD">
        <w:t>the following key</w:t>
      </w:r>
      <w:r w:rsidRPr="00557E6D">
        <w:t xml:space="preserve"> national strategies and plans</w:t>
      </w:r>
      <w:r w:rsidR="00F76CFD">
        <w:t xml:space="preserve">: </w:t>
      </w:r>
      <w:r w:rsidRPr="00FB1958">
        <w:t xml:space="preserve">National Environment Policy (2006), </w:t>
      </w:r>
      <w:r>
        <w:t xml:space="preserve">National Water Policy (2012), </w:t>
      </w:r>
      <w:r w:rsidRPr="00FB1958">
        <w:t>National Biodiversity Action Plan (2008), National Biodiversity Action Plan (</w:t>
      </w:r>
      <w:r>
        <w:t>2008</w:t>
      </w:r>
      <w:r w:rsidRPr="00FB1958">
        <w:t>)</w:t>
      </w:r>
      <w:r>
        <w:t xml:space="preserve"> and Biodiversity Targets (2014)</w:t>
      </w:r>
      <w:r w:rsidRPr="00FB1958">
        <w:t xml:space="preserve"> and National Climate Action Plan (2008)</w:t>
      </w:r>
      <w:r w:rsidRPr="00557E6D">
        <w:t xml:space="preserve">. </w:t>
      </w:r>
      <w:r>
        <w:t xml:space="preserve"> </w:t>
      </w:r>
    </w:p>
    <w:p w:rsidR="009B0605" w:rsidRPr="00685194" w:rsidRDefault="009B0605" w:rsidP="009B0605">
      <w:pPr>
        <w:widowControl/>
        <w:autoSpaceDE/>
        <w:autoSpaceDN/>
        <w:adjustRightInd/>
        <w:spacing w:after="120"/>
      </w:pPr>
      <w:r w:rsidRPr="00557E6D">
        <w:t xml:space="preserve">Conservation of wetlands has been identified as a high priority area under the </w:t>
      </w:r>
      <w:r w:rsidRPr="00FB1958">
        <w:t>National Environment Policy</w:t>
      </w:r>
      <w:r w:rsidRPr="00557E6D">
        <w:t xml:space="preserve"> by recognizing their biodiversity and ecosystem services as “entities of incomparable value” and recommending integration into river basin management and </w:t>
      </w:r>
      <w:proofErr w:type="spellStart"/>
      <w:r w:rsidRPr="00557E6D">
        <w:t>sectoral</w:t>
      </w:r>
      <w:proofErr w:type="spellEnd"/>
      <w:r w:rsidRPr="00557E6D">
        <w:t xml:space="preserve"> development plans for poverty alleviation and livelihood improvement. The </w:t>
      </w:r>
      <w:proofErr w:type="spellStart"/>
      <w:r w:rsidRPr="00557E6D">
        <w:t>MoEF</w:t>
      </w:r>
      <w:r>
        <w:t>CC</w:t>
      </w:r>
      <w:proofErr w:type="spellEnd"/>
      <w:r w:rsidRPr="00557E6D">
        <w:t xml:space="preserve"> has identified conservation and sustainable use of wetlands as one of the key areas under natural resources management</w:t>
      </w:r>
      <w:r>
        <w:t xml:space="preserve">, reflected in the investment put forth under the NPCA. The </w:t>
      </w:r>
      <w:r w:rsidRPr="00FB1958">
        <w:t>National Biodiversity Action Plan</w:t>
      </w:r>
      <w:r w:rsidRPr="00557E6D">
        <w:t xml:space="preserve"> identifies wetlands as key components of biodiversity and thereby seeks their integrated management as one of the key pathways for achieving national biodiversity conservation objectives. </w:t>
      </w:r>
      <w:r w:rsidRPr="00833303">
        <w:rPr>
          <w:szCs w:val="22"/>
          <w:lang w:val="en-GB"/>
        </w:rPr>
        <w:t xml:space="preserve">In line with the CBD Strategic Plan 2011-2020, India has formulated 12 National </w:t>
      </w:r>
      <w:r>
        <w:rPr>
          <w:szCs w:val="22"/>
          <w:lang w:val="en-GB"/>
        </w:rPr>
        <w:t xml:space="preserve">Biodiversity </w:t>
      </w:r>
      <w:r w:rsidRPr="00833303">
        <w:rPr>
          <w:szCs w:val="22"/>
          <w:lang w:val="en-GB"/>
        </w:rPr>
        <w:t xml:space="preserve">Targets. </w:t>
      </w:r>
      <w:r>
        <w:rPr>
          <w:szCs w:val="22"/>
          <w:lang w:val="en-GB"/>
        </w:rPr>
        <w:t xml:space="preserve">IMWBES will directly contribute towards </w:t>
      </w:r>
      <w:r w:rsidRPr="00833303">
        <w:rPr>
          <w:szCs w:val="22"/>
          <w:lang w:val="en-GB"/>
        </w:rPr>
        <w:t xml:space="preserve">Target 3 (Strategies for reducing rate of degradation, fragmentation and loss of natural habitats are finalized and actions put in place by 2020), Target 6 (ecologically representative areas on land and in inland waters, </w:t>
      </w:r>
      <w:r>
        <w:rPr>
          <w:szCs w:val="22"/>
          <w:lang w:val="en-GB"/>
        </w:rPr>
        <w:t>as</w:t>
      </w:r>
      <w:r w:rsidRPr="00833303">
        <w:rPr>
          <w:szCs w:val="22"/>
          <w:lang w:val="en-GB"/>
        </w:rPr>
        <w:t xml:space="preserve"> well as coastal and marine zones, especially those of particular importance for species, biodiversity and ecosystem services, are conserved effectively and equitably), and Target 8 (by 2020, ecosystem services, especially those related to water, human health and livelihoods and well-being are enumerated and measures to safeguard them are identified).</w:t>
      </w:r>
    </w:p>
    <w:p w:rsidR="009B0605" w:rsidRDefault="009B0605" w:rsidP="009B0605">
      <w:pPr>
        <w:widowControl/>
        <w:autoSpaceDE/>
        <w:autoSpaceDN/>
        <w:adjustRightInd/>
        <w:spacing w:after="120"/>
      </w:pPr>
      <w:r>
        <w:rPr>
          <w:szCs w:val="22"/>
          <w:lang w:val="en-GB"/>
        </w:rPr>
        <w:t xml:space="preserve">The </w:t>
      </w:r>
      <w:r w:rsidRPr="00FB1958">
        <w:t>National Climate Action Plan</w:t>
      </w:r>
      <w:r w:rsidRPr="00557E6D">
        <w:t xml:space="preserve"> identifies Conservation of Wetlands as a component of the National Water Mission, which is one of the 8 missions identified by the government as a response strategy to climate change mitigation and adaptation</w:t>
      </w:r>
      <w:r>
        <w:t>.</w:t>
      </w:r>
    </w:p>
    <w:p w:rsidR="009B0605" w:rsidRDefault="009B0605" w:rsidP="009B0605">
      <w:pPr>
        <w:widowControl/>
        <w:autoSpaceDE/>
        <w:autoSpaceDN/>
        <w:adjustRightInd/>
        <w:spacing w:after="120"/>
      </w:pPr>
      <w:r>
        <w:t xml:space="preserve">The FSP project also complements the results framework of the ‘United Nations Development Action Framework for India 2013-2017’, which has the </w:t>
      </w:r>
      <w:r w:rsidR="004E0733">
        <w:t>following relevant</w:t>
      </w:r>
      <w:r>
        <w:t xml:space="preserve"> outcomes:</w:t>
      </w:r>
    </w:p>
    <w:p w:rsidR="009B0605" w:rsidRPr="00E6473E" w:rsidRDefault="009B0605" w:rsidP="002E05A6">
      <w:pPr>
        <w:pStyle w:val="bulletpara"/>
        <w:numPr>
          <w:ilvl w:val="1"/>
          <w:numId w:val="14"/>
        </w:numPr>
        <w:ind w:left="450"/>
        <w:rPr>
          <w:sz w:val="20"/>
          <w:szCs w:val="20"/>
        </w:rPr>
      </w:pPr>
      <w:r w:rsidRPr="00E6473E">
        <w:rPr>
          <w:sz w:val="20"/>
          <w:szCs w:val="20"/>
        </w:rPr>
        <w:t>Outcome 2: Food and Nutrition Security - the goal is to concentrate more on animal husbandry and fisheries. Since land and water are the critical constraints, technology would focus on land productivity and water use efficiency. The FSP does align with this through targeted support for wetland-based agriculture, improved water management and security for wetland dependent agriculture and communities, as well as incorporating resilience to CC in river basin management planning.</w:t>
      </w:r>
    </w:p>
    <w:p w:rsidR="009B0605" w:rsidRPr="00E6473E" w:rsidRDefault="009B0605" w:rsidP="002E05A6">
      <w:pPr>
        <w:pStyle w:val="bulletpara"/>
        <w:numPr>
          <w:ilvl w:val="1"/>
          <w:numId w:val="14"/>
        </w:numPr>
        <w:ind w:left="450"/>
        <w:rPr>
          <w:sz w:val="20"/>
          <w:szCs w:val="20"/>
        </w:rPr>
      </w:pPr>
      <w:r w:rsidRPr="00E6473E">
        <w:rPr>
          <w:sz w:val="20"/>
          <w:szCs w:val="20"/>
        </w:rPr>
        <w:t>Outcome 5: Governance Systems are more inclusive, accountable, decentralized and programme implementation more effective for the realization of rights of marginalized groups, especially women and children. The FSP does align with this through facilitating multi-disciplinary and multi-stakeholder processes on wetland management at state and district level.</w:t>
      </w:r>
    </w:p>
    <w:p w:rsidR="009B0605" w:rsidRPr="00E6473E" w:rsidRDefault="009B0605" w:rsidP="002E05A6">
      <w:pPr>
        <w:pStyle w:val="bulletpara"/>
        <w:numPr>
          <w:ilvl w:val="1"/>
          <w:numId w:val="14"/>
        </w:numPr>
        <w:ind w:left="450"/>
        <w:rPr>
          <w:sz w:val="20"/>
          <w:szCs w:val="20"/>
        </w:rPr>
      </w:pPr>
      <w:r w:rsidRPr="00E6473E">
        <w:rPr>
          <w:sz w:val="20"/>
          <w:szCs w:val="20"/>
        </w:rPr>
        <w:t xml:space="preserve">Outcome 6: Sustainable Development - government, industry and other relevant stakeholders actively promote more environmentally sustainable development, and resilience of communities is enhanced in the face of challenges of Climate Change, Disaster Risk and natural resource depletion. Specifically, Output 6.3 ‘community-based institutions are better able to value the ecosystem goods and services for sustainable ecosystem management’. The FSP does align with this by </w:t>
      </w:r>
      <w:r w:rsidRPr="00E6473E">
        <w:rPr>
          <w:sz w:val="20"/>
          <w:szCs w:val="20"/>
        </w:rPr>
        <w:lastRenderedPageBreak/>
        <w:t xml:space="preserve">adopting </w:t>
      </w:r>
      <w:proofErr w:type="spellStart"/>
      <w:proofErr w:type="gramStart"/>
      <w:r w:rsidRPr="00E6473E">
        <w:rPr>
          <w:sz w:val="20"/>
          <w:szCs w:val="20"/>
        </w:rPr>
        <w:t>a</w:t>
      </w:r>
      <w:proofErr w:type="spellEnd"/>
      <w:proofErr w:type="gramEnd"/>
      <w:r w:rsidRPr="00E6473E">
        <w:rPr>
          <w:sz w:val="20"/>
          <w:szCs w:val="20"/>
        </w:rPr>
        <w:t xml:space="preserve"> ecosystem-services and economics approach to wetland management and decisions making – including through applied science as well as multi-stakeholder processes.</w:t>
      </w:r>
    </w:p>
    <w:p w:rsidR="00F67FD7" w:rsidRDefault="00A164C8" w:rsidP="00F67FD7">
      <w:pPr>
        <w:shd w:val="clear" w:color="auto" w:fill="FFFFFF"/>
        <w:spacing w:line="360" w:lineRule="exact"/>
        <w:ind w:left="14" w:right="2957"/>
        <w:rPr>
          <w:color w:val="000000"/>
        </w:rPr>
      </w:pPr>
      <w:r w:rsidRPr="00C16CF8">
        <w:rPr>
          <w:b/>
          <w:color w:val="000000"/>
        </w:rPr>
        <w:t>A.2. GEF focal area and/or fund(s) strategies, eligibility criteria and priorities</w:t>
      </w:r>
      <w:r w:rsidRPr="007A7A2A">
        <w:rPr>
          <w:color w:val="000000"/>
        </w:rPr>
        <w:t xml:space="preserve">.  </w:t>
      </w:r>
    </w:p>
    <w:p w:rsidR="005050D7" w:rsidRPr="002C12B6" w:rsidRDefault="005050D7" w:rsidP="00FB24C3">
      <w:pPr>
        <w:widowControl/>
        <w:autoSpaceDE/>
        <w:autoSpaceDN/>
        <w:adjustRightInd/>
        <w:spacing w:after="120"/>
        <w:jc w:val="both"/>
        <w:rPr>
          <w:szCs w:val="22"/>
        </w:rPr>
      </w:pPr>
      <w:r w:rsidRPr="002C12B6">
        <w:rPr>
          <w:szCs w:val="22"/>
        </w:rPr>
        <w:t>The project</w:t>
      </w:r>
      <w:r>
        <w:rPr>
          <w:szCs w:val="22"/>
        </w:rPr>
        <w:t xml:space="preserve"> design </w:t>
      </w:r>
      <w:r w:rsidRPr="002C12B6">
        <w:rPr>
          <w:szCs w:val="22"/>
        </w:rPr>
        <w:t xml:space="preserve">is consistent with FA objectives 1 and 2 of the GEF-5 Biodiversity Results Framework. Strengthening integrated management of wetlands within the country would contribute to </w:t>
      </w:r>
      <w:r>
        <w:rPr>
          <w:szCs w:val="22"/>
        </w:rPr>
        <w:t xml:space="preserve">BD FA goal of </w:t>
      </w:r>
      <w:r w:rsidRPr="002C12B6">
        <w:rPr>
          <w:szCs w:val="22"/>
        </w:rPr>
        <w:t xml:space="preserve">conservation and sustainable use of their biodiversity and </w:t>
      </w:r>
      <w:r>
        <w:rPr>
          <w:szCs w:val="22"/>
        </w:rPr>
        <w:t xml:space="preserve">maintenance of </w:t>
      </w:r>
      <w:r w:rsidRPr="002C12B6">
        <w:rPr>
          <w:szCs w:val="22"/>
        </w:rPr>
        <w:t>ecosystem services</w:t>
      </w:r>
      <w:r>
        <w:rPr>
          <w:szCs w:val="22"/>
        </w:rPr>
        <w:t xml:space="preserve">. Ecosystem services </w:t>
      </w:r>
      <w:r w:rsidRPr="002C12B6">
        <w:rPr>
          <w:szCs w:val="22"/>
        </w:rPr>
        <w:t>based knowledgebase and decision support system</w:t>
      </w:r>
      <w:r>
        <w:rPr>
          <w:szCs w:val="22"/>
        </w:rPr>
        <w:t>s</w:t>
      </w:r>
      <w:r w:rsidRPr="002C12B6">
        <w:rPr>
          <w:szCs w:val="22"/>
        </w:rPr>
        <w:t xml:space="preserve">, formulation and implementation of management plans that enable </w:t>
      </w:r>
      <w:r>
        <w:rPr>
          <w:szCs w:val="22"/>
        </w:rPr>
        <w:t>cross-</w:t>
      </w:r>
      <w:proofErr w:type="spellStart"/>
      <w:r>
        <w:rPr>
          <w:szCs w:val="22"/>
        </w:rPr>
        <w:t>sectoral</w:t>
      </w:r>
      <w:proofErr w:type="spellEnd"/>
      <w:r>
        <w:rPr>
          <w:szCs w:val="22"/>
        </w:rPr>
        <w:t xml:space="preserve"> governance incorporating</w:t>
      </w:r>
      <w:r w:rsidRPr="002C12B6">
        <w:rPr>
          <w:szCs w:val="22"/>
        </w:rPr>
        <w:t xml:space="preserve"> inter-linkages between local economic </w:t>
      </w:r>
      <w:proofErr w:type="gramStart"/>
      <w:r w:rsidRPr="002C12B6">
        <w:rPr>
          <w:szCs w:val="22"/>
        </w:rPr>
        <w:t>development</w:t>
      </w:r>
      <w:proofErr w:type="gramEnd"/>
      <w:r w:rsidRPr="002C12B6">
        <w:rPr>
          <w:szCs w:val="22"/>
        </w:rPr>
        <w:t xml:space="preserve"> and maintaining the health of </w:t>
      </w:r>
      <w:r>
        <w:rPr>
          <w:szCs w:val="22"/>
        </w:rPr>
        <w:t xml:space="preserve">wetland network, </w:t>
      </w:r>
      <w:r w:rsidRPr="002C12B6">
        <w:rPr>
          <w:szCs w:val="22"/>
        </w:rPr>
        <w:t xml:space="preserve">as well as building the capacity of wetland managers for </w:t>
      </w:r>
      <w:proofErr w:type="spellStart"/>
      <w:r w:rsidRPr="002C12B6">
        <w:rPr>
          <w:szCs w:val="22"/>
        </w:rPr>
        <w:t>upscaling</w:t>
      </w:r>
      <w:proofErr w:type="spellEnd"/>
      <w:r w:rsidRPr="002C12B6">
        <w:rPr>
          <w:szCs w:val="22"/>
        </w:rPr>
        <w:t xml:space="preserve"> at national level</w:t>
      </w:r>
      <w:r>
        <w:rPr>
          <w:szCs w:val="22"/>
        </w:rPr>
        <w:t xml:space="preserve"> will improve management effectiveness of existing and new protected areas (Outcome 1.1)</w:t>
      </w:r>
      <w:r w:rsidRPr="002C12B6">
        <w:rPr>
          <w:szCs w:val="22"/>
        </w:rPr>
        <w:t>.  Supporting incorporation of the value and contribution of wetland ecosystem services to various</w:t>
      </w:r>
      <w:r>
        <w:rPr>
          <w:szCs w:val="22"/>
        </w:rPr>
        <w:t xml:space="preserve"> </w:t>
      </w:r>
      <w:proofErr w:type="spellStart"/>
      <w:r>
        <w:rPr>
          <w:szCs w:val="22"/>
        </w:rPr>
        <w:t>sectoral</w:t>
      </w:r>
      <w:proofErr w:type="spellEnd"/>
      <w:r>
        <w:rPr>
          <w:szCs w:val="22"/>
        </w:rPr>
        <w:t xml:space="preserve"> programmes related to </w:t>
      </w:r>
      <w:r w:rsidRPr="002C12B6">
        <w:rPr>
          <w:szCs w:val="22"/>
        </w:rPr>
        <w:t>water management</w:t>
      </w:r>
      <w:r>
        <w:rPr>
          <w:szCs w:val="22"/>
        </w:rPr>
        <w:t>, agriculture,</w:t>
      </w:r>
      <w:r w:rsidRPr="002C12B6">
        <w:rPr>
          <w:szCs w:val="22"/>
        </w:rPr>
        <w:t xml:space="preserve"> and </w:t>
      </w:r>
      <w:r>
        <w:rPr>
          <w:szCs w:val="22"/>
        </w:rPr>
        <w:t xml:space="preserve">rural development </w:t>
      </w:r>
      <w:r w:rsidRPr="002C12B6">
        <w:rPr>
          <w:szCs w:val="22"/>
        </w:rPr>
        <w:t>within the context of river basins and highlighting the upstream – downstream linkages would promote mainstreaming of wetland biodiversity and ecosystem services into landscapes and sectors thereby supporting BD Outcome 2.1 (increase in sustainably managed landscapes that integrate biodiversity conservation) of the FA strategy.</w:t>
      </w:r>
    </w:p>
    <w:p w:rsidR="00F67FD7" w:rsidRDefault="00A164C8" w:rsidP="00F67FD7">
      <w:pPr>
        <w:shd w:val="clear" w:color="auto" w:fill="FFFFFF"/>
        <w:spacing w:line="360" w:lineRule="exact"/>
        <w:ind w:left="14" w:right="2957"/>
        <w:rPr>
          <w:color w:val="000000"/>
        </w:rPr>
      </w:pPr>
      <w:r w:rsidRPr="00C16CF8">
        <w:rPr>
          <w:b/>
          <w:color w:val="000000"/>
        </w:rPr>
        <w:t>A.3</w:t>
      </w:r>
      <w:r w:rsidR="00F76CFD">
        <w:rPr>
          <w:b/>
          <w:color w:val="000000"/>
        </w:rPr>
        <w:t>.</w:t>
      </w:r>
      <w:r w:rsidRPr="00C16CF8">
        <w:rPr>
          <w:b/>
          <w:color w:val="000000"/>
        </w:rPr>
        <w:t xml:space="preserve"> </w:t>
      </w:r>
      <w:proofErr w:type="gramStart"/>
      <w:r w:rsidRPr="00C16CF8">
        <w:rPr>
          <w:b/>
          <w:color w:val="000000"/>
        </w:rPr>
        <w:t>The</w:t>
      </w:r>
      <w:proofErr w:type="gramEnd"/>
      <w:r w:rsidRPr="00C16CF8">
        <w:rPr>
          <w:b/>
          <w:color w:val="000000"/>
        </w:rPr>
        <w:t xml:space="preserve"> GEF</w:t>
      </w:r>
      <w:r w:rsidR="00FC43CE">
        <w:rPr>
          <w:b/>
          <w:color w:val="000000"/>
        </w:rPr>
        <w:t xml:space="preserve"> Agency's comparative advantage.</w:t>
      </w:r>
    </w:p>
    <w:p w:rsidR="005050D7" w:rsidRPr="00FB24C3" w:rsidRDefault="005050D7" w:rsidP="00FB24C3">
      <w:pPr>
        <w:spacing w:before="120"/>
        <w:jc w:val="both"/>
        <w:rPr>
          <w:szCs w:val="22"/>
        </w:rPr>
      </w:pPr>
      <w:r w:rsidRPr="00FB24C3">
        <w:rPr>
          <w:szCs w:val="22"/>
        </w:rPr>
        <w:t xml:space="preserve">UNEP has extensive program and staff experience in wetland water resources management and biodiversity conservation, monitoring of wetland biodiversity and its connectivity along national and/or </w:t>
      </w:r>
      <w:proofErr w:type="spellStart"/>
      <w:r w:rsidRPr="00FB24C3">
        <w:rPr>
          <w:szCs w:val="22"/>
        </w:rPr>
        <w:t>transboundary</w:t>
      </w:r>
      <w:proofErr w:type="spellEnd"/>
      <w:r w:rsidRPr="00FB24C3">
        <w:rPr>
          <w:szCs w:val="22"/>
        </w:rPr>
        <w:t xml:space="preserve"> networks of wetland sites, participatory management approaches, and wetland restoration in recently concluded projects such as the Siberian Carne Wetland Project (China, Russian Federation, Iran and Kazakhstan), the Africa-Eurasian Wetlands Project (or Wings over Wetlands project), the </w:t>
      </w:r>
      <w:proofErr w:type="spellStart"/>
      <w:r w:rsidRPr="00FB24C3">
        <w:rPr>
          <w:szCs w:val="22"/>
        </w:rPr>
        <w:t>Peatland</w:t>
      </w:r>
      <w:proofErr w:type="spellEnd"/>
      <w:r w:rsidRPr="00FB24C3">
        <w:rPr>
          <w:szCs w:val="22"/>
        </w:rPr>
        <w:t xml:space="preserve">, Biodiversity and Climate project (SE Asia), restoration and water resources management of   Lake </w:t>
      </w:r>
      <w:proofErr w:type="spellStart"/>
      <w:r w:rsidRPr="00FB24C3">
        <w:rPr>
          <w:szCs w:val="22"/>
        </w:rPr>
        <w:t>Faguibine</w:t>
      </w:r>
      <w:proofErr w:type="spellEnd"/>
      <w:r w:rsidRPr="00FB24C3">
        <w:rPr>
          <w:szCs w:val="22"/>
        </w:rPr>
        <w:t xml:space="preserve"> in Mali, Kenya's Mau Forest complex, and many others. </w:t>
      </w:r>
      <w:r w:rsidR="00FB24C3">
        <w:rPr>
          <w:szCs w:val="22"/>
        </w:rPr>
        <w:t>R</w:t>
      </w:r>
      <w:r w:rsidRPr="00FB24C3">
        <w:rPr>
          <w:szCs w:val="22"/>
        </w:rPr>
        <w:t xml:space="preserve">ecent work and publications </w:t>
      </w:r>
      <w:r w:rsidR="00FB24C3">
        <w:rPr>
          <w:szCs w:val="22"/>
        </w:rPr>
        <w:t>as</w:t>
      </w:r>
      <w:r w:rsidRPr="00FB24C3">
        <w:rPr>
          <w:szCs w:val="22"/>
        </w:rPr>
        <w:t xml:space="preserve"> “Dead Planet, Living Planet: Biodiversity and Ecosystem Restoration for Sustainable Development (2010)’ as well as ‘Estimated Costs and Benefits of Restoration Projects in Different Biomes (2012) is further pro</w:t>
      </w:r>
      <w:r w:rsidR="00FB24C3">
        <w:rPr>
          <w:szCs w:val="22"/>
        </w:rPr>
        <w:t>of</w:t>
      </w:r>
      <w:r w:rsidRPr="00FB24C3">
        <w:rPr>
          <w:szCs w:val="22"/>
        </w:rPr>
        <w:t xml:space="preserve"> of UNEP comparative advantage to this field of work. UNEP has a large portfolio in India of GEF funded Agro-biodiversity projects, most of which have on the ground participatory management pilots, national monitoring components, as well as science-to-policy work to mainstream biodiversity conservation in state and national government policies – which is the core approach of the proposed project. </w:t>
      </w:r>
    </w:p>
    <w:p w:rsidR="005050D7" w:rsidRPr="00F76CFD" w:rsidRDefault="005050D7" w:rsidP="00FB24C3">
      <w:pPr>
        <w:spacing w:before="120"/>
        <w:jc w:val="both"/>
        <w:rPr>
          <w:lang w:val="en-GB"/>
        </w:rPr>
      </w:pPr>
      <w:r w:rsidRPr="00F76CFD">
        <w:rPr>
          <w:lang w:val="en-GB"/>
        </w:rPr>
        <w:t xml:space="preserve">UNEP has a considerable portfolio in the field of ecosystem services, valuation, incorporation on policy and strategies, as well as capacity building in applicable tools such as Invest, TEEB Integrated Ecosystems Analysis, and related works. UNEPs work under the TEEB program, as well as its recent adoption of the global Green Economy Initiative gives it a definite advantage on making the case, building the capacity, as well as develop local sector specific policy and management models to enhance protection of wetland goods and services, strengthened local economies, as well as protected globally significant biodiversity. </w:t>
      </w:r>
    </w:p>
    <w:p w:rsidR="005050D7" w:rsidRPr="00F76CFD" w:rsidRDefault="005050D7" w:rsidP="005050D7">
      <w:pPr>
        <w:spacing w:before="120"/>
        <w:jc w:val="both"/>
        <w:rPr>
          <w:lang w:val="en-GB"/>
        </w:rPr>
      </w:pPr>
      <w:r w:rsidRPr="00F76CFD">
        <w:rPr>
          <w:lang w:val="en-GB"/>
        </w:rPr>
        <w:t xml:space="preserve">UNEP has extensive experience, expertise and a track-record in planning for and setting up PA networks, supporting PA management effectiveness, and monitoring BD indicators and targets of PA networks. It has a portfolio of at least 34 ongoing and completed projects in these fields over the last 8 years, and its staff team available includes experienced resource economists, conservation specialists, field ecologists, social sciences and ABS staff, applied science &amp; monitoring specialists, public communications staff, law enforcement and governance experts, and specialist on institutional development, many with over 20 years professional experience in these fields. UNEP/GEF projects, including on national and regional PA management programs benefit from its extensive partnership network through agencies such as WCMC, IUCN, </w:t>
      </w:r>
      <w:r w:rsidR="00FB24C3" w:rsidRPr="00F76CFD">
        <w:rPr>
          <w:lang w:val="en-GB"/>
        </w:rPr>
        <w:t xml:space="preserve">WI, </w:t>
      </w:r>
      <w:r w:rsidRPr="00F76CFD">
        <w:rPr>
          <w:lang w:val="en-GB"/>
        </w:rPr>
        <w:t xml:space="preserve">WWF, WCS, universities,  ASEAN </w:t>
      </w:r>
      <w:proofErr w:type="spellStart"/>
      <w:r w:rsidRPr="00F76CFD">
        <w:rPr>
          <w:lang w:val="en-GB"/>
        </w:rPr>
        <w:t>Center</w:t>
      </w:r>
      <w:proofErr w:type="spellEnd"/>
      <w:r w:rsidRPr="00F76CFD">
        <w:rPr>
          <w:lang w:val="en-GB"/>
        </w:rPr>
        <w:t xml:space="preserve"> for Biodiversity, CIFOR, CABI, Interpol, TRAFFIC, UNODC, and many other CBD Partners delivering on the Programme of Work on Protected Areas, and the </w:t>
      </w:r>
      <w:proofErr w:type="spellStart"/>
      <w:r w:rsidRPr="00F76CFD">
        <w:rPr>
          <w:lang w:val="en-GB"/>
        </w:rPr>
        <w:t>Lifeweb</w:t>
      </w:r>
      <w:proofErr w:type="spellEnd"/>
      <w:r w:rsidRPr="00F76CFD">
        <w:rPr>
          <w:lang w:val="en-GB"/>
        </w:rPr>
        <w:t xml:space="preserve"> Initiative</w:t>
      </w:r>
      <w:r w:rsidR="00FB24C3" w:rsidRPr="00F76CFD">
        <w:rPr>
          <w:lang w:val="en-GB"/>
        </w:rPr>
        <w:t xml:space="preserve">. </w:t>
      </w:r>
    </w:p>
    <w:p w:rsidR="005050D7" w:rsidRPr="00F76CFD" w:rsidRDefault="005050D7" w:rsidP="00FB24C3">
      <w:pPr>
        <w:spacing w:before="120"/>
        <w:jc w:val="both"/>
        <w:rPr>
          <w:color w:val="000000"/>
        </w:rPr>
      </w:pPr>
      <w:r w:rsidRPr="00F76CFD">
        <w:rPr>
          <w:lang w:val="en-GB"/>
        </w:rPr>
        <w:t xml:space="preserve">This proposed project is in line with UNEP's role in the GEF to </w:t>
      </w:r>
      <w:proofErr w:type="spellStart"/>
      <w:r w:rsidRPr="00F76CFD">
        <w:rPr>
          <w:lang w:val="en-GB"/>
        </w:rPr>
        <w:t>catalyze</w:t>
      </w:r>
      <w:proofErr w:type="spellEnd"/>
      <w:r w:rsidRPr="00F76CFD">
        <w:rPr>
          <w:lang w:val="en-GB"/>
        </w:rPr>
        <w:t xml:space="preserve"> the development of scientific and technical analysis and advancing environmental management in GEF-financed activities. In particular, the project further complements UNEP’s aim to promote specific methodologies and tools that could be replicated on a larger scale by other partners (such e.g. the case in mainstreaming the TEEB and Green Economy approaches in natural resources management, PAS support, and poverty alleviation programs).</w:t>
      </w:r>
      <w:r w:rsidR="00D4338B">
        <w:rPr>
          <w:lang w:val="en-GB"/>
        </w:rPr>
        <w:t xml:space="preserve"> The LTSA (Wetlands International South Asia) will bring on board in-country and global experience on integrated wetland management, climate vulnerability assessment and capacity building of wetland managers.  </w:t>
      </w:r>
    </w:p>
    <w:p w:rsidR="00A164C8" w:rsidRPr="00C16CF8" w:rsidRDefault="00A164C8" w:rsidP="00F67FD7">
      <w:pPr>
        <w:shd w:val="clear" w:color="auto" w:fill="FFFFFF"/>
        <w:spacing w:line="360" w:lineRule="exact"/>
        <w:ind w:left="14" w:right="2957"/>
        <w:rPr>
          <w:b/>
          <w:color w:val="000000"/>
        </w:rPr>
      </w:pPr>
      <w:r w:rsidRPr="00C16CF8">
        <w:rPr>
          <w:b/>
          <w:color w:val="000000"/>
        </w:rPr>
        <w:t xml:space="preserve">A.4. </w:t>
      </w:r>
      <w:proofErr w:type="gramStart"/>
      <w:r w:rsidRPr="00C16CF8">
        <w:rPr>
          <w:b/>
          <w:color w:val="000000"/>
        </w:rPr>
        <w:t>The</w:t>
      </w:r>
      <w:proofErr w:type="gramEnd"/>
      <w:r w:rsidRPr="00C16CF8">
        <w:rPr>
          <w:b/>
          <w:color w:val="000000"/>
        </w:rPr>
        <w:t xml:space="preserve"> baseline project and the problem that it seeks to address:</w:t>
      </w:r>
    </w:p>
    <w:p w:rsidR="008D4BC4" w:rsidRDefault="008D4BC4" w:rsidP="008D4BC4">
      <w:pPr>
        <w:shd w:val="clear" w:color="auto" w:fill="FFFFFF"/>
        <w:ind w:left="14" w:right="4"/>
        <w:rPr>
          <w:color w:val="000000"/>
        </w:rPr>
      </w:pPr>
    </w:p>
    <w:p w:rsidR="008D4BC4" w:rsidRDefault="00FB24C3" w:rsidP="008D4BC4">
      <w:pPr>
        <w:shd w:val="clear" w:color="auto" w:fill="FFFFFF"/>
        <w:ind w:left="14" w:right="4"/>
        <w:rPr>
          <w:szCs w:val="22"/>
        </w:rPr>
      </w:pPr>
      <w:r>
        <w:rPr>
          <w:color w:val="000000"/>
        </w:rPr>
        <w:t xml:space="preserve">The IMWBES project complements the baseline project - NPCA (National Plan for Conservation of Aquatic Ecosystems). </w:t>
      </w:r>
      <w:r w:rsidRPr="00EE512F">
        <w:rPr>
          <w:szCs w:val="22"/>
        </w:rPr>
        <w:t>NPCA envisages stemming the continued loss and degradation of wetlands in the country by promoting a cross-</w:t>
      </w:r>
      <w:proofErr w:type="spellStart"/>
      <w:r w:rsidRPr="00EE512F">
        <w:rPr>
          <w:szCs w:val="22"/>
        </w:rPr>
        <w:t>sectoral</w:t>
      </w:r>
      <w:proofErr w:type="spellEnd"/>
      <w:r w:rsidRPr="00EE512F">
        <w:rPr>
          <w:szCs w:val="22"/>
        </w:rPr>
        <w:t xml:space="preserve"> policy, planning and decision making environment for wetland conservation and sustainable management. </w:t>
      </w:r>
      <w:r w:rsidR="000A4C1F">
        <w:rPr>
          <w:color w:val="000000"/>
        </w:rPr>
        <w:t>The PPG has strengthened the a</w:t>
      </w:r>
      <w:r w:rsidR="008D4BC4">
        <w:rPr>
          <w:color w:val="000000"/>
        </w:rPr>
        <w:t>nalysis of available information on status and trends on wetland biodiversity and ecosystem services, threats, barriers and root causes</w:t>
      </w:r>
      <w:r w:rsidR="000A4C1F">
        <w:rPr>
          <w:color w:val="000000"/>
        </w:rPr>
        <w:t xml:space="preserve">, and </w:t>
      </w:r>
      <w:r w:rsidR="008D4BC4">
        <w:rPr>
          <w:color w:val="000000"/>
        </w:rPr>
        <w:t xml:space="preserve">indicated the following gaps that </w:t>
      </w:r>
      <w:r w:rsidR="008D4BC4" w:rsidRPr="00E15CFC">
        <w:rPr>
          <w:szCs w:val="22"/>
          <w:lang w:val="en-GB"/>
        </w:rPr>
        <w:t>limit</w:t>
      </w:r>
      <w:r w:rsidR="008D4BC4">
        <w:rPr>
          <w:szCs w:val="22"/>
          <w:lang w:val="en-GB"/>
        </w:rPr>
        <w:t xml:space="preserve"> the </w:t>
      </w:r>
      <w:r w:rsidR="008D4BC4" w:rsidRPr="00E15CFC">
        <w:rPr>
          <w:szCs w:val="22"/>
          <w:lang w:val="en-GB"/>
        </w:rPr>
        <w:t>effectiveness of investment in wetland conservation</w:t>
      </w:r>
      <w:r w:rsidR="000A4C1F">
        <w:rPr>
          <w:szCs w:val="22"/>
          <w:lang w:val="en-GB"/>
        </w:rPr>
        <w:t xml:space="preserve"> in India</w:t>
      </w:r>
      <w:r w:rsidR="008D4BC4" w:rsidRPr="00E15CFC">
        <w:rPr>
          <w:szCs w:val="22"/>
          <w:lang w:val="en-GB"/>
        </w:rPr>
        <w:t xml:space="preserve">:  </w:t>
      </w:r>
    </w:p>
    <w:p w:rsidR="008D4BC4" w:rsidRDefault="008D4BC4" w:rsidP="00C16CF8">
      <w:pPr>
        <w:widowControl/>
        <w:autoSpaceDE/>
        <w:autoSpaceDN/>
        <w:adjustRightInd/>
        <w:spacing w:after="120"/>
        <w:ind w:right="4"/>
        <w:rPr>
          <w:szCs w:val="22"/>
          <w:lang w:val="en-GB"/>
        </w:rPr>
      </w:pPr>
      <w:proofErr w:type="spellStart"/>
      <w:r w:rsidRPr="0050168E">
        <w:rPr>
          <w:b/>
          <w:szCs w:val="22"/>
          <w:lang w:val="en-GB"/>
        </w:rPr>
        <w:lastRenderedPageBreak/>
        <w:t>Sectoral</w:t>
      </w:r>
      <w:proofErr w:type="spellEnd"/>
      <w:r w:rsidRPr="0050168E">
        <w:rPr>
          <w:b/>
          <w:szCs w:val="22"/>
          <w:lang w:val="en-GB"/>
        </w:rPr>
        <w:t xml:space="preserve"> approaches.</w:t>
      </w:r>
      <w:r w:rsidRPr="0050168E">
        <w:rPr>
          <w:szCs w:val="22"/>
          <w:lang w:val="en-GB"/>
        </w:rPr>
        <w:t xml:space="preserve"> The full range of ecosystem services and biological diversity values of aquatic ecosystems are rarely integrated in </w:t>
      </w:r>
      <w:proofErr w:type="spellStart"/>
      <w:r w:rsidRPr="0050168E">
        <w:rPr>
          <w:szCs w:val="22"/>
          <w:lang w:val="en-GB"/>
        </w:rPr>
        <w:t>sectoral</w:t>
      </w:r>
      <w:proofErr w:type="spellEnd"/>
      <w:r w:rsidRPr="0050168E">
        <w:rPr>
          <w:szCs w:val="22"/>
          <w:lang w:val="en-GB"/>
        </w:rPr>
        <w:t xml:space="preserve"> developmental </w:t>
      </w:r>
      <w:r>
        <w:rPr>
          <w:szCs w:val="22"/>
          <w:lang w:val="en-GB"/>
        </w:rPr>
        <w:t>programming</w:t>
      </w:r>
      <w:r w:rsidRPr="0050168E">
        <w:rPr>
          <w:szCs w:val="22"/>
          <w:lang w:val="en-GB"/>
        </w:rPr>
        <w:t xml:space="preserve">, impeding their ecological and hydrological functioning of aquatic ecosystems and </w:t>
      </w:r>
      <w:r>
        <w:rPr>
          <w:szCs w:val="22"/>
          <w:lang w:val="en-GB"/>
        </w:rPr>
        <w:t xml:space="preserve">increasing the potential for </w:t>
      </w:r>
      <w:r w:rsidRPr="0050168E">
        <w:rPr>
          <w:szCs w:val="22"/>
          <w:lang w:val="en-GB"/>
        </w:rPr>
        <w:t>stakeholder conflicts. In several circumstances, interventions for increasing food production and water supply (</w:t>
      </w:r>
      <w:proofErr w:type="spellStart"/>
      <w:r w:rsidRPr="0050168E">
        <w:rPr>
          <w:szCs w:val="22"/>
          <w:lang w:val="en-GB"/>
        </w:rPr>
        <w:t>eg</w:t>
      </w:r>
      <w:proofErr w:type="spellEnd"/>
      <w:r w:rsidRPr="0050168E">
        <w:rPr>
          <w:szCs w:val="22"/>
          <w:lang w:val="en-GB"/>
        </w:rPr>
        <w:t xml:space="preserve"> through construction of hydraulic structures and expansion of irrigated area) have reduced the capacity of aquatic ecosystems to recharge groundwater and buffer floods. In most states, wetlands are not recognized as </w:t>
      </w:r>
      <w:r>
        <w:rPr>
          <w:szCs w:val="22"/>
          <w:lang w:val="en-GB"/>
        </w:rPr>
        <w:t xml:space="preserve">a </w:t>
      </w:r>
      <w:r w:rsidRPr="0050168E">
        <w:rPr>
          <w:szCs w:val="22"/>
          <w:lang w:val="en-GB"/>
        </w:rPr>
        <w:t xml:space="preserve">land use category and often </w:t>
      </w:r>
      <w:r>
        <w:rPr>
          <w:szCs w:val="22"/>
          <w:lang w:val="en-GB"/>
        </w:rPr>
        <w:t xml:space="preserve">grouped </w:t>
      </w:r>
      <w:r w:rsidRPr="0050168E">
        <w:rPr>
          <w:szCs w:val="22"/>
          <w:lang w:val="en-GB"/>
        </w:rPr>
        <w:t xml:space="preserve">into ‘wastelands’ meant to be used for alternate developmental purposes.  </w:t>
      </w:r>
    </w:p>
    <w:p w:rsidR="008D4BC4" w:rsidRDefault="008D4BC4" w:rsidP="00C16CF8">
      <w:pPr>
        <w:widowControl/>
        <w:autoSpaceDE/>
        <w:autoSpaceDN/>
        <w:adjustRightInd/>
        <w:spacing w:after="120"/>
        <w:ind w:right="4"/>
        <w:rPr>
          <w:szCs w:val="22"/>
          <w:lang w:val="en-GB"/>
        </w:rPr>
      </w:pPr>
      <w:proofErr w:type="spellStart"/>
      <w:r w:rsidRPr="0050168E">
        <w:rPr>
          <w:b/>
          <w:szCs w:val="22"/>
          <w:lang w:val="en-GB"/>
        </w:rPr>
        <w:t>Adhoc</w:t>
      </w:r>
      <w:proofErr w:type="spellEnd"/>
      <w:r w:rsidRPr="0050168E">
        <w:rPr>
          <w:b/>
          <w:szCs w:val="22"/>
          <w:lang w:val="en-GB"/>
        </w:rPr>
        <w:t xml:space="preserve"> approach to implementation of management plans.</w:t>
      </w:r>
      <w:r>
        <w:rPr>
          <w:b/>
          <w:szCs w:val="22"/>
          <w:lang w:val="en-GB"/>
        </w:rPr>
        <w:t xml:space="preserve"> </w:t>
      </w:r>
      <w:r>
        <w:rPr>
          <w:szCs w:val="22"/>
          <w:lang w:val="en-GB"/>
        </w:rPr>
        <w:t xml:space="preserve">Where they exist, </w:t>
      </w:r>
      <w:r w:rsidRPr="0050168E">
        <w:rPr>
          <w:szCs w:val="22"/>
          <w:lang w:val="en-GB"/>
        </w:rPr>
        <w:t>management plans for wetlands are mostly formulated, financed and implemented on annual cycles, and in several circumstances not based on comprehensive landscape scale management plans. Most of the plans are therefore prescriptive by nature, and do not address the root causes of degradation (for example fragmentation in hydrological regimes or pollution). Post</w:t>
      </w:r>
      <w:r>
        <w:rPr>
          <w:szCs w:val="22"/>
          <w:lang w:val="en-GB"/>
        </w:rPr>
        <w:t>-</w:t>
      </w:r>
      <w:r w:rsidRPr="0050168E">
        <w:rPr>
          <w:szCs w:val="22"/>
          <w:lang w:val="en-GB"/>
        </w:rPr>
        <w:t xml:space="preserve">project sustainability strategies are also not worked out. Very few </w:t>
      </w:r>
      <w:r>
        <w:rPr>
          <w:szCs w:val="22"/>
          <w:lang w:val="en-GB"/>
        </w:rPr>
        <w:t>SGs</w:t>
      </w:r>
      <w:r w:rsidRPr="0050168E">
        <w:rPr>
          <w:szCs w:val="22"/>
          <w:lang w:val="en-GB"/>
        </w:rPr>
        <w:t xml:space="preserve"> have included </w:t>
      </w:r>
      <w:r>
        <w:rPr>
          <w:szCs w:val="22"/>
          <w:lang w:val="en-GB"/>
        </w:rPr>
        <w:t xml:space="preserve">budget </w:t>
      </w:r>
      <w:r w:rsidRPr="0050168E">
        <w:rPr>
          <w:szCs w:val="22"/>
          <w:lang w:val="en-GB"/>
        </w:rPr>
        <w:t>allocation</w:t>
      </w:r>
      <w:r>
        <w:rPr>
          <w:szCs w:val="22"/>
          <w:lang w:val="en-GB"/>
        </w:rPr>
        <w:t>s</w:t>
      </w:r>
      <w:r w:rsidRPr="0050168E">
        <w:rPr>
          <w:szCs w:val="22"/>
          <w:lang w:val="en-GB"/>
        </w:rPr>
        <w:t xml:space="preserve"> for wetlands, and where</w:t>
      </w:r>
      <w:r>
        <w:rPr>
          <w:szCs w:val="22"/>
          <w:lang w:val="en-GB"/>
        </w:rPr>
        <w:t xml:space="preserve"> they have been</w:t>
      </w:r>
      <w:r w:rsidRPr="0050168E">
        <w:rPr>
          <w:szCs w:val="22"/>
          <w:lang w:val="en-GB"/>
        </w:rPr>
        <w:t xml:space="preserve"> included </w:t>
      </w:r>
      <w:r>
        <w:rPr>
          <w:szCs w:val="22"/>
          <w:lang w:val="en-GB"/>
        </w:rPr>
        <w:t xml:space="preserve">it </w:t>
      </w:r>
      <w:r w:rsidRPr="0050168E">
        <w:rPr>
          <w:szCs w:val="22"/>
          <w:lang w:val="en-GB"/>
        </w:rPr>
        <w:t>is mostly for establishment expenses and not for supporting restoration</w:t>
      </w:r>
      <w:r>
        <w:rPr>
          <w:szCs w:val="22"/>
          <w:lang w:val="en-GB"/>
        </w:rPr>
        <w:t xml:space="preserve"> activities</w:t>
      </w:r>
      <w:r w:rsidRPr="0050168E">
        <w:rPr>
          <w:szCs w:val="22"/>
          <w:lang w:val="en-GB"/>
        </w:rPr>
        <w:t xml:space="preserve">. Similarly, though NLCP was implemented on a cost sharing basis, the allocation made by most states is marginal. </w:t>
      </w:r>
    </w:p>
    <w:p w:rsidR="008D4BC4" w:rsidRDefault="008D4BC4" w:rsidP="00C16CF8">
      <w:pPr>
        <w:widowControl/>
        <w:autoSpaceDE/>
        <w:autoSpaceDN/>
        <w:adjustRightInd/>
        <w:spacing w:after="120"/>
        <w:ind w:right="4"/>
        <w:rPr>
          <w:szCs w:val="22"/>
          <w:lang w:val="en-GB"/>
        </w:rPr>
      </w:pPr>
      <w:proofErr w:type="gramStart"/>
      <w:r w:rsidRPr="0050168E">
        <w:rPr>
          <w:b/>
          <w:szCs w:val="22"/>
          <w:lang w:val="en-GB"/>
        </w:rPr>
        <w:t>Ineffective governance mechanisms.</w:t>
      </w:r>
      <w:proofErr w:type="gramEnd"/>
      <w:r w:rsidRPr="0050168E">
        <w:rPr>
          <w:szCs w:val="22"/>
          <w:lang w:val="en-GB"/>
        </w:rPr>
        <w:t xml:space="preserve"> Implementing restoration plans for aquatic ecosystems requires cross </w:t>
      </w:r>
      <w:proofErr w:type="spellStart"/>
      <w:r w:rsidRPr="0050168E">
        <w:rPr>
          <w:szCs w:val="22"/>
          <w:lang w:val="en-GB"/>
        </w:rPr>
        <w:t>sectoral</w:t>
      </w:r>
      <w:proofErr w:type="spellEnd"/>
      <w:r w:rsidRPr="0050168E">
        <w:rPr>
          <w:szCs w:val="22"/>
          <w:lang w:val="en-GB"/>
        </w:rPr>
        <w:t xml:space="preserve"> institutional arrangements. This was envisaged to be achieved through creation of dedicated authorities responsible for developing management plans, site monitoring and evaluation and implementation through line departments. However, only</w:t>
      </w:r>
      <w:r>
        <w:rPr>
          <w:szCs w:val="22"/>
          <w:lang w:val="en-GB"/>
        </w:rPr>
        <w:t xml:space="preserve"> a</w:t>
      </w:r>
      <w:r w:rsidRPr="0050168E">
        <w:rPr>
          <w:szCs w:val="22"/>
          <w:lang w:val="en-GB"/>
        </w:rPr>
        <w:t xml:space="preserve"> few states have been able to designate distinct authorities. Further, in very few circumstances, the designated authorities have any form of regulatory backing.    </w:t>
      </w:r>
    </w:p>
    <w:p w:rsidR="008D4BC4" w:rsidRDefault="008D4BC4" w:rsidP="00C16CF8">
      <w:pPr>
        <w:widowControl/>
        <w:autoSpaceDE/>
        <w:autoSpaceDN/>
        <w:adjustRightInd/>
        <w:spacing w:after="120"/>
        <w:ind w:right="4"/>
        <w:rPr>
          <w:szCs w:val="22"/>
          <w:lang w:val="en-GB"/>
        </w:rPr>
      </w:pPr>
      <w:proofErr w:type="gramStart"/>
      <w:r w:rsidRPr="0050168E">
        <w:rPr>
          <w:b/>
          <w:szCs w:val="22"/>
          <w:lang w:val="en-GB"/>
        </w:rPr>
        <w:t>Insufficient capacity for integrated management.</w:t>
      </w:r>
      <w:proofErr w:type="gramEnd"/>
      <w:r w:rsidRPr="0050168E">
        <w:rPr>
          <w:szCs w:val="22"/>
          <w:lang w:val="en-GB"/>
        </w:rPr>
        <w:t xml:space="preserve"> Review of management plans submitted to the Ministry indicates lack of capacity in formulation of management plans addressing the full range drivers of ecosystem degradation. Equally significant is lack of training and capacity building opportunities for site managers.</w:t>
      </w:r>
    </w:p>
    <w:p w:rsidR="008D4BC4" w:rsidRDefault="008D4BC4" w:rsidP="00C16CF8">
      <w:pPr>
        <w:widowControl/>
        <w:autoSpaceDE/>
        <w:autoSpaceDN/>
        <w:adjustRightInd/>
        <w:spacing w:after="120"/>
        <w:ind w:right="4"/>
        <w:rPr>
          <w:szCs w:val="22"/>
          <w:lang w:val="en-GB"/>
        </w:rPr>
      </w:pPr>
      <w:proofErr w:type="gramStart"/>
      <w:r w:rsidRPr="0050168E">
        <w:rPr>
          <w:b/>
          <w:szCs w:val="22"/>
          <w:lang w:val="en-GB"/>
        </w:rPr>
        <w:t>Limited research management interface.</w:t>
      </w:r>
      <w:proofErr w:type="gramEnd"/>
      <w:r w:rsidRPr="0050168E">
        <w:rPr>
          <w:szCs w:val="22"/>
          <w:lang w:val="en-GB"/>
        </w:rPr>
        <w:t xml:space="preserve"> Management of wetlands requires continuous research inputs to be able to address the diverse drivers of change. However, this has failed to happen for most sites. Much of the research is focused on structural elements of aquatic ecosystems (limnology, biodiversity) with very limited emphasis on functional aspects as ecosystem services and community livelihoods. Of specific concern </w:t>
      </w:r>
      <w:r>
        <w:rPr>
          <w:szCs w:val="22"/>
          <w:lang w:val="en-GB"/>
        </w:rPr>
        <w:t xml:space="preserve">is the limited </w:t>
      </w:r>
      <w:r w:rsidRPr="0050168E">
        <w:rPr>
          <w:szCs w:val="22"/>
          <w:lang w:val="en-GB"/>
        </w:rPr>
        <w:t xml:space="preserve">availability of tools for wetland managers to assist in development of response strategies for changing climate.  </w:t>
      </w:r>
    </w:p>
    <w:p w:rsidR="008D4BC4" w:rsidRDefault="008D4BC4" w:rsidP="004A0C3F">
      <w:pPr>
        <w:widowControl/>
        <w:autoSpaceDE/>
        <w:autoSpaceDN/>
        <w:adjustRightInd/>
        <w:spacing w:after="120"/>
        <w:ind w:right="4"/>
        <w:rPr>
          <w:szCs w:val="22"/>
          <w:lang w:val="en-GB"/>
        </w:rPr>
      </w:pPr>
      <w:r w:rsidRPr="00E15CFC">
        <w:rPr>
          <w:szCs w:val="22"/>
          <w:lang w:val="en-GB"/>
        </w:rPr>
        <w:t xml:space="preserve">An analysis of drivers and pressures on wetlands indicate the need to transform the national programmatic approach, and bring in specific focus on the role of wetlands in societal development, as against conservation triggered by biodiversity arguments alone. The NPCA design presents a fundamental shift in the programmatic approach for wetland conservation in the country. </w:t>
      </w:r>
      <w:r>
        <w:rPr>
          <w:szCs w:val="22"/>
          <w:lang w:val="en-GB"/>
        </w:rPr>
        <w:t xml:space="preserve">The programme mandates a </w:t>
      </w:r>
      <w:r w:rsidRPr="00E15CFC">
        <w:rPr>
          <w:szCs w:val="22"/>
          <w:lang w:val="en-GB"/>
        </w:rPr>
        <w:t xml:space="preserve">shift from </w:t>
      </w:r>
      <w:proofErr w:type="spellStart"/>
      <w:r w:rsidRPr="00E15CFC">
        <w:rPr>
          <w:szCs w:val="22"/>
          <w:lang w:val="en-GB"/>
        </w:rPr>
        <w:t>sectoral</w:t>
      </w:r>
      <w:proofErr w:type="spellEnd"/>
      <w:r w:rsidRPr="00E15CFC">
        <w:rPr>
          <w:szCs w:val="22"/>
          <w:lang w:val="en-GB"/>
        </w:rPr>
        <w:t xml:space="preserve"> approaches adopted for management of wetlands</w:t>
      </w:r>
      <w:r>
        <w:rPr>
          <w:szCs w:val="22"/>
          <w:lang w:val="en-GB"/>
        </w:rPr>
        <w:t xml:space="preserve"> towards </w:t>
      </w:r>
      <w:r w:rsidRPr="00E15CFC">
        <w:rPr>
          <w:szCs w:val="22"/>
          <w:lang w:val="en-GB"/>
        </w:rPr>
        <w:t xml:space="preserve">mainstreaming of wetland ecosystem services and biodiversity values within state level developmental programming. </w:t>
      </w:r>
      <w:r>
        <w:rPr>
          <w:szCs w:val="22"/>
          <w:lang w:val="en-GB"/>
        </w:rPr>
        <w:t xml:space="preserve">The implementation strategy recommends dovetailing management plans with existing conservation and development sector investments, while ensuring that adequate regulatory regimes are put in place to ensure that wetlands are not converted for alternate uses and their ecological integrity maintained. The programme also promotes adoption of diagnostic and holistic approach for defining management and regulation needs in line with individual site biophysical and socio-political characteristics. </w:t>
      </w:r>
    </w:p>
    <w:p w:rsidR="008D4BC4" w:rsidRDefault="008D4BC4" w:rsidP="004A0C3F">
      <w:pPr>
        <w:widowControl/>
        <w:autoSpaceDE/>
        <w:autoSpaceDN/>
        <w:adjustRightInd/>
        <w:spacing w:after="120"/>
        <w:ind w:right="4"/>
        <w:rPr>
          <w:szCs w:val="22"/>
          <w:lang w:val="en-GB"/>
        </w:rPr>
      </w:pPr>
      <w:r>
        <w:rPr>
          <w:szCs w:val="22"/>
          <w:lang w:val="en-GB"/>
        </w:rPr>
        <w:t xml:space="preserve">For NPCA investment to translate into better ecological state of wetlands underpinning maintenance of biodiversity and ecosystem services values, a range of knowledge, capacity and institutional barriers would need to be addressed, so as to develop an enabling environment for proactive and strategic participation of SGs. The IMWBES project, responds to these barriers </w:t>
      </w:r>
      <w:r w:rsidR="004A0C3F">
        <w:rPr>
          <w:szCs w:val="22"/>
          <w:lang w:val="en-GB"/>
        </w:rPr>
        <w:t xml:space="preserve">in the following manner </w:t>
      </w:r>
      <w:r>
        <w:rPr>
          <w:szCs w:val="22"/>
          <w:lang w:val="en-GB"/>
        </w:rPr>
        <w:t xml:space="preserve">so as to improve management effectiveness of the network of wetlands of international and national significance, enabling delivery of global benefits from the network. </w:t>
      </w:r>
    </w:p>
    <w:tbl>
      <w:tblPr>
        <w:tblW w:w="10350" w:type="dxa"/>
        <w:tblInd w:w="108" w:type="dxa"/>
        <w:tblBorders>
          <w:top w:val="single" w:sz="4" w:space="0" w:color="auto"/>
          <w:bottom w:val="single" w:sz="4" w:space="0" w:color="auto"/>
          <w:insideH w:val="single" w:sz="4" w:space="0" w:color="auto"/>
        </w:tblBorders>
        <w:tblLook w:val="04A0" w:firstRow="1" w:lastRow="0" w:firstColumn="1" w:lastColumn="0" w:noHBand="0" w:noVBand="1"/>
      </w:tblPr>
      <w:tblGrid>
        <w:gridCol w:w="1260"/>
        <w:gridCol w:w="3888"/>
        <w:gridCol w:w="5202"/>
      </w:tblGrid>
      <w:tr w:rsidR="008D4BC4" w:rsidRPr="00B31257" w:rsidTr="008D4BC4">
        <w:tc>
          <w:tcPr>
            <w:tcW w:w="1260" w:type="dxa"/>
            <w:shd w:val="clear" w:color="auto" w:fill="D9D9D9"/>
          </w:tcPr>
          <w:p w:rsidR="008D4BC4" w:rsidRPr="00CD1B35" w:rsidRDefault="008D4BC4" w:rsidP="00575B03">
            <w:pPr>
              <w:rPr>
                <w:b/>
                <w:sz w:val="18"/>
                <w:szCs w:val="18"/>
              </w:rPr>
            </w:pPr>
            <w:r w:rsidRPr="00CD1B35">
              <w:rPr>
                <w:b/>
                <w:sz w:val="18"/>
                <w:szCs w:val="18"/>
              </w:rPr>
              <w:t>Barriers</w:t>
            </w:r>
          </w:p>
        </w:tc>
        <w:tc>
          <w:tcPr>
            <w:tcW w:w="3888" w:type="dxa"/>
            <w:shd w:val="clear" w:color="auto" w:fill="D9D9D9"/>
          </w:tcPr>
          <w:p w:rsidR="008D4BC4" w:rsidRPr="00CD1B35" w:rsidRDefault="008D4BC4" w:rsidP="00575B03">
            <w:pPr>
              <w:rPr>
                <w:b/>
                <w:sz w:val="18"/>
                <w:szCs w:val="18"/>
              </w:rPr>
            </w:pPr>
          </w:p>
        </w:tc>
        <w:tc>
          <w:tcPr>
            <w:tcW w:w="5202" w:type="dxa"/>
            <w:shd w:val="clear" w:color="auto" w:fill="D9D9D9"/>
          </w:tcPr>
          <w:p w:rsidR="008D4BC4" w:rsidRPr="00CD1B35" w:rsidRDefault="008D4BC4" w:rsidP="008D4BC4">
            <w:pPr>
              <w:rPr>
                <w:b/>
                <w:sz w:val="18"/>
                <w:szCs w:val="18"/>
              </w:rPr>
            </w:pPr>
            <w:r w:rsidRPr="00CD1B35">
              <w:rPr>
                <w:b/>
                <w:sz w:val="18"/>
                <w:szCs w:val="18"/>
              </w:rPr>
              <w:t xml:space="preserve">Project response </w:t>
            </w:r>
            <w:r>
              <w:rPr>
                <w:b/>
                <w:sz w:val="18"/>
                <w:szCs w:val="18"/>
              </w:rPr>
              <w:t>(linked with results framework)</w:t>
            </w:r>
          </w:p>
        </w:tc>
      </w:tr>
      <w:tr w:rsidR="008D4BC4" w:rsidRPr="00253833" w:rsidTr="008D4BC4">
        <w:tc>
          <w:tcPr>
            <w:tcW w:w="1260" w:type="dxa"/>
            <w:shd w:val="clear" w:color="auto" w:fill="EAF1DD"/>
          </w:tcPr>
          <w:p w:rsidR="008D4BC4" w:rsidRPr="00CD1B35" w:rsidRDefault="008D4BC4" w:rsidP="00575B03">
            <w:pPr>
              <w:rPr>
                <w:b/>
                <w:sz w:val="18"/>
                <w:szCs w:val="18"/>
              </w:rPr>
            </w:pPr>
            <w:r w:rsidRPr="00CD1B35">
              <w:rPr>
                <w:b/>
                <w:sz w:val="18"/>
                <w:szCs w:val="18"/>
              </w:rPr>
              <w:t xml:space="preserve">Knowledge </w:t>
            </w:r>
          </w:p>
        </w:tc>
        <w:tc>
          <w:tcPr>
            <w:tcW w:w="3888" w:type="dxa"/>
            <w:shd w:val="clear" w:color="auto" w:fill="EAF1DD"/>
          </w:tcPr>
          <w:p w:rsidR="008D4BC4" w:rsidRPr="00CD1B35" w:rsidRDefault="008D4BC4" w:rsidP="00575B03">
            <w:pPr>
              <w:rPr>
                <w:szCs w:val="18"/>
              </w:rPr>
            </w:pPr>
            <w:r w:rsidRPr="00CD1B35">
              <w:rPr>
                <w:sz w:val="18"/>
                <w:szCs w:val="18"/>
              </w:rPr>
              <w:t>Prioritization of sites for management not based on systematic evaluation of ecosystem services and biodiversity values.</w:t>
            </w:r>
          </w:p>
          <w:p w:rsidR="008D4BC4" w:rsidRPr="00CD1B35" w:rsidRDefault="008D4BC4" w:rsidP="00575B03">
            <w:pPr>
              <w:rPr>
                <w:szCs w:val="18"/>
              </w:rPr>
            </w:pPr>
          </w:p>
          <w:p w:rsidR="008D4BC4" w:rsidRPr="00CD1B35" w:rsidRDefault="008D4BC4" w:rsidP="00575B03">
            <w:pPr>
              <w:rPr>
                <w:szCs w:val="18"/>
              </w:rPr>
            </w:pPr>
            <w:r w:rsidRPr="00CD1B35">
              <w:rPr>
                <w:sz w:val="18"/>
                <w:szCs w:val="18"/>
              </w:rPr>
              <w:t>Integrated management planning approaches are not applied to address drivers and pressures emerging from developmental programming in the wider landscape.</w:t>
            </w:r>
          </w:p>
          <w:p w:rsidR="008D4BC4" w:rsidRPr="00CD1B35" w:rsidRDefault="008D4BC4" w:rsidP="00575B03">
            <w:pPr>
              <w:rPr>
                <w:szCs w:val="18"/>
              </w:rPr>
            </w:pPr>
          </w:p>
          <w:p w:rsidR="008D4BC4" w:rsidRPr="00CD1B35" w:rsidRDefault="008D4BC4" w:rsidP="00575B03">
            <w:pPr>
              <w:rPr>
                <w:szCs w:val="18"/>
              </w:rPr>
            </w:pPr>
            <w:r w:rsidRPr="00CD1B35">
              <w:rPr>
                <w:sz w:val="18"/>
                <w:szCs w:val="18"/>
              </w:rPr>
              <w:t>Management planning approaches are insufficient to address vulnerabilities induced by climate change.</w:t>
            </w:r>
          </w:p>
          <w:p w:rsidR="008D4BC4" w:rsidRPr="00CD1B35" w:rsidRDefault="008D4BC4" w:rsidP="00575B03">
            <w:pPr>
              <w:rPr>
                <w:szCs w:val="18"/>
              </w:rPr>
            </w:pPr>
          </w:p>
          <w:p w:rsidR="008D4BC4" w:rsidRPr="00CD1B35" w:rsidRDefault="008D4BC4" w:rsidP="00575B03">
            <w:pPr>
              <w:rPr>
                <w:sz w:val="18"/>
                <w:szCs w:val="18"/>
              </w:rPr>
            </w:pPr>
            <w:r w:rsidRPr="00CD1B35">
              <w:rPr>
                <w:sz w:val="18"/>
                <w:szCs w:val="18"/>
              </w:rPr>
              <w:t xml:space="preserve">Limited dissemination and use of available guidance and best practices for integrated </w:t>
            </w:r>
            <w:r w:rsidRPr="00CD1B35">
              <w:rPr>
                <w:sz w:val="18"/>
                <w:szCs w:val="18"/>
              </w:rPr>
              <w:lastRenderedPageBreak/>
              <w:t>management of wetlands</w:t>
            </w:r>
          </w:p>
        </w:tc>
        <w:tc>
          <w:tcPr>
            <w:tcW w:w="5202" w:type="dxa"/>
            <w:shd w:val="clear" w:color="auto" w:fill="EAF1DD"/>
          </w:tcPr>
          <w:p w:rsidR="008D4BC4" w:rsidRPr="00CD1B35" w:rsidRDefault="008D4BC4" w:rsidP="00575B03">
            <w:pPr>
              <w:rPr>
                <w:sz w:val="18"/>
                <w:szCs w:val="18"/>
              </w:rPr>
            </w:pPr>
            <w:r w:rsidRPr="00CD1B35">
              <w:rPr>
                <w:sz w:val="18"/>
                <w:szCs w:val="18"/>
              </w:rPr>
              <w:lastRenderedPageBreak/>
              <w:t>Hierarchical assessment tool developed and piloted to enable consideration of wetland ecosystem services and biodiversity values in site prioritization and development of management plans. (Outcome 1.1)</w:t>
            </w:r>
          </w:p>
          <w:p w:rsidR="008D4BC4" w:rsidRPr="00CD1B35" w:rsidRDefault="008D4BC4" w:rsidP="00575B03">
            <w:pPr>
              <w:rPr>
                <w:sz w:val="18"/>
                <w:szCs w:val="18"/>
              </w:rPr>
            </w:pPr>
          </w:p>
          <w:p w:rsidR="008D4BC4" w:rsidRPr="00CD1B35" w:rsidRDefault="008D4BC4" w:rsidP="00575B03">
            <w:pPr>
              <w:rPr>
                <w:sz w:val="18"/>
                <w:szCs w:val="18"/>
              </w:rPr>
            </w:pPr>
            <w:r w:rsidRPr="00CD1B35">
              <w:rPr>
                <w:sz w:val="18"/>
                <w:szCs w:val="18"/>
              </w:rPr>
              <w:t xml:space="preserve">Capacity building and outreach interventions targeted at national wetland </w:t>
            </w:r>
            <w:r w:rsidR="00402187" w:rsidRPr="00CD1B35">
              <w:rPr>
                <w:sz w:val="18"/>
                <w:szCs w:val="18"/>
              </w:rPr>
              <w:t>managers to</w:t>
            </w:r>
            <w:r w:rsidRPr="00CD1B35">
              <w:rPr>
                <w:sz w:val="18"/>
                <w:szCs w:val="18"/>
              </w:rPr>
              <w:t xml:space="preserve"> promote application of integrated</w:t>
            </w:r>
            <w:r>
              <w:rPr>
                <w:sz w:val="18"/>
                <w:szCs w:val="18"/>
              </w:rPr>
              <w:t xml:space="preserve"> </w:t>
            </w:r>
            <w:r w:rsidRPr="00CD1B35">
              <w:rPr>
                <w:sz w:val="18"/>
                <w:szCs w:val="18"/>
              </w:rPr>
              <w:t xml:space="preserve">wetland management approaches. (Outcome 2.1) </w:t>
            </w:r>
          </w:p>
          <w:p w:rsidR="008D4BC4" w:rsidRPr="00CD1B35" w:rsidRDefault="008D4BC4" w:rsidP="00575B03">
            <w:pPr>
              <w:rPr>
                <w:sz w:val="18"/>
                <w:szCs w:val="18"/>
              </w:rPr>
            </w:pPr>
          </w:p>
          <w:p w:rsidR="008D4BC4" w:rsidRPr="00CD1B35" w:rsidRDefault="008D4BC4" w:rsidP="00575B03">
            <w:pPr>
              <w:rPr>
                <w:sz w:val="18"/>
                <w:szCs w:val="18"/>
              </w:rPr>
            </w:pPr>
            <w:r w:rsidRPr="00CD1B35">
              <w:rPr>
                <w:sz w:val="18"/>
                <w:szCs w:val="18"/>
              </w:rPr>
              <w:t>Climate vulnerability assessment tool developed and piloted to enable inclusion of response strategies in design and implementation of management plans (Outcome 1.1)</w:t>
            </w:r>
          </w:p>
          <w:p w:rsidR="008D4BC4" w:rsidRPr="00CD1B35" w:rsidRDefault="008D4BC4" w:rsidP="00575B03">
            <w:pPr>
              <w:rPr>
                <w:sz w:val="18"/>
                <w:szCs w:val="18"/>
              </w:rPr>
            </w:pPr>
          </w:p>
          <w:p w:rsidR="008D4BC4" w:rsidRPr="00CD1B35" w:rsidRDefault="008D4BC4" w:rsidP="00575B03">
            <w:pPr>
              <w:rPr>
                <w:sz w:val="18"/>
                <w:szCs w:val="18"/>
              </w:rPr>
            </w:pPr>
            <w:r w:rsidRPr="00CD1B35">
              <w:rPr>
                <w:sz w:val="18"/>
                <w:szCs w:val="18"/>
              </w:rPr>
              <w:t>Access to international and national guidance, best practices and lessons on integrated management of wetlands to wetland managers (Outcome 1.1, 1.2,2.1 and 4.1)</w:t>
            </w:r>
          </w:p>
          <w:p w:rsidR="008D4BC4" w:rsidRPr="00CD1B35" w:rsidRDefault="008D4BC4" w:rsidP="00575B03">
            <w:pPr>
              <w:rPr>
                <w:sz w:val="18"/>
                <w:szCs w:val="18"/>
              </w:rPr>
            </w:pPr>
          </w:p>
        </w:tc>
      </w:tr>
      <w:tr w:rsidR="008D4BC4" w:rsidRPr="00253833" w:rsidTr="008D4BC4">
        <w:tc>
          <w:tcPr>
            <w:tcW w:w="1260" w:type="dxa"/>
            <w:shd w:val="clear" w:color="auto" w:fill="EEECE1"/>
          </w:tcPr>
          <w:p w:rsidR="008D4BC4" w:rsidRPr="00CD1B35" w:rsidRDefault="008D4BC4" w:rsidP="00575B03">
            <w:pPr>
              <w:rPr>
                <w:b/>
                <w:sz w:val="18"/>
                <w:szCs w:val="18"/>
              </w:rPr>
            </w:pPr>
            <w:r w:rsidRPr="00CD1B35">
              <w:rPr>
                <w:b/>
                <w:sz w:val="18"/>
                <w:szCs w:val="18"/>
              </w:rPr>
              <w:lastRenderedPageBreak/>
              <w:t>Capacity</w:t>
            </w:r>
          </w:p>
        </w:tc>
        <w:tc>
          <w:tcPr>
            <w:tcW w:w="3888" w:type="dxa"/>
            <w:shd w:val="clear" w:color="auto" w:fill="EEECE1"/>
          </w:tcPr>
          <w:p w:rsidR="008D4BC4" w:rsidRPr="00CD1B35" w:rsidRDefault="008D4BC4" w:rsidP="00575B03">
            <w:pPr>
              <w:rPr>
                <w:szCs w:val="18"/>
              </w:rPr>
            </w:pPr>
            <w:r w:rsidRPr="00CD1B35">
              <w:rPr>
                <w:sz w:val="18"/>
                <w:szCs w:val="18"/>
              </w:rPr>
              <w:t>Limited capacity within SGs for formulation and implementation of integrated management plans</w:t>
            </w:r>
          </w:p>
          <w:p w:rsidR="008D4BC4" w:rsidRPr="00CD1B35" w:rsidRDefault="008D4BC4" w:rsidP="00575B03">
            <w:pPr>
              <w:rPr>
                <w:szCs w:val="18"/>
              </w:rPr>
            </w:pPr>
          </w:p>
          <w:p w:rsidR="008D4BC4" w:rsidRPr="00CD1B35" w:rsidRDefault="008D4BC4" w:rsidP="00575B03">
            <w:pPr>
              <w:rPr>
                <w:szCs w:val="18"/>
              </w:rPr>
            </w:pPr>
            <w:r w:rsidRPr="00CD1B35">
              <w:rPr>
                <w:sz w:val="18"/>
                <w:szCs w:val="18"/>
              </w:rPr>
              <w:t>Absence of learning platform(s) and network(s) to foster sharing of best practices and lessons learnt</w:t>
            </w:r>
          </w:p>
          <w:p w:rsidR="008D4BC4" w:rsidRPr="00CD1B35" w:rsidRDefault="008D4BC4" w:rsidP="00575B03">
            <w:pPr>
              <w:rPr>
                <w:szCs w:val="18"/>
              </w:rPr>
            </w:pPr>
          </w:p>
          <w:p w:rsidR="008D4BC4" w:rsidRPr="00CD1B35" w:rsidRDefault="008D4BC4" w:rsidP="00575B03">
            <w:pPr>
              <w:rPr>
                <w:szCs w:val="18"/>
              </w:rPr>
            </w:pPr>
            <w:r w:rsidRPr="00CD1B35">
              <w:rPr>
                <w:sz w:val="18"/>
                <w:szCs w:val="18"/>
              </w:rPr>
              <w:t xml:space="preserve">Weak outreach on societal benefits linked with wetlands, resulting in limited stakeholder participation in management </w:t>
            </w:r>
          </w:p>
          <w:p w:rsidR="008D4BC4" w:rsidRPr="00CD1B35" w:rsidRDefault="008D4BC4" w:rsidP="00575B03">
            <w:pPr>
              <w:rPr>
                <w:szCs w:val="18"/>
              </w:rPr>
            </w:pPr>
          </w:p>
          <w:p w:rsidR="008D4BC4" w:rsidRPr="00CD1B35" w:rsidRDefault="008D4BC4" w:rsidP="00575B03">
            <w:pPr>
              <w:rPr>
                <w:sz w:val="18"/>
                <w:szCs w:val="18"/>
              </w:rPr>
            </w:pPr>
            <w:r w:rsidRPr="00CD1B35">
              <w:rPr>
                <w:sz w:val="18"/>
                <w:szCs w:val="18"/>
              </w:rPr>
              <w:t>No national capacity building and outreach strategy in place to support integrated management of wetlands of national and international significance</w:t>
            </w:r>
          </w:p>
        </w:tc>
        <w:tc>
          <w:tcPr>
            <w:tcW w:w="5202" w:type="dxa"/>
            <w:shd w:val="clear" w:color="auto" w:fill="EEECE1"/>
          </w:tcPr>
          <w:p w:rsidR="008D4BC4" w:rsidRPr="00CD1B35" w:rsidRDefault="008D4BC4" w:rsidP="00575B03">
            <w:pPr>
              <w:rPr>
                <w:sz w:val="18"/>
                <w:szCs w:val="18"/>
              </w:rPr>
            </w:pPr>
            <w:r w:rsidRPr="00CD1B35">
              <w:rPr>
                <w:sz w:val="18"/>
                <w:szCs w:val="18"/>
              </w:rPr>
              <w:t>Modules, exchange visits, demonstration and applied small grants facility support capacity building of wetland managers for integrated management. (Outcome 2.1 and 3.1)</w:t>
            </w:r>
          </w:p>
          <w:p w:rsidR="008D4BC4" w:rsidRPr="00CD1B35" w:rsidRDefault="008D4BC4" w:rsidP="00575B03">
            <w:pPr>
              <w:rPr>
                <w:sz w:val="18"/>
                <w:szCs w:val="18"/>
              </w:rPr>
            </w:pPr>
          </w:p>
          <w:p w:rsidR="008D4BC4" w:rsidRPr="00CD1B35" w:rsidRDefault="008D4BC4" w:rsidP="00575B03">
            <w:pPr>
              <w:rPr>
                <w:sz w:val="18"/>
                <w:szCs w:val="18"/>
              </w:rPr>
            </w:pPr>
            <w:r w:rsidRPr="00CD1B35">
              <w:rPr>
                <w:sz w:val="18"/>
                <w:szCs w:val="18"/>
              </w:rPr>
              <w:t xml:space="preserve">Learning networks for sharing best practices and lessons learnt on wetland management established. (Outcome 2.1) </w:t>
            </w:r>
          </w:p>
          <w:p w:rsidR="008D4BC4" w:rsidRPr="00CD1B35" w:rsidRDefault="008D4BC4" w:rsidP="00575B03">
            <w:pPr>
              <w:rPr>
                <w:sz w:val="18"/>
                <w:szCs w:val="18"/>
              </w:rPr>
            </w:pPr>
          </w:p>
          <w:p w:rsidR="008D4BC4" w:rsidRPr="00CD1B35" w:rsidRDefault="008D4BC4" w:rsidP="00575B03">
            <w:pPr>
              <w:rPr>
                <w:sz w:val="18"/>
                <w:szCs w:val="18"/>
              </w:rPr>
            </w:pPr>
            <w:r w:rsidRPr="00CD1B35">
              <w:rPr>
                <w:sz w:val="18"/>
                <w:szCs w:val="18"/>
              </w:rPr>
              <w:t>National communication and outreach strategy, bi-lingual website, multi-lingual outreach materials and events enable stakeholder outreach. (Outcome 2.1)</w:t>
            </w:r>
          </w:p>
        </w:tc>
      </w:tr>
      <w:tr w:rsidR="008D4BC4" w:rsidRPr="00253833" w:rsidTr="008D4BC4">
        <w:tc>
          <w:tcPr>
            <w:tcW w:w="1260" w:type="dxa"/>
            <w:shd w:val="clear" w:color="auto" w:fill="EAF1DD"/>
          </w:tcPr>
          <w:p w:rsidR="008D4BC4" w:rsidRPr="00CD1B35" w:rsidRDefault="008D4BC4" w:rsidP="00575B03">
            <w:pPr>
              <w:rPr>
                <w:b/>
                <w:sz w:val="18"/>
                <w:szCs w:val="18"/>
              </w:rPr>
            </w:pPr>
            <w:r w:rsidRPr="00CD1B35">
              <w:rPr>
                <w:b/>
                <w:sz w:val="18"/>
                <w:szCs w:val="18"/>
              </w:rPr>
              <w:t xml:space="preserve">Institutional </w:t>
            </w:r>
          </w:p>
        </w:tc>
        <w:tc>
          <w:tcPr>
            <w:tcW w:w="3888" w:type="dxa"/>
            <w:shd w:val="clear" w:color="auto" w:fill="EAF1DD"/>
          </w:tcPr>
          <w:p w:rsidR="008D4BC4" w:rsidRPr="00CD1B35" w:rsidRDefault="008D4BC4" w:rsidP="00575B03">
            <w:pPr>
              <w:rPr>
                <w:szCs w:val="18"/>
              </w:rPr>
            </w:pPr>
            <w:r w:rsidRPr="00CD1B35">
              <w:rPr>
                <w:sz w:val="18"/>
                <w:szCs w:val="18"/>
              </w:rPr>
              <w:t xml:space="preserve">Limited efforts in creating mechanisms for cross </w:t>
            </w:r>
            <w:proofErr w:type="spellStart"/>
            <w:r w:rsidRPr="00CD1B35">
              <w:rPr>
                <w:sz w:val="18"/>
                <w:szCs w:val="18"/>
              </w:rPr>
              <w:t>sectoral</w:t>
            </w:r>
            <w:proofErr w:type="spellEnd"/>
            <w:r w:rsidRPr="00CD1B35">
              <w:rPr>
                <w:sz w:val="18"/>
                <w:szCs w:val="18"/>
              </w:rPr>
              <w:t xml:space="preserve"> management of wetlands </w:t>
            </w:r>
          </w:p>
          <w:p w:rsidR="008D4BC4" w:rsidRPr="00CD1B35" w:rsidRDefault="008D4BC4" w:rsidP="00575B03">
            <w:pPr>
              <w:rPr>
                <w:szCs w:val="18"/>
              </w:rPr>
            </w:pPr>
          </w:p>
          <w:p w:rsidR="008D4BC4" w:rsidRPr="00CD1B35" w:rsidRDefault="008D4BC4" w:rsidP="00575B03">
            <w:pPr>
              <w:rPr>
                <w:szCs w:val="18"/>
              </w:rPr>
            </w:pPr>
            <w:proofErr w:type="spellStart"/>
            <w:r w:rsidRPr="00CD1B35">
              <w:rPr>
                <w:sz w:val="18"/>
                <w:szCs w:val="18"/>
              </w:rPr>
              <w:t>Adhoc</w:t>
            </w:r>
            <w:proofErr w:type="spellEnd"/>
            <w:r w:rsidRPr="00CD1B35">
              <w:rPr>
                <w:sz w:val="18"/>
                <w:szCs w:val="18"/>
              </w:rPr>
              <w:t xml:space="preserve"> site management plans which do not systematically address drivers of degradation</w:t>
            </w:r>
          </w:p>
          <w:p w:rsidR="008D4BC4" w:rsidRPr="00CD1B35" w:rsidRDefault="008D4BC4" w:rsidP="00575B03">
            <w:pPr>
              <w:rPr>
                <w:szCs w:val="18"/>
              </w:rPr>
            </w:pPr>
          </w:p>
          <w:p w:rsidR="008D4BC4" w:rsidRPr="00CD1B35" w:rsidRDefault="008D4BC4" w:rsidP="00575B03">
            <w:pPr>
              <w:rPr>
                <w:szCs w:val="18"/>
              </w:rPr>
            </w:pPr>
            <w:r w:rsidRPr="00CD1B35">
              <w:rPr>
                <w:sz w:val="18"/>
                <w:szCs w:val="18"/>
              </w:rPr>
              <w:t>Weak monitoring and evaluation mechanisms which limit the ability of MOEFCC and SGs to assess impact of management and communicating outcomes to stakeholders</w:t>
            </w:r>
          </w:p>
          <w:p w:rsidR="008D4BC4" w:rsidRPr="00CD1B35" w:rsidRDefault="008D4BC4" w:rsidP="00575B03">
            <w:pPr>
              <w:rPr>
                <w:szCs w:val="18"/>
              </w:rPr>
            </w:pPr>
          </w:p>
          <w:p w:rsidR="008D4BC4" w:rsidRPr="00CD1B35" w:rsidRDefault="008D4BC4" w:rsidP="00575B03">
            <w:pPr>
              <w:rPr>
                <w:szCs w:val="18"/>
              </w:rPr>
            </w:pPr>
            <w:r w:rsidRPr="00CD1B35">
              <w:rPr>
                <w:sz w:val="18"/>
                <w:szCs w:val="18"/>
              </w:rPr>
              <w:t>Limited private sector participation in wetland conservation and wise use</w:t>
            </w:r>
          </w:p>
          <w:p w:rsidR="008D4BC4" w:rsidRPr="00CD1B35" w:rsidRDefault="008D4BC4" w:rsidP="00575B03">
            <w:pPr>
              <w:rPr>
                <w:sz w:val="18"/>
                <w:szCs w:val="18"/>
              </w:rPr>
            </w:pPr>
          </w:p>
        </w:tc>
        <w:tc>
          <w:tcPr>
            <w:tcW w:w="5202" w:type="dxa"/>
            <w:shd w:val="clear" w:color="auto" w:fill="EAF1DD"/>
          </w:tcPr>
          <w:p w:rsidR="008D4BC4" w:rsidRPr="00CD1B35" w:rsidRDefault="008D4BC4" w:rsidP="00575B03">
            <w:pPr>
              <w:rPr>
                <w:sz w:val="18"/>
                <w:szCs w:val="18"/>
              </w:rPr>
            </w:pPr>
            <w:r w:rsidRPr="00CD1B35">
              <w:rPr>
                <w:sz w:val="18"/>
                <w:szCs w:val="18"/>
              </w:rPr>
              <w:t>National guidance and outreach support on mainstreaming wetlands in developmental programming. (Outcome 1.2)</w:t>
            </w:r>
          </w:p>
          <w:p w:rsidR="008D4BC4" w:rsidRPr="00CD1B35" w:rsidRDefault="008D4BC4" w:rsidP="00575B03">
            <w:pPr>
              <w:rPr>
                <w:sz w:val="18"/>
                <w:szCs w:val="18"/>
              </w:rPr>
            </w:pPr>
          </w:p>
          <w:p w:rsidR="008D4BC4" w:rsidRPr="00CD1B35" w:rsidRDefault="008D4BC4" w:rsidP="00575B03">
            <w:pPr>
              <w:rPr>
                <w:sz w:val="18"/>
                <w:szCs w:val="18"/>
              </w:rPr>
            </w:pPr>
            <w:r w:rsidRPr="00CD1B35">
              <w:rPr>
                <w:sz w:val="18"/>
                <w:szCs w:val="18"/>
              </w:rPr>
              <w:t xml:space="preserve">Management effectiveness tool developed and applied in </w:t>
            </w:r>
            <w:proofErr w:type="spellStart"/>
            <w:r w:rsidRPr="00CD1B35">
              <w:rPr>
                <w:sz w:val="18"/>
                <w:szCs w:val="18"/>
              </w:rPr>
              <w:t>Ramsar</w:t>
            </w:r>
            <w:proofErr w:type="spellEnd"/>
            <w:r w:rsidRPr="00CD1B35">
              <w:rPr>
                <w:sz w:val="18"/>
                <w:szCs w:val="18"/>
              </w:rPr>
              <w:t xml:space="preserve"> Sites to guide integrated management. (Outcome 1.2)</w:t>
            </w:r>
          </w:p>
          <w:p w:rsidR="008D4BC4" w:rsidRPr="00CD1B35" w:rsidRDefault="008D4BC4" w:rsidP="00575B03">
            <w:pPr>
              <w:rPr>
                <w:sz w:val="18"/>
                <w:szCs w:val="18"/>
              </w:rPr>
            </w:pPr>
          </w:p>
          <w:p w:rsidR="008D4BC4" w:rsidRPr="00CD1B35" w:rsidRDefault="008D4BC4" w:rsidP="00575B03">
            <w:pPr>
              <w:rPr>
                <w:sz w:val="18"/>
                <w:szCs w:val="18"/>
              </w:rPr>
            </w:pPr>
            <w:r w:rsidRPr="00CD1B35">
              <w:rPr>
                <w:sz w:val="18"/>
                <w:szCs w:val="18"/>
              </w:rPr>
              <w:t xml:space="preserve">Cross </w:t>
            </w:r>
            <w:proofErr w:type="spellStart"/>
            <w:r w:rsidRPr="00CD1B35">
              <w:rPr>
                <w:sz w:val="18"/>
                <w:szCs w:val="18"/>
              </w:rPr>
              <w:t>sectoral</w:t>
            </w:r>
            <w:proofErr w:type="spellEnd"/>
            <w:r w:rsidRPr="00CD1B35">
              <w:rPr>
                <w:sz w:val="18"/>
                <w:szCs w:val="18"/>
              </w:rPr>
              <w:t xml:space="preserve"> governance mechanisms enabled in three pilot sites for integrated management, and results disseminated for national replication and </w:t>
            </w:r>
            <w:proofErr w:type="spellStart"/>
            <w:r w:rsidRPr="00CD1B35">
              <w:rPr>
                <w:sz w:val="18"/>
                <w:szCs w:val="18"/>
              </w:rPr>
              <w:t>upscaling</w:t>
            </w:r>
            <w:proofErr w:type="spellEnd"/>
            <w:r w:rsidRPr="00CD1B35">
              <w:rPr>
                <w:sz w:val="18"/>
                <w:szCs w:val="18"/>
              </w:rPr>
              <w:t>. (Outcome 3.1)</w:t>
            </w:r>
          </w:p>
          <w:p w:rsidR="008D4BC4" w:rsidRPr="00CD1B35" w:rsidRDefault="008D4BC4" w:rsidP="00575B03">
            <w:pPr>
              <w:rPr>
                <w:sz w:val="18"/>
                <w:szCs w:val="18"/>
              </w:rPr>
            </w:pPr>
          </w:p>
          <w:p w:rsidR="008D4BC4" w:rsidRPr="00CD1B35" w:rsidRDefault="008D4BC4" w:rsidP="00575B03">
            <w:pPr>
              <w:rPr>
                <w:sz w:val="18"/>
                <w:szCs w:val="18"/>
              </w:rPr>
            </w:pPr>
            <w:r w:rsidRPr="00CD1B35">
              <w:rPr>
                <w:sz w:val="18"/>
                <w:szCs w:val="18"/>
              </w:rPr>
              <w:t>Financing arrangements for management plans for three pilot sites demonstrate funding convergence from public-private sources. (Outcome 3.1)</w:t>
            </w:r>
          </w:p>
          <w:p w:rsidR="008D4BC4" w:rsidRPr="00CD1B35" w:rsidRDefault="008D4BC4" w:rsidP="00575B03">
            <w:pPr>
              <w:rPr>
                <w:sz w:val="18"/>
                <w:szCs w:val="18"/>
              </w:rPr>
            </w:pPr>
          </w:p>
          <w:p w:rsidR="008D4BC4" w:rsidRPr="00CD1B35" w:rsidRDefault="008D4BC4" w:rsidP="00575B03">
            <w:pPr>
              <w:rPr>
                <w:sz w:val="18"/>
                <w:szCs w:val="18"/>
              </w:rPr>
            </w:pPr>
          </w:p>
        </w:tc>
      </w:tr>
    </w:tbl>
    <w:p w:rsidR="008D4BC4" w:rsidRDefault="008D4BC4" w:rsidP="008D4BC4">
      <w:pPr>
        <w:widowControl/>
        <w:autoSpaceDE/>
        <w:autoSpaceDN/>
        <w:adjustRightInd/>
        <w:spacing w:after="120"/>
        <w:ind w:right="4"/>
        <w:rPr>
          <w:szCs w:val="22"/>
          <w:lang w:val="en-GB"/>
        </w:rPr>
      </w:pPr>
    </w:p>
    <w:p w:rsidR="004D09D9" w:rsidRPr="00F273BA" w:rsidRDefault="00CD38E5" w:rsidP="00F273BA">
      <w:pPr>
        <w:pStyle w:val="ListParagraph"/>
        <w:numPr>
          <w:ilvl w:val="0"/>
          <w:numId w:val="13"/>
        </w:numPr>
        <w:shd w:val="clear" w:color="auto" w:fill="FFFFFF"/>
        <w:tabs>
          <w:tab w:val="left" w:pos="250"/>
        </w:tabs>
        <w:rPr>
          <w:color w:val="000000"/>
        </w:rPr>
      </w:pPr>
      <w:r>
        <w:tab/>
      </w:r>
      <w:r w:rsidR="00053B2D" w:rsidRPr="00F273BA">
        <w:rPr>
          <w:b/>
          <w:color w:val="000000"/>
        </w:rPr>
        <w:t>5. Incremental / Additional cost reasoning</w:t>
      </w:r>
      <w:r w:rsidR="00053B2D" w:rsidRPr="00F273BA">
        <w:rPr>
          <w:b/>
          <w:color w:val="000000"/>
          <w:u w:val="single"/>
        </w:rPr>
        <w:t>:</w:t>
      </w:r>
      <w:r w:rsidR="00053B2D" w:rsidRPr="00F273BA">
        <w:rPr>
          <w:b/>
          <w:color w:val="000000"/>
        </w:rPr>
        <w:t xml:space="preserve"> describe the incremental (GEF Trust Fund/NPIF) or additional (LDCF/SCCF) activities requested for GEF/LDCF/SCCF/NPIF financing and the associated global environmental </w:t>
      </w:r>
      <w:r w:rsidR="00053B2D" w:rsidRPr="00F273BA">
        <w:rPr>
          <w:b/>
          <w:color w:val="000000"/>
          <w:u w:val="single"/>
        </w:rPr>
        <w:t>benefits</w:t>
      </w:r>
      <w:r w:rsidR="00053B2D" w:rsidRPr="00F273BA">
        <w:rPr>
          <w:b/>
          <w:color w:val="000000"/>
        </w:rPr>
        <w:t xml:space="preserve"> (GEF Trust Fund) or associated adaptation benefits (LDCF/SCCF) to be delivered by the project:</w:t>
      </w:r>
      <w:r w:rsidR="00053B2D" w:rsidRPr="00F273BA">
        <w:rPr>
          <w:color w:val="000000"/>
        </w:rPr>
        <w:t xml:space="preserve"> </w:t>
      </w:r>
    </w:p>
    <w:p w:rsidR="004D09D9" w:rsidRDefault="004D09D9" w:rsidP="00F273BA">
      <w:pPr>
        <w:shd w:val="clear" w:color="auto" w:fill="FFFFFF"/>
        <w:tabs>
          <w:tab w:val="left" w:pos="250"/>
        </w:tabs>
      </w:pPr>
    </w:p>
    <w:p w:rsidR="009B0605" w:rsidRDefault="009B0605" w:rsidP="009B0605">
      <w:pPr>
        <w:widowControl/>
        <w:autoSpaceDE/>
        <w:autoSpaceDN/>
        <w:adjustRightInd/>
        <w:spacing w:after="120"/>
      </w:pPr>
      <w:r>
        <w:t xml:space="preserve">The </w:t>
      </w:r>
      <w:proofErr w:type="spellStart"/>
      <w:r>
        <w:t>MoEFCC</w:t>
      </w:r>
      <w:proofErr w:type="spellEnd"/>
      <w:r>
        <w:t xml:space="preserve"> accords high priority to wetland conservation, and has instituted a dedicated scheme (NPCA) to support SGs in designing and implementing integrated management plans. </w:t>
      </w:r>
      <w:proofErr w:type="gramStart"/>
      <w:r>
        <w:t>A set of priority wetlands have been identified for the said purpose.</w:t>
      </w:r>
      <w:proofErr w:type="gramEnd"/>
      <w:r>
        <w:t xml:space="preserve"> A review of </w:t>
      </w:r>
      <w:proofErr w:type="spellStart"/>
      <w:r>
        <w:t>programme</w:t>
      </w:r>
      <w:proofErr w:type="spellEnd"/>
      <w:r>
        <w:t xml:space="preserve"> implementation during the last three and half decades, and regional and global experiences elsewhere highlight the need for mainstreaming wetland ecosystem services and biodiversity values within developmental programming. </w:t>
      </w:r>
      <w:proofErr w:type="spellStart"/>
      <w:r>
        <w:t>Programme</w:t>
      </w:r>
      <w:proofErr w:type="spellEnd"/>
      <w:r>
        <w:t xml:space="preserve"> guidelines have therefore been revised to that effect, with a greater emphasis placed on constitution of cross-</w:t>
      </w:r>
      <w:proofErr w:type="spellStart"/>
      <w:r>
        <w:t>sectoral</w:t>
      </w:r>
      <w:proofErr w:type="spellEnd"/>
      <w:r>
        <w:t xml:space="preserve"> governance arrangements (in the form of wetland management authorities with states) and application of diagnostic approaches for formulation of management plans. </w:t>
      </w:r>
    </w:p>
    <w:p w:rsidR="006E7AAD" w:rsidRDefault="009B0605" w:rsidP="009B0605">
      <w:pPr>
        <w:shd w:val="clear" w:color="auto" w:fill="FFFFFF"/>
        <w:tabs>
          <w:tab w:val="left" w:pos="250"/>
        </w:tabs>
        <w:rPr>
          <w:highlight w:val="yellow"/>
        </w:rPr>
      </w:pPr>
      <w:r>
        <w:t xml:space="preserve">Achieving the broader objective of mainstreaming wetlands in developmental programming requires complementary GEF and co-financing support to the state governments to be able to prioritize sites with due consideration of ecosystem services and biodiversity values in the context of wider developmental programing, build capacity for integrated management, and put in place procedures to assessment effectiveness of site management. Management of </w:t>
      </w:r>
      <w:proofErr w:type="spellStart"/>
      <w:r>
        <w:t>Ramsar</w:t>
      </w:r>
      <w:proofErr w:type="spellEnd"/>
      <w:r>
        <w:t xml:space="preserve"> Sites, for which a commitment exists for wise use, needs to be given urgent priority.  There is also a need to develop enabling policy frameworks which will promote stewardship of wetlands within the concerned SGs, as key societal assets. The IMWBES project therefore enables a complementary investment to the existing NPCA to address specific knowledge, capacity and institutional barriers within states, which constrain management effectiveness. Improved management effectiveness will enable the national wetland network to deliver several global biodiversity and ecosystem services benefits, ultimately contributing to GEF Biodiversity Focal Area objectives of: a) improving sustainability of protected area systems; b) mainstreaming biodiversity conservation in production landscapes and sectors; and c) integrate CBD obligations into national planning processes through enabling activities. A summary of incremental global and national benefits is presented below (reproduced from section 3.7 of the </w:t>
      </w:r>
      <w:proofErr w:type="spellStart"/>
      <w:r>
        <w:t>ProDoc</w:t>
      </w:r>
      <w:proofErr w:type="spellEnd"/>
      <w:r>
        <w:t xml:space="preserve">): </w:t>
      </w:r>
    </w:p>
    <w:p w:rsidR="009B0605" w:rsidRPr="00863B04" w:rsidRDefault="009B0605" w:rsidP="009B0605">
      <w:pPr>
        <w:pStyle w:val="TitleText"/>
        <w:jc w:val="left"/>
      </w:pPr>
    </w:p>
    <w:tbl>
      <w:tblPr>
        <w:tblW w:w="0" w:type="auto"/>
        <w:tblBorders>
          <w:top w:val="single" w:sz="4" w:space="0" w:color="auto"/>
          <w:bottom w:val="single" w:sz="4" w:space="0" w:color="auto"/>
          <w:insideH w:val="single" w:sz="4" w:space="0" w:color="auto"/>
        </w:tblBorders>
        <w:tblLook w:val="04A0" w:firstRow="1" w:lastRow="0" w:firstColumn="1" w:lastColumn="0" w:noHBand="0" w:noVBand="1"/>
      </w:tblPr>
      <w:tblGrid>
        <w:gridCol w:w="1980"/>
        <w:gridCol w:w="2790"/>
        <w:gridCol w:w="2880"/>
        <w:gridCol w:w="2790"/>
      </w:tblGrid>
      <w:tr w:rsidR="009B0605" w:rsidRPr="00863B04" w:rsidTr="009B0605">
        <w:trPr>
          <w:trHeight w:val="283"/>
        </w:trPr>
        <w:tc>
          <w:tcPr>
            <w:tcW w:w="1980" w:type="dxa"/>
            <w:shd w:val="clear" w:color="auto" w:fill="D9D9D9"/>
            <w:vAlign w:val="center"/>
          </w:tcPr>
          <w:p w:rsidR="009B0605" w:rsidRPr="00CD1B35" w:rsidRDefault="009B0605" w:rsidP="00FC43CE">
            <w:pPr>
              <w:rPr>
                <w:b/>
                <w:sz w:val="18"/>
                <w:szCs w:val="18"/>
              </w:rPr>
            </w:pPr>
            <w:r w:rsidRPr="00CD1B35">
              <w:rPr>
                <w:b/>
                <w:sz w:val="18"/>
                <w:szCs w:val="18"/>
              </w:rPr>
              <w:t>Benefits</w:t>
            </w:r>
          </w:p>
        </w:tc>
        <w:tc>
          <w:tcPr>
            <w:tcW w:w="2790" w:type="dxa"/>
            <w:shd w:val="clear" w:color="auto" w:fill="D9D9D9"/>
            <w:vAlign w:val="center"/>
          </w:tcPr>
          <w:p w:rsidR="009B0605" w:rsidRPr="00CD1B35" w:rsidRDefault="009B0605" w:rsidP="00FC43CE">
            <w:pPr>
              <w:rPr>
                <w:b/>
                <w:sz w:val="18"/>
                <w:szCs w:val="18"/>
              </w:rPr>
            </w:pPr>
            <w:r w:rsidRPr="00CD1B35">
              <w:rPr>
                <w:b/>
                <w:sz w:val="18"/>
                <w:szCs w:val="18"/>
              </w:rPr>
              <w:t>Baseline</w:t>
            </w:r>
          </w:p>
        </w:tc>
        <w:tc>
          <w:tcPr>
            <w:tcW w:w="2880" w:type="dxa"/>
            <w:shd w:val="clear" w:color="auto" w:fill="D9D9D9"/>
            <w:vAlign w:val="center"/>
          </w:tcPr>
          <w:p w:rsidR="009B0605" w:rsidRPr="00CD1B35" w:rsidRDefault="009B0605" w:rsidP="00FC43CE">
            <w:pPr>
              <w:rPr>
                <w:b/>
                <w:sz w:val="18"/>
                <w:szCs w:val="18"/>
              </w:rPr>
            </w:pPr>
            <w:r w:rsidRPr="00CD1B35">
              <w:rPr>
                <w:b/>
                <w:sz w:val="18"/>
                <w:szCs w:val="18"/>
              </w:rPr>
              <w:t>Alternative</w:t>
            </w:r>
          </w:p>
        </w:tc>
        <w:tc>
          <w:tcPr>
            <w:tcW w:w="2790" w:type="dxa"/>
            <w:shd w:val="clear" w:color="auto" w:fill="D9D9D9"/>
            <w:vAlign w:val="center"/>
          </w:tcPr>
          <w:p w:rsidR="009B0605" w:rsidRPr="00CD1B35" w:rsidRDefault="009B0605" w:rsidP="00FC43CE">
            <w:pPr>
              <w:rPr>
                <w:b/>
                <w:sz w:val="18"/>
                <w:szCs w:val="18"/>
              </w:rPr>
            </w:pPr>
            <w:r w:rsidRPr="00CD1B35">
              <w:rPr>
                <w:b/>
                <w:sz w:val="18"/>
                <w:szCs w:val="18"/>
              </w:rPr>
              <w:t>Increment</w:t>
            </w:r>
          </w:p>
        </w:tc>
      </w:tr>
      <w:tr w:rsidR="009B0605" w:rsidRPr="00863B04" w:rsidTr="009B0605">
        <w:trPr>
          <w:trHeight w:val="283"/>
        </w:trPr>
        <w:tc>
          <w:tcPr>
            <w:tcW w:w="1980" w:type="dxa"/>
          </w:tcPr>
          <w:p w:rsidR="009B0605" w:rsidRPr="00CD1B35" w:rsidRDefault="009B0605" w:rsidP="00FC43CE">
            <w:pPr>
              <w:spacing w:before="120"/>
              <w:contextualSpacing/>
              <w:rPr>
                <w:sz w:val="18"/>
                <w:szCs w:val="18"/>
              </w:rPr>
            </w:pPr>
            <w:r w:rsidRPr="00CD1B35">
              <w:rPr>
                <w:sz w:val="18"/>
                <w:szCs w:val="18"/>
              </w:rPr>
              <w:t>Global benefits</w:t>
            </w:r>
          </w:p>
        </w:tc>
        <w:tc>
          <w:tcPr>
            <w:tcW w:w="2790" w:type="dxa"/>
          </w:tcPr>
          <w:p w:rsidR="009B0605" w:rsidRPr="00CD1B35" w:rsidRDefault="009B0605" w:rsidP="00FC43CE">
            <w:pPr>
              <w:spacing w:before="120"/>
              <w:contextualSpacing/>
              <w:rPr>
                <w:sz w:val="18"/>
                <w:szCs w:val="18"/>
              </w:rPr>
            </w:pPr>
            <w:r w:rsidRPr="00CD1B35">
              <w:rPr>
                <w:sz w:val="18"/>
                <w:szCs w:val="18"/>
              </w:rPr>
              <w:t xml:space="preserve">Wetland loss and degradation is progressing at a rate that is greater than for any other ecosystem.  Both direct and indirect impacts on </w:t>
            </w:r>
            <w:r w:rsidRPr="00CD1B35">
              <w:rPr>
                <w:sz w:val="18"/>
                <w:szCs w:val="18"/>
              </w:rPr>
              <w:lastRenderedPageBreak/>
              <w:t xml:space="preserve">wetland ecosystems are not only degrading global biodiversity, and especially rare and threatened species that as residents or migrants depend on these habitats, but the long-term well-being of human society is also under threat. </w:t>
            </w:r>
          </w:p>
        </w:tc>
        <w:tc>
          <w:tcPr>
            <w:tcW w:w="2880" w:type="dxa"/>
          </w:tcPr>
          <w:p w:rsidR="009B0605" w:rsidRPr="00CD1B35" w:rsidRDefault="009B0605" w:rsidP="00FC43CE">
            <w:pPr>
              <w:spacing w:before="120"/>
              <w:contextualSpacing/>
              <w:rPr>
                <w:sz w:val="18"/>
                <w:szCs w:val="18"/>
              </w:rPr>
            </w:pPr>
            <w:r w:rsidRPr="00CD1B35">
              <w:rPr>
                <w:sz w:val="18"/>
                <w:szCs w:val="18"/>
              </w:rPr>
              <w:lastRenderedPageBreak/>
              <w:t xml:space="preserve">Conservation and effective management of wetlands of national and international importance supports delivery of international </w:t>
            </w:r>
            <w:r w:rsidRPr="00CD1B35">
              <w:rPr>
                <w:sz w:val="18"/>
                <w:szCs w:val="18"/>
              </w:rPr>
              <w:lastRenderedPageBreak/>
              <w:t xml:space="preserve">biodiversity objectives, ensures the delivery of the wise use wetlands as required under the </w:t>
            </w:r>
            <w:proofErr w:type="spellStart"/>
            <w:r w:rsidRPr="00CD1B35">
              <w:rPr>
                <w:sz w:val="18"/>
                <w:szCs w:val="18"/>
              </w:rPr>
              <w:t>Ramsar</w:t>
            </w:r>
            <w:proofErr w:type="spellEnd"/>
            <w:r w:rsidRPr="00CD1B35">
              <w:rPr>
                <w:sz w:val="18"/>
                <w:szCs w:val="18"/>
              </w:rPr>
              <w:t xml:space="preserve"> Convention, improves the status of threatened migratory species along the Central Asia and East Asian-Australasian Flyways and secures the flow of </w:t>
            </w:r>
            <w:proofErr w:type="spellStart"/>
            <w:r w:rsidRPr="00CD1B35">
              <w:rPr>
                <w:sz w:val="18"/>
                <w:szCs w:val="18"/>
              </w:rPr>
              <w:t>transboundary</w:t>
            </w:r>
            <w:proofErr w:type="spellEnd"/>
            <w:r w:rsidRPr="00CD1B35">
              <w:rPr>
                <w:sz w:val="18"/>
                <w:szCs w:val="18"/>
              </w:rPr>
              <w:t xml:space="preserve"> ecosystem services benefits.</w:t>
            </w:r>
          </w:p>
          <w:p w:rsidR="009B0605" w:rsidRPr="00CD1B35" w:rsidRDefault="009B0605" w:rsidP="00FC43CE">
            <w:pPr>
              <w:spacing w:before="120"/>
              <w:contextualSpacing/>
              <w:rPr>
                <w:sz w:val="18"/>
                <w:szCs w:val="18"/>
              </w:rPr>
            </w:pPr>
          </w:p>
        </w:tc>
        <w:tc>
          <w:tcPr>
            <w:tcW w:w="2790" w:type="dxa"/>
          </w:tcPr>
          <w:p w:rsidR="009B0605" w:rsidRPr="00CD1B35" w:rsidRDefault="009B0605" w:rsidP="00FC43CE">
            <w:pPr>
              <w:spacing w:before="120"/>
              <w:contextualSpacing/>
              <w:rPr>
                <w:sz w:val="18"/>
                <w:szCs w:val="18"/>
              </w:rPr>
            </w:pPr>
            <w:r w:rsidRPr="00CD1B35">
              <w:rPr>
                <w:sz w:val="18"/>
                <w:szCs w:val="18"/>
              </w:rPr>
              <w:lastRenderedPageBreak/>
              <w:t xml:space="preserve">Enhanced knowledge and institutional capacities for the effective management of wetlands of international importance. </w:t>
            </w:r>
            <w:r w:rsidRPr="00CD1B35">
              <w:rPr>
                <w:sz w:val="18"/>
                <w:szCs w:val="18"/>
              </w:rPr>
              <w:lastRenderedPageBreak/>
              <w:t xml:space="preserve">Delivery of global wetland nature conservation objectives and the wise use of wetlands, especially with regard to migratory species. Flows of </w:t>
            </w:r>
            <w:proofErr w:type="spellStart"/>
            <w:r w:rsidRPr="00CD1B35">
              <w:rPr>
                <w:sz w:val="18"/>
                <w:szCs w:val="18"/>
              </w:rPr>
              <w:t>transboundary</w:t>
            </w:r>
            <w:proofErr w:type="spellEnd"/>
            <w:r w:rsidRPr="00CD1B35">
              <w:rPr>
                <w:sz w:val="18"/>
                <w:szCs w:val="18"/>
              </w:rPr>
              <w:t xml:space="preserve"> ecosystem services are recognized within regional policy fora and secured for the benefit of future generations.</w:t>
            </w:r>
          </w:p>
        </w:tc>
      </w:tr>
      <w:tr w:rsidR="009B0605" w:rsidRPr="00863B04" w:rsidTr="009B0605">
        <w:trPr>
          <w:trHeight w:val="283"/>
        </w:trPr>
        <w:tc>
          <w:tcPr>
            <w:tcW w:w="1980" w:type="dxa"/>
          </w:tcPr>
          <w:p w:rsidR="009B0605" w:rsidRPr="00CD1B35" w:rsidRDefault="009B0605" w:rsidP="00FC43CE">
            <w:pPr>
              <w:spacing w:before="120"/>
              <w:contextualSpacing/>
              <w:rPr>
                <w:sz w:val="18"/>
                <w:szCs w:val="18"/>
              </w:rPr>
            </w:pPr>
            <w:r w:rsidRPr="00CD1B35">
              <w:rPr>
                <w:sz w:val="18"/>
                <w:szCs w:val="18"/>
              </w:rPr>
              <w:lastRenderedPageBreak/>
              <w:t>National, state and local benefits</w:t>
            </w:r>
          </w:p>
        </w:tc>
        <w:tc>
          <w:tcPr>
            <w:tcW w:w="2790" w:type="dxa"/>
          </w:tcPr>
          <w:p w:rsidR="009B0605" w:rsidRPr="00CD1B35" w:rsidRDefault="009B0605" w:rsidP="00FC43CE">
            <w:pPr>
              <w:rPr>
                <w:sz w:val="18"/>
                <w:szCs w:val="22"/>
              </w:rPr>
            </w:pPr>
            <w:r w:rsidRPr="00CD1B35">
              <w:rPr>
                <w:sz w:val="18"/>
                <w:szCs w:val="22"/>
              </w:rPr>
              <w:t>Limited implementation of the NPCA and regulation of the Wetlands (Conservation and Management) Rules, 2010 are failing to stem conversion of wetlands for non-wetland uses and weakly regulate development pressures on notified wetlands.</w:t>
            </w:r>
          </w:p>
          <w:p w:rsidR="009B0605" w:rsidRPr="00CD1B35" w:rsidRDefault="009B0605" w:rsidP="00FC43CE">
            <w:pPr>
              <w:rPr>
                <w:sz w:val="18"/>
                <w:szCs w:val="22"/>
              </w:rPr>
            </w:pPr>
          </w:p>
          <w:p w:rsidR="009B0605" w:rsidRPr="00CD1B35" w:rsidRDefault="009B0605" w:rsidP="00FC43CE">
            <w:pPr>
              <w:rPr>
                <w:sz w:val="18"/>
                <w:szCs w:val="22"/>
              </w:rPr>
            </w:pPr>
            <w:r w:rsidRPr="00CD1B35">
              <w:rPr>
                <w:sz w:val="18"/>
                <w:szCs w:val="22"/>
              </w:rPr>
              <w:t>There is limited funding and capacity within state governments to develop integrated management plans and integrate wetland ecosystem services and biodiversity values in developmental programming.</w:t>
            </w:r>
          </w:p>
          <w:p w:rsidR="009B0605" w:rsidRPr="00CD1B35" w:rsidRDefault="009B0605" w:rsidP="00FC43CE">
            <w:pPr>
              <w:rPr>
                <w:sz w:val="18"/>
                <w:szCs w:val="22"/>
              </w:rPr>
            </w:pPr>
          </w:p>
          <w:p w:rsidR="009B0605" w:rsidRPr="00CD1B35" w:rsidRDefault="009B0605" w:rsidP="00FC43CE">
            <w:pPr>
              <w:rPr>
                <w:sz w:val="18"/>
                <w:szCs w:val="22"/>
              </w:rPr>
            </w:pPr>
            <w:r w:rsidRPr="00CD1B35">
              <w:rPr>
                <w:sz w:val="18"/>
                <w:szCs w:val="22"/>
              </w:rPr>
              <w:t>There are limited diagnostic assessments of the pressures on wetland biodiversity and ecosystem services.</w:t>
            </w:r>
          </w:p>
          <w:p w:rsidR="009B0605" w:rsidRPr="00CD1B35" w:rsidRDefault="009B0605" w:rsidP="00FC43CE">
            <w:pPr>
              <w:rPr>
                <w:sz w:val="18"/>
                <w:szCs w:val="22"/>
              </w:rPr>
            </w:pPr>
          </w:p>
          <w:p w:rsidR="009B0605" w:rsidRPr="00CD1B35" w:rsidRDefault="009B0605" w:rsidP="00FC43CE">
            <w:pPr>
              <w:rPr>
                <w:sz w:val="18"/>
                <w:szCs w:val="22"/>
              </w:rPr>
            </w:pPr>
            <w:r w:rsidRPr="00CD1B35">
              <w:rPr>
                <w:sz w:val="18"/>
                <w:szCs w:val="22"/>
              </w:rPr>
              <w:t>There is no system in place to track effectiveness of application of human and financial resources in site management and limited exchange and application of best practices and lessons learnt for integrated management of wetlands.</w:t>
            </w:r>
          </w:p>
          <w:p w:rsidR="009B0605" w:rsidRPr="00CD1B35" w:rsidRDefault="009B0605" w:rsidP="00FC43CE">
            <w:pPr>
              <w:rPr>
                <w:sz w:val="18"/>
                <w:szCs w:val="22"/>
              </w:rPr>
            </w:pPr>
          </w:p>
          <w:p w:rsidR="009B0605" w:rsidRPr="00CD1B35" w:rsidRDefault="009B0605" w:rsidP="00FC43CE">
            <w:pPr>
              <w:rPr>
                <w:sz w:val="18"/>
                <w:szCs w:val="22"/>
              </w:rPr>
            </w:pPr>
            <w:r w:rsidRPr="00CD1B35">
              <w:rPr>
                <w:sz w:val="18"/>
                <w:szCs w:val="22"/>
              </w:rPr>
              <w:t>Limited mechanisms exist to track progress on meeting India’s international commitments related to wetlands</w:t>
            </w:r>
          </w:p>
        </w:tc>
        <w:tc>
          <w:tcPr>
            <w:tcW w:w="2880" w:type="dxa"/>
          </w:tcPr>
          <w:p w:rsidR="009B0605" w:rsidRPr="00CD1B35" w:rsidRDefault="009B0605" w:rsidP="00FC43CE">
            <w:pPr>
              <w:rPr>
                <w:sz w:val="18"/>
                <w:szCs w:val="22"/>
              </w:rPr>
            </w:pPr>
            <w:r w:rsidRPr="00CD1B35">
              <w:rPr>
                <w:sz w:val="18"/>
                <w:szCs w:val="22"/>
              </w:rPr>
              <w:t xml:space="preserve">Improved conservation status of wetlands of national and international significance through enhanced management effectiveness, improvements in understanding of the landscape scale pressures on wetlands and strengthening of management partnerships. </w:t>
            </w:r>
          </w:p>
          <w:p w:rsidR="009B0605" w:rsidRPr="00CD1B35" w:rsidRDefault="009B0605" w:rsidP="00FC43CE">
            <w:pPr>
              <w:rPr>
                <w:sz w:val="18"/>
                <w:szCs w:val="22"/>
              </w:rPr>
            </w:pPr>
          </w:p>
          <w:p w:rsidR="009B0605" w:rsidRPr="00CD1B35" w:rsidRDefault="009B0605" w:rsidP="00FC43CE">
            <w:pPr>
              <w:rPr>
                <w:sz w:val="18"/>
                <w:szCs w:val="22"/>
              </w:rPr>
            </w:pPr>
            <w:r w:rsidRPr="00CD1B35">
              <w:rPr>
                <w:sz w:val="18"/>
                <w:szCs w:val="22"/>
              </w:rPr>
              <w:t xml:space="preserve">Strengthened implementation of Wetland Rules and clear enforcement and monitoring mechanisms </w:t>
            </w:r>
          </w:p>
          <w:p w:rsidR="009B0605" w:rsidRPr="00CD1B35" w:rsidRDefault="009B0605" w:rsidP="00FC43CE">
            <w:pPr>
              <w:rPr>
                <w:sz w:val="18"/>
                <w:szCs w:val="22"/>
              </w:rPr>
            </w:pPr>
          </w:p>
          <w:p w:rsidR="009B0605" w:rsidRPr="00CD1B35" w:rsidRDefault="009B0605" w:rsidP="00FC43CE">
            <w:pPr>
              <w:rPr>
                <w:sz w:val="18"/>
                <w:szCs w:val="22"/>
              </w:rPr>
            </w:pPr>
            <w:r w:rsidRPr="00CD1B35">
              <w:rPr>
                <w:sz w:val="18"/>
                <w:szCs w:val="22"/>
              </w:rPr>
              <w:t>Enhanced capacity within SGs to formulate and implement integrated wetland management and the establishment of functioning learning and experience sharing networks to promote application of evolving tools and best practices in wetland management.</w:t>
            </w:r>
          </w:p>
          <w:p w:rsidR="009B0605" w:rsidRPr="00CD1B35" w:rsidRDefault="009B0605" w:rsidP="00FC43CE">
            <w:pPr>
              <w:rPr>
                <w:sz w:val="18"/>
                <w:szCs w:val="22"/>
              </w:rPr>
            </w:pPr>
          </w:p>
          <w:p w:rsidR="009B0605" w:rsidRPr="00CD1B35" w:rsidRDefault="009B0605" w:rsidP="00FC43CE">
            <w:pPr>
              <w:rPr>
                <w:sz w:val="18"/>
                <w:szCs w:val="22"/>
              </w:rPr>
            </w:pPr>
            <w:r w:rsidRPr="00CD1B35">
              <w:rPr>
                <w:sz w:val="18"/>
                <w:szCs w:val="22"/>
              </w:rPr>
              <w:t>Improved inter-</w:t>
            </w:r>
            <w:proofErr w:type="spellStart"/>
            <w:r w:rsidRPr="00CD1B35">
              <w:rPr>
                <w:sz w:val="18"/>
                <w:szCs w:val="22"/>
              </w:rPr>
              <w:t>sectoral</w:t>
            </w:r>
            <w:proofErr w:type="spellEnd"/>
            <w:r w:rsidRPr="00CD1B35">
              <w:rPr>
                <w:sz w:val="18"/>
                <w:szCs w:val="22"/>
              </w:rPr>
              <w:t xml:space="preserve"> decision making for wetlands of national and international significance.</w:t>
            </w:r>
          </w:p>
          <w:p w:rsidR="009B0605" w:rsidRPr="00CD1B35" w:rsidRDefault="009B0605" w:rsidP="00FC43CE">
            <w:pPr>
              <w:rPr>
                <w:sz w:val="18"/>
                <w:szCs w:val="22"/>
              </w:rPr>
            </w:pPr>
          </w:p>
          <w:p w:rsidR="009B0605" w:rsidRPr="00CD1B35" w:rsidRDefault="009B0605" w:rsidP="00FC43CE">
            <w:pPr>
              <w:rPr>
                <w:sz w:val="18"/>
                <w:szCs w:val="22"/>
              </w:rPr>
            </w:pPr>
            <w:r w:rsidRPr="00CD1B35">
              <w:rPr>
                <w:sz w:val="18"/>
                <w:szCs w:val="22"/>
              </w:rPr>
              <w:t xml:space="preserve">Improved capability of tracking compliance to national commitments related to wetlands under </w:t>
            </w:r>
            <w:proofErr w:type="spellStart"/>
            <w:r w:rsidRPr="00CD1B35">
              <w:rPr>
                <w:sz w:val="18"/>
                <w:szCs w:val="22"/>
              </w:rPr>
              <w:t>MEAs.</w:t>
            </w:r>
            <w:proofErr w:type="spellEnd"/>
          </w:p>
          <w:p w:rsidR="009B0605" w:rsidRPr="00CD1B35" w:rsidRDefault="009B0605" w:rsidP="00FC43CE">
            <w:pPr>
              <w:rPr>
                <w:sz w:val="18"/>
                <w:szCs w:val="22"/>
              </w:rPr>
            </w:pPr>
          </w:p>
        </w:tc>
        <w:tc>
          <w:tcPr>
            <w:tcW w:w="2790" w:type="dxa"/>
          </w:tcPr>
          <w:p w:rsidR="009B0605" w:rsidRPr="00CD1B35" w:rsidRDefault="009B0605" w:rsidP="00FC43CE">
            <w:pPr>
              <w:spacing w:before="120"/>
              <w:contextualSpacing/>
              <w:rPr>
                <w:sz w:val="18"/>
                <w:szCs w:val="18"/>
              </w:rPr>
            </w:pPr>
            <w:r w:rsidRPr="00CD1B35">
              <w:rPr>
                <w:sz w:val="18"/>
                <w:szCs w:val="18"/>
              </w:rPr>
              <w:t>The benefits which flow from wetland ecosystem services are better understood and integrated into effective management practices.</w:t>
            </w:r>
          </w:p>
          <w:p w:rsidR="009B0605" w:rsidRPr="00CD1B35" w:rsidRDefault="009B0605" w:rsidP="00FC43CE">
            <w:pPr>
              <w:spacing w:before="120"/>
              <w:contextualSpacing/>
              <w:rPr>
                <w:sz w:val="18"/>
                <w:szCs w:val="18"/>
              </w:rPr>
            </w:pPr>
          </w:p>
          <w:p w:rsidR="009B0605" w:rsidRPr="00CD1B35" w:rsidRDefault="009B0605" w:rsidP="00FC43CE">
            <w:pPr>
              <w:spacing w:before="120"/>
              <w:contextualSpacing/>
              <w:rPr>
                <w:sz w:val="18"/>
                <w:szCs w:val="18"/>
              </w:rPr>
            </w:pPr>
            <w:r w:rsidRPr="00CD1B35">
              <w:rPr>
                <w:sz w:val="18"/>
                <w:szCs w:val="18"/>
              </w:rPr>
              <w:t>Policies and regulations are clarified and enforced to ensure that effective wetland management delivers biodiversity and ecosystem service benefits.</w:t>
            </w:r>
          </w:p>
          <w:p w:rsidR="009B0605" w:rsidRPr="00CD1B35" w:rsidRDefault="009B0605" w:rsidP="00FC43CE">
            <w:pPr>
              <w:spacing w:before="120"/>
              <w:contextualSpacing/>
              <w:rPr>
                <w:sz w:val="18"/>
                <w:szCs w:val="18"/>
              </w:rPr>
            </w:pPr>
          </w:p>
          <w:p w:rsidR="009B0605" w:rsidRPr="00CD1B35" w:rsidRDefault="009B0605" w:rsidP="00FC43CE">
            <w:pPr>
              <w:spacing w:before="120"/>
              <w:contextualSpacing/>
              <w:rPr>
                <w:sz w:val="18"/>
                <w:szCs w:val="18"/>
              </w:rPr>
            </w:pPr>
            <w:r w:rsidRPr="00CD1B35">
              <w:rPr>
                <w:sz w:val="18"/>
                <w:szCs w:val="18"/>
              </w:rPr>
              <w:t>Increased cross-</w:t>
            </w:r>
            <w:proofErr w:type="spellStart"/>
            <w:r w:rsidRPr="00CD1B35">
              <w:rPr>
                <w:sz w:val="18"/>
                <w:szCs w:val="18"/>
              </w:rPr>
              <w:t>sectoral</w:t>
            </w:r>
            <w:proofErr w:type="spellEnd"/>
            <w:r w:rsidRPr="00CD1B35">
              <w:rPr>
                <w:sz w:val="18"/>
                <w:szCs w:val="18"/>
              </w:rPr>
              <w:t xml:space="preserve"> knowledge and capacity underpins successful integrated wetland management which will benefit human society and improve water and food security.</w:t>
            </w:r>
          </w:p>
          <w:p w:rsidR="009B0605" w:rsidRPr="00CD1B35" w:rsidRDefault="009B0605" w:rsidP="00FC43CE">
            <w:pPr>
              <w:spacing w:before="120"/>
              <w:contextualSpacing/>
              <w:rPr>
                <w:sz w:val="18"/>
                <w:szCs w:val="18"/>
              </w:rPr>
            </w:pPr>
          </w:p>
          <w:p w:rsidR="009B0605" w:rsidRPr="00CD1B35" w:rsidRDefault="009B0605" w:rsidP="00FC43CE">
            <w:pPr>
              <w:spacing w:before="120"/>
              <w:contextualSpacing/>
              <w:rPr>
                <w:sz w:val="18"/>
                <w:szCs w:val="18"/>
              </w:rPr>
            </w:pPr>
            <w:r w:rsidRPr="00CD1B35">
              <w:rPr>
                <w:sz w:val="18"/>
                <w:szCs w:val="18"/>
              </w:rPr>
              <w:t>National obligations under MEAs are more clearly and robustly fulfilled.</w:t>
            </w:r>
          </w:p>
        </w:tc>
      </w:tr>
    </w:tbl>
    <w:p w:rsidR="009B0605" w:rsidRDefault="009B0605" w:rsidP="009B0605">
      <w:pPr>
        <w:ind w:left="426"/>
      </w:pPr>
    </w:p>
    <w:p w:rsidR="00CB4D41" w:rsidRDefault="00CB4D41" w:rsidP="00CB4D41">
      <w:pPr>
        <w:widowControl/>
        <w:autoSpaceDE/>
        <w:autoSpaceDN/>
        <w:adjustRightInd/>
        <w:spacing w:after="120"/>
      </w:pPr>
      <w:r>
        <w:t xml:space="preserve">The IMWBES project will demonstrate application of integrated management approaches at three sites to enable replication and national </w:t>
      </w:r>
      <w:proofErr w:type="spellStart"/>
      <w:r>
        <w:t>upscaling</w:t>
      </w:r>
      <w:proofErr w:type="spellEnd"/>
      <w:r>
        <w:t xml:space="preserve">. Each of these sites </w:t>
      </w:r>
      <w:proofErr w:type="gramStart"/>
      <w:r>
        <w:t>provide</w:t>
      </w:r>
      <w:proofErr w:type="gramEnd"/>
      <w:r>
        <w:t xml:space="preserve"> vital ecosystem services and biodiversity values underpinning local and regional food and water security. Lack of consideration of these values in regional developmental programming has been detrimental to wetland functioning, constraining delivery of ecosystem services on a long term basis. Through implementation of pilots, the project intends to showcase pathways for mainstreaming wetland ecosystem services in developmental programming.</w:t>
      </w:r>
    </w:p>
    <w:p w:rsidR="00CB4D41" w:rsidRDefault="00CB4D41" w:rsidP="00CB4D41">
      <w:pPr>
        <w:widowControl/>
        <w:autoSpaceDE/>
        <w:autoSpaceDN/>
        <w:adjustRightInd/>
        <w:spacing w:after="120"/>
      </w:pPr>
      <w:r>
        <w:t xml:space="preserve">In line with the objectives of baseline project and gap analysis conducted for the project design, the selected sites conform to the following criteria: a) Identified as priority by state governments through inclusion in the list of NWCP, b) Sites provide distinct developmental benefits, c) Commitment of SGs to support integrated management (as evidenced through a management planning process set in motion during or prior to IMWBES project formulation), and d) Global Environment Benefits.  </w:t>
      </w:r>
    </w:p>
    <w:p w:rsidR="00CB4D41" w:rsidRDefault="00CB4D41" w:rsidP="00CB4D41">
      <w:pPr>
        <w:widowControl/>
        <w:autoSpaceDE/>
        <w:autoSpaceDN/>
        <w:adjustRightInd/>
        <w:spacing w:after="120"/>
      </w:pPr>
      <w:r>
        <w:t>A summary of key Global Environment Benefits to be achieved through management of the selected sites, baseline initiatives and proposed coordination mechanism for integrated management is presented in Table below (Detailed information is contained in Baseline analysis for the three sites at Appendix 16).</w:t>
      </w:r>
    </w:p>
    <w:p w:rsidR="00CB4D41" w:rsidRDefault="00CB4D41" w:rsidP="00CB4D41">
      <w:pPr>
        <w:spacing w:after="120"/>
        <w:ind w:left="720"/>
        <w:jc w:val="center"/>
        <w:rPr>
          <w:sz w:val="18"/>
        </w:rPr>
      </w:pPr>
      <w:r w:rsidRPr="00723D51">
        <w:rPr>
          <w:sz w:val="18"/>
        </w:rPr>
        <w:t>Baseline analysis for the three pilot sites</w:t>
      </w:r>
    </w:p>
    <w:tbl>
      <w:tblPr>
        <w:tblStyle w:val="TableGrid"/>
        <w:tblW w:w="0" w:type="auto"/>
        <w:tblInd w:w="108" w:type="dxa"/>
        <w:tblBorders>
          <w:left w:val="none" w:sz="0" w:space="0" w:color="auto"/>
          <w:right w:val="none" w:sz="0" w:space="0" w:color="auto"/>
        </w:tblBorders>
        <w:tblLook w:val="04A0" w:firstRow="1" w:lastRow="0" w:firstColumn="1" w:lastColumn="0" w:noHBand="0" w:noVBand="1"/>
      </w:tblPr>
      <w:tblGrid>
        <w:gridCol w:w="2250"/>
        <w:gridCol w:w="2880"/>
        <w:gridCol w:w="2700"/>
        <w:gridCol w:w="2520"/>
      </w:tblGrid>
      <w:tr w:rsidR="00CB4D41" w:rsidRPr="00D35C6D" w:rsidTr="00874AAF">
        <w:tc>
          <w:tcPr>
            <w:tcW w:w="2250" w:type="dxa"/>
            <w:shd w:val="clear" w:color="auto" w:fill="DDD9C3" w:themeFill="background2" w:themeFillShade="E6"/>
          </w:tcPr>
          <w:p w:rsidR="00CB4D41" w:rsidRPr="00D35C6D" w:rsidRDefault="00CB4D41" w:rsidP="00576C75">
            <w:pPr>
              <w:spacing w:after="120"/>
              <w:rPr>
                <w:sz w:val="18"/>
                <w:szCs w:val="18"/>
              </w:rPr>
            </w:pPr>
          </w:p>
        </w:tc>
        <w:tc>
          <w:tcPr>
            <w:tcW w:w="2880" w:type="dxa"/>
            <w:shd w:val="clear" w:color="auto" w:fill="DDD9C3" w:themeFill="background2" w:themeFillShade="E6"/>
          </w:tcPr>
          <w:p w:rsidR="00CB4D41" w:rsidRPr="00D35C6D" w:rsidRDefault="00CB4D41" w:rsidP="00576C75">
            <w:pPr>
              <w:spacing w:after="120"/>
              <w:rPr>
                <w:sz w:val="18"/>
                <w:szCs w:val="18"/>
              </w:rPr>
            </w:pPr>
            <w:r>
              <w:rPr>
                <w:sz w:val="18"/>
                <w:szCs w:val="18"/>
              </w:rPr>
              <w:t xml:space="preserve">Pilot Site 1. </w:t>
            </w:r>
            <w:proofErr w:type="spellStart"/>
            <w:r>
              <w:rPr>
                <w:sz w:val="18"/>
                <w:szCs w:val="18"/>
              </w:rPr>
              <w:t>Sasthamcotta</w:t>
            </w:r>
            <w:proofErr w:type="spellEnd"/>
            <w:r>
              <w:rPr>
                <w:sz w:val="18"/>
                <w:szCs w:val="18"/>
              </w:rPr>
              <w:t xml:space="preserve"> Lake, Kerala</w:t>
            </w:r>
          </w:p>
        </w:tc>
        <w:tc>
          <w:tcPr>
            <w:tcW w:w="2700" w:type="dxa"/>
            <w:shd w:val="clear" w:color="auto" w:fill="DDD9C3" w:themeFill="background2" w:themeFillShade="E6"/>
          </w:tcPr>
          <w:p w:rsidR="00CB4D41" w:rsidRPr="00D35C6D" w:rsidRDefault="00CB4D41" w:rsidP="00576C75">
            <w:pPr>
              <w:spacing w:after="120"/>
              <w:rPr>
                <w:sz w:val="18"/>
                <w:szCs w:val="18"/>
              </w:rPr>
            </w:pPr>
            <w:r>
              <w:rPr>
                <w:sz w:val="18"/>
                <w:szCs w:val="18"/>
              </w:rPr>
              <w:t xml:space="preserve">Pilot Site 2. </w:t>
            </w:r>
            <w:proofErr w:type="spellStart"/>
            <w:r>
              <w:rPr>
                <w:sz w:val="18"/>
                <w:szCs w:val="18"/>
              </w:rPr>
              <w:t>Kanwar</w:t>
            </w:r>
            <w:proofErr w:type="spellEnd"/>
            <w:r>
              <w:rPr>
                <w:sz w:val="18"/>
                <w:szCs w:val="18"/>
              </w:rPr>
              <w:t xml:space="preserve"> </w:t>
            </w:r>
            <w:proofErr w:type="spellStart"/>
            <w:r>
              <w:rPr>
                <w:sz w:val="18"/>
                <w:szCs w:val="18"/>
              </w:rPr>
              <w:t>Jheel</w:t>
            </w:r>
            <w:proofErr w:type="spellEnd"/>
            <w:r>
              <w:rPr>
                <w:sz w:val="18"/>
                <w:szCs w:val="18"/>
              </w:rPr>
              <w:t>, Bihar</w:t>
            </w:r>
          </w:p>
        </w:tc>
        <w:tc>
          <w:tcPr>
            <w:tcW w:w="2520" w:type="dxa"/>
            <w:shd w:val="clear" w:color="auto" w:fill="DDD9C3" w:themeFill="background2" w:themeFillShade="E6"/>
          </w:tcPr>
          <w:p w:rsidR="00CB4D41" w:rsidRPr="00D35C6D" w:rsidRDefault="00CB4D41" w:rsidP="00576C75">
            <w:pPr>
              <w:spacing w:after="120"/>
              <w:rPr>
                <w:sz w:val="18"/>
                <w:szCs w:val="18"/>
              </w:rPr>
            </w:pPr>
            <w:r>
              <w:rPr>
                <w:sz w:val="18"/>
                <w:szCs w:val="18"/>
              </w:rPr>
              <w:t xml:space="preserve">Pilot Site 3. </w:t>
            </w:r>
            <w:proofErr w:type="spellStart"/>
            <w:r>
              <w:rPr>
                <w:sz w:val="18"/>
                <w:szCs w:val="18"/>
              </w:rPr>
              <w:t>Harike</w:t>
            </w:r>
            <w:proofErr w:type="spellEnd"/>
            <w:r>
              <w:rPr>
                <w:sz w:val="18"/>
                <w:szCs w:val="18"/>
              </w:rPr>
              <w:t xml:space="preserve"> Lake, Punjab</w:t>
            </w:r>
          </w:p>
        </w:tc>
      </w:tr>
      <w:tr w:rsidR="00CB4D41" w:rsidRPr="00D35C6D" w:rsidTr="00874AAF">
        <w:tc>
          <w:tcPr>
            <w:tcW w:w="2250" w:type="dxa"/>
          </w:tcPr>
          <w:p w:rsidR="00CB4D41" w:rsidRPr="00D35C6D" w:rsidRDefault="00CB4D41" w:rsidP="00576C75">
            <w:pPr>
              <w:spacing w:after="120"/>
              <w:rPr>
                <w:sz w:val="18"/>
                <w:szCs w:val="18"/>
              </w:rPr>
            </w:pPr>
            <w:r>
              <w:rPr>
                <w:sz w:val="18"/>
                <w:szCs w:val="18"/>
              </w:rPr>
              <w:lastRenderedPageBreak/>
              <w:t xml:space="preserve">Global Environment Benefit expected from integrated management </w:t>
            </w:r>
          </w:p>
        </w:tc>
        <w:tc>
          <w:tcPr>
            <w:tcW w:w="2880" w:type="dxa"/>
          </w:tcPr>
          <w:p w:rsidR="00CB4D41" w:rsidRDefault="00CB4D41" w:rsidP="00576C75">
            <w:pPr>
              <w:spacing w:after="120"/>
              <w:rPr>
                <w:sz w:val="18"/>
                <w:szCs w:val="18"/>
              </w:rPr>
            </w:pPr>
            <w:r>
              <w:rPr>
                <w:sz w:val="18"/>
                <w:szCs w:val="18"/>
              </w:rPr>
              <w:t xml:space="preserve">Forms a part of the Global Network of </w:t>
            </w:r>
            <w:proofErr w:type="spellStart"/>
            <w:r>
              <w:rPr>
                <w:sz w:val="18"/>
                <w:szCs w:val="18"/>
              </w:rPr>
              <w:t>Ramsar</w:t>
            </w:r>
            <w:proofErr w:type="spellEnd"/>
            <w:r>
              <w:rPr>
                <w:sz w:val="18"/>
                <w:szCs w:val="18"/>
              </w:rPr>
              <w:t xml:space="preserve"> Sites</w:t>
            </w:r>
          </w:p>
          <w:p w:rsidR="00CB4D41" w:rsidRPr="00D35C6D" w:rsidRDefault="00CB4D41" w:rsidP="00576C75">
            <w:pPr>
              <w:spacing w:after="120"/>
              <w:rPr>
                <w:sz w:val="18"/>
                <w:szCs w:val="18"/>
              </w:rPr>
            </w:pPr>
            <w:r>
              <w:rPr>
                <w:sz w:val="18"/>
                <w:szCs w:val="18"/>
              </w:rPr>
              <w:t xml:space="preserve">Supports breeding ground of 3 fish species of high conservation significance </w:t>
            </w:r>
          </w:p>
        </w:tc>
        <w:tc>
          <w:tcPr>
            <w:tcW w:w="2700" w:type="dxa"/>
          </w:tcPr>
          <w:p w:rsidR="00CB4D41" w:rsidRPr="00D35C6D" w:rsidRDefault="00CB4D41" w:rsidP="00576C75">
            <w:pPr>
              <w:spacing w:after="120"/>
              <w:rPr>
                <w:sz w:val="18"/>
                <w:szCs w:val="18"/>
              </w:rPr>
            </w:pPr>
            <w:r>
              <w:rPr>
                <w:sz w:val="18"/>
                <w:szCs w:val="18"/>
              </w:rPr>
              <w:t xml:space="preserve">IBA Site (5 critically endangered, 3 endangered, 5 vulnerable, and 14 near threatened bird species and 2 near threatened fish species. </w:t>
            </w:r>
          </w:p>
        </w:tc>
        <w:tc>
          <w:tcPr>
            <w:tcW w:w="2520" w:type="dxa"/>
          </w:tcPr>
          <w:p w:rsidR="00CB4D41" w:rsidRDefault="00CB4D41" w:rsidP="00576C75">
            <w:pPr>
              <w:spacing w:after="120"/>
              <w:rPr>
                <w:sz w:val="18"/>
                <w:szCs w:val="18"/>
              </w:rPr>
            </w:pPr>
            <w:r>
              <w:rPr>
                <w:sz w:val="18"/>
                <w:szCs w:val="18"/>
              </w:rPr>
              <w:t xml:space="preserve">Forms a part of the Global Network of </w:t>
            </w:r>
            <w:proofErr w:type="spellStart"/>
            <w:r>
              <w:rPr>
                <w:sz w:val="18"/>
                <w:szCs w:val="18"/>
              </w:rPr>
              <w:t>Ramsar</w:t>
            </w:r>
            <w:proofErr w:type="spellEnd"/>
            <w:r>
              <w:rPr>
                <w:sz w:val="18"/>
                <w:szCs w:val="18"/>
              </w:rPr>
              <w:t xml:space="preserve"> Sites</w:t>
            </w:r>
          </w:p>
          <w:p w:rsidR="00CB4D41" w:rsidRPr="00D35C6D" w:rsidRDefault="00CB4D41" w:rsidP="00576C75">
            <w:pPr>
              <w:spacing w:after="120"/>
              <w:rPr>
                <w:sz w:val="18"/>
                <w:szCs w:val="18"/>
              </w:rPr>
            </w:pPr>
            <w:r>
              <w:rPr>
                <w:sz w:val="18"/>
                <w:szCs w:val="18"/>
              </w:rPr>
              <w:t>IBA Site and is a habitat for 2 critically endangered, 1 endangered, 7 vulnerable, and 8 near threatened bird species; 1 vulnerable otter species</w:t>
            </w:r>
          </w:p>
        </w:tc>
      </w:tr>
      <w:tr w:rsidR="00CB4D41" w:rsidRPr="00D35C6D" w:rsidTr="00874AAF">
        <w:tc>
          <w:tcPr>
            <w:tcW w:w="2250" w:type="dxa"/>
          </w:tcPr>
          <w:p w:rsidR="00CB4D41" w:rsidRPr="00D35C6D" w:rsidRDefault="00CB4D41" w:rsidP="00576C75">
            <w:pPr>
              <w:spacing w:after="120"/>
              <w:rPr>
                <w:sz w:val="18"/>
                <w:szCs w:val="18"/>
              </w:rPr>
            </w:pPr>
            <w:r>
              <w:rPr>
                <w:sz w:val="18"/>
                <w:szCs w:val="18"/>
              </w:rPr>
              <w:t xml:space="preserve">Baseline </w:t>
            </w:r>
          </w:p>
        </w:tc>
        <w:tc>
          <w:tcPr>
            <w:tcW w:w="2880" w:type="dxa"/>
          </w:tcPr>
          <w:p w:rsidR="00CB4D41" w:rsidRDefault="00CB4D41" w:rsidP="00576C75">
            <w:pPr>
              <w:rPr>
                <w:sz w:val="18"/>
              </w:rPr>
            </w:pPr>
            <w:r>
              <w:rPr>
                <w:sz w:val="18"/>
              </w:rPr>
              <w:t xml:space="preserve">Designated as a </w:t>
            </w:r>
            <w:proofErr w:type="spellStart"/>
            <w:r>
              <w:rPr>
                <w:sz w:val="18"/>
              </w:rPr>
              <w:t>Ramsar</w:t>
            </w:r>
            <w:proofErr w:type="spellEnd"/>
            <w:r>
              <w:rPr>
                <w:sz w:val="18"/>
              </w:rPr>
              <w:t xml:space="preserve"> Site in 2002</w:t>
            </w:r>
          </w:p>
          <w:p w:rsidR="00CB4D41" w:rsidRDefault="00CB4D41" w:rsidP="00576C75">
            <w:pPr>
              <w:rPr>
                <w:sz w:val="18"/>
              </w:rPr>
            </w:pPr>
          </w:p>
          <w:p w:rsidR="00CB4D41" w:rsidRDefault="00CB4D41" w:rsidP="00576C75">
            <w:pPr>
              <w:rPr>
                <w:sz w:val="18"/>
              </w:rPr>
            </w:pPr>
            <w:r w:rsidRPr="00723D51">
              <w:rPr>
                <w:sz w:val="18"/>
              </w:rPr>
              <w:t>Gradually evolving towards marshy conditions</w:t>
            </w:r>
            <w:r>
              <w:rPr>
                <w:sz w:val="18"/>
              </w:rPr>
              <w:t>, impacting its ability to act as freshwater source and support biodiversity habitats</w:t>
            </w:r>
          </w:p>
          <w:p w:rsidR="00CB4D41" w:rsidRDefault="00CB4D41" w:rsidP="00576C75">
            <w:pPr>
              <w:rPr>
                <w:sz w:val="18"/>
              </w:rPr>
            </w:pPr>
          </w:p>
          <w:p w:rsidR="00CB4D41" w:rsidRDefault="00CB4D41" w:rsidP="00576C75">
            <w:pPr>
              <w:rPr>
                <w:sz w:val="18"/>
              </w:rPr>
            </w:pPr>
            <w:r>
              <w:rPr>
                <w:sz w:val="18"/>
              </w:rPr>
              <w:t xml:space="preserve">High risks of adverse change in ecological character due to increasing urbanization within catchments, and increased water abstraction   </w:t>
            </w:r>
            <w:r w:rsidRPr="00723D51">
              <w:rPr>
                <w:sz w:val="18"/>
              </w:rPr>
              <w:t xml:space="preserve"> </w:t>
            </w:r>
          </w:p>
          <w:p w:rsidR="00CB4D41" w:rsidRDefault="00CB4D41" w:rsidP="00576C75">
            <w:pPr>
              <w:rPr>
                <w:sz w:val="18"/>
              </w:rPr>
            </w:pPr>
          </w:p>
          <w:p w:rsidR="00CB4D41" w:rsidRDefault="00CB4D41" w:rsidP="00576C75">
            <w:pPr>
              <w:rPr>
                <w:sz w:val="18"/>
              </w:rPr>
            </w:pPr>
            <w:r>
              <w:rPr>
                <w:sz w:val="18"/>
              </w:rPr>
              <w:t xml:space="preserve">Kerala Conservation of </w:t>
            </w:r>
            <w:proofErr w:type="spellStart"/>
            <w:r>
              <w:rPr>
                <w:sz w:val="18"/>
              </w:rPr>
              <w:t>Paddyland</w:t>
            </w:r>
            <w:proofErr w:type="spellEnd"/>
            <w:r>
              <w:rPr>
                <w:sz w:val="18"/>
              </w:rPr>
              <w:t xml:space="preserve"> and Wetland Act, 2008 promulgated to provide the regulatory framework for wetlands, however, implementation has been limited.  </w:t>
            </w:r>
          </w:p>
          <w:p w:rsidR="00CB4D41" w:rsidRDefault="00CB4D41" w:rsidP="00576C75">
            <w:pPr>
              <w:rPr>
                <w:sz w:val="18"/>
              </w:rPr>
            </w:pPr>
          </w:p>
          <w:p w:rsidR="00CB4D41" w:rsidRDefault="00CB4D41" w:rsidP="00576C75">
            <w:r>
              <w:rPr>
                <w:sz w:val="18"/>
              </w:rPr>
              <w:t>No integrated management plan in place</w:t>
            </w:r>
          </w:p>
        </w:tc>
        <w:tc>
          <w:tcPr>
            <w:tcW w:w="2700" w:type="dxa"/>
          </w:tcPr>
          <w:p w:rsidR="00CB4D41" w:rsidRDefault="00CB4D41" w:rsidP="00576C75">
            <w:pPr>
              <w:spacing w:after="120"/>
              <w:rPr>
                <w:sz w:val="18"/>
                <w:szCs w:val="18"/>
              </w:rPr>
            </w:pPr>
            <w:r>
              <w:rPr>
                <w:sz w:val="18"/>
                <w:szCs w:val="18"/>
              </w:rPr>
              <w:t xml:space="preserve">Designated as a Wildlife Sanctuary in 1987 in order to control illegal </w:t>
            </w:r>
            <w:proofErr w:type="spellStart"/>
            <w:r>
              <w:rPr>
                <w:sz w:val="18"/>
                <w:szCs w:val="18"/>
              </w:rPr>
              <w:t>waterbird</w:t>
            </w:r>
            <w:proofErr w:type="spellEnd"/>
            <w:r>
              <w:rPr>
                <w:sz w:val="18"/>
                <w:szCs w:val="18"/>
              </w:rPr>
              <w:t xml:space="preserve"> hunting.</w:t>
            </w:r>
          </w:p>
          <w:p w:rsidR="00CB4D41" w:rsidRDefault="00CB4D41" w:rsidP="00576C75">
            <w:pPr>
              <w:spacing w:after="120"/>
              <w:rPr>
                <w:sz w:val="18"/>
                <w:szCs w:val="18"/>
              </w:rPr>
            </w:pPr>
            <w:r>
              <w:rPr>
                <w:sz w:val="18"/>
                <w:szCs w:val="18"/>
              </w:rPr>
              <w:t>Inundation regime shrinking due to changes in land use and fragmentation of hydrological regimes</w:t>
            </w:r>
          </w:p>
          <w:p w:rsidR="00CB4D41" w:rsidRDefault="00CB4D41" w:rsidP="00576C75">
            <w:pPr>
              <w:spacing w:after="120"/>
              <w:rPr>
                <w:sz w:val="18"/>
                <w:szCs w:val="18"/>
              </w:rPr>
            </w:pPr>
            <w:r>
              <w:rPr>
                <w:sz w:val="18"/>
                <w:szCs w:val="18"/>
              </w:rPr>
              <w:t xml:space="preserve">Significant livelihood stress and resource use conflicts due to rapid decline in capture fisheries </w:t>
            </w:r>
          </w:p>
          <w:p w:rsidR="00CB4D41" w:rsidRDefault="00CB4D41" w:rsidP="00576C75">
            <w:pPr>
              <w:spacing w:after="120"/>
              <w:rPr>
                <w:sz w:val="18"/>
                <w:szCs w:val="18"/>
              </w:rPr>
            </w:pPr>
            <w:r>
              <w:rPr>
                <w:sz w:val="18"/>
                <w:szCs w:val="18"/>
              </w:rPr>
              <w:t>An integrated management planning framework for the site has been drafted in 2014 and under review by the state government</w:t>
            </w:r>
          </w:p>
          <w:p w:rsidR="00CB4D41" w:rsidRPr="00D35C6D" w:rsidRDefault="00CB4D41" w:rsidP="00576C75">
            <w:pPr>
              <w:spacing w:after="120"/>
              <w:rPr>
                <w:sz w:val="18"/>
                <w:szCs w:val="18"/>
              </w:rPr>
            </w:pPr>
            <w:r>
              <w:rPr>
                <w:sz w:val="18"/>
                <w:szCs w:val="18"/>
              </w:rPr>
              <w:t xml:space="preserve">State Wetland Authority constituted in January 2015 as nodal agency for management of wetland resources of the state.  </w:t>
            </w:r>
          </w:p>
        </w:tc>
        <w:tc>
          <w:tcPr>
            <w:tcW w:w="2520" w:type="dxa"/>
          </w:tcPr>
          <w:p w:rsidR="00CB4D41" w:rsidRDefault="00CB4D41" w:rsidP="00576C75">
            <w:pPr>
              <w:spacing w:after="120"/>
              <w:rPr>
                <w:sz w:val="18"/>
                <w:szCs w:val="18"/>
              </w:rPr>
            </w:pPr>
            <w:r>
              <w:rPr>
                <w:sz w:val="18"/>
                <w:szCs w:val="18"/>
              </w:rPr>
              <w:t xml:space="preserve">Designated as a </w:t>
            </w:r>
            <w:proofErr w:type="spellStart"/>
            <w:r>
              <w:rPr>
                <w:sz w:val="18"/>
                <w:szCs w:val="18"/>
              </w:rPr>
              <w:t>Ramsar</w:t>
            </w:r>
            <w:proofErr w:type="spellEnd"/>
            <w:r>
              <w:rPr>
                <w:sz w:val="18"/>
                <w:szCs w:val="18"/>
              </w:rPr>
              <w:t xml:space="preserve"> Site in 1990 and a bird sanctuary in 1992</w:t>
            </w:r>
          </w:p>
          <w:p w:rsidR="00CB4D41" w:rsidRDefault="00CB4D41" w:rsidP="00576C75">
            <w:pPr>
              <w:spacing w:after="120"/>
              <w:rPr>
                <w:sz w:val="18"/>
                <w:szCs w:val="18"/>
              </w:rPr>
            </w:pPr>
            <w:r>
              <w:rPr>
                <w:sz w:val="18"/>
                <w:szCs w:val="18"/>
              </w:rPr>
              <w:t xml:space="preserve">Siltation, infestation by invasive </w:t>
            </w:r>
            <w:proofErr w:type="spellStart"/>
            <w:r>
              <w:rPr>
                <w:sz w:val="18"/>
                <w:szCs w:val="18"/>
              </w:rPr>
              <w:t>macrophytes</w:t>
            </w:r>
            <w:proofErr w:type="spellEnd"/>
            <w:r>
              <w:rPr>
                <w:sz w:val="18"/>
                <w:szCs w:val="18"/>
              </w:rPr>
              <w:t xml:space="preserve"> and pollution impede wetland functioning. </w:t>
            </w:r>
          </w:p>
          <w:p w:rsidR="00CB4D41" w:rsidRDefault="00CB4D41" w:rsidP="00576C75">
            <w:pPr>
              <w:spacing w:after="120"/>
              <w:rPr>
                <w:sz w:val="18"/>
                <w:szCs w:val="18"/>
              </w:rPr>
            </w:pPr>
            <w:r>
              <w:rPr>
                <w:sz w:val="18"/>
                <w:szCs w:val="18"/>
              </w:rPr>
              <w:t xml:space="preserve">Limited conservation measures undertaken for improving vegetative cover in the catchments, promoting organic agriculture in peripheral areas and control of </w:t>
            </w:r>
            <w:proofErr w:type="spellStart"/>
            <w:r>
              <w:rPr>
                <w:sz w:val="18"/>
                <w:szCs w:val="18"/>
              </w:rPr>
              <w:t>invasives</w:t>
            </w:r>
            <w:proofErr w:type="spellEnd"/>
          </w:p>
          <w:p w:rsidR="00CB4D41" w:rsidRDefault="00CB4D41" w:rsidP="00576C75">
            <w:pPr>
              <w:spacing w:after="120"/>
              <w:rPr>
                <w:sz w:val="18"/>
                <w:szCs w:val="18"/>
              </w:rPr>
            </w:pPr>
            <w:r>
              <w:rPr>
                <w:sz w:val="18"/>
                <w:szCs w:val="18"/>
              </w:rPr>
              <w:t xml:space="preserve">Site management plan under development   </w:t>
            </w:r>
          </w:p>
          <w:p w:rsidR="00CB4D41" w:rsidRPr="00D35C6D" w:rsidRDefault="00CB4D41" w:rsidP="00576C75">
            <w:pPr>
              <w:spacing w:after="120"/>
              <w:rPr>
                <w:sz w:val="18"/>
                <w:szCs w:val="18"/>
              </w:rPr>
            </w:pPr>
          </w:p>
        </w:tc>
      </w:tr>
      <w:tr w:rsidR="00CB4D41" w:rsidRPr="00D35C6D" w:rsidTr="00874AAF">
        <w:tc>
          <w:tcPr>
            <w:tcW w:w="2250" w:type="dxa"/>
          </w:tcPr>
          <w:p w:rsidR="00CB4D41" w:rsidRPr="00D35C6D" w:rsidRDefault="00CB4D41" w:rsidP="00576C75">
            <w:pPr>
              <w:spacing w:after="120"/>
              <w:rPr>
                <w:sz w:val="18"/>
                <w:szCs w:val="18"/>
              </w:rPr>
            </w:pPr>
            <w:r>
              <w:rPr>
                <w:sz w:val="18"/>
                <w:szCs w:val="18"/>
              </w:rPr>
              <w:t xml:space="preserve">Incremental change to be targeted through IMWBES project </w:t>
            </w:r>
          </w:p>
        </w:tc>
        <w:tc>
          <w:tcPr>
            <w:tcW w:w="2880" w:type="dxa"/>
          </w:tcPr>
          <w:p w:rsidR="00CB4D41" w:rsidRDefault="00CB4D41" w:rsidP="00576C75">
            <w:pPr>
              <w:rPr>
                <w:sz w:val="18"/>
              </w:rPr>
            </w:pPr>
            <w:r w:rsidRPr="00723D51">
              <w:rPr>
                <w:sz w:val="18"/>
              </w:rPr>
              <w:t>Institutional mechanisms for integrated management established</w:t>
            </w:r>
          </w:p>
          <w:p w:rsidR="00CB4D41" w:rsidRDefault="00CB4D41" w:rsidP="00576C75">
            <w:pPr>
              <w:rPr>
                <w:sz w:val="18"/>
              </w:rPr>
            </w:pPr>
          </w:p>
          <w:p w:rsidR="00CB4D41" w:rsidRDefault="00CB4D41" w:rsidP="00576C75">
            <w:pPr>
              <w:rPr>
                <w:sz w:val="18"/>
              </w:rPr>
            </w:pPr>
            <w:r w:rsidRPr="00723D51">
              <w:rPr>
                <w:sz w:val="18"/>
              </w:rPr>
              <w:t xml:space="preserve">Minimum inundation maintained at 80% of wetland area </w:t>
            </w:r>
          </w:p>
          <w:p w:rsidR="00CB4D41" w:rsidRDefault="00CB4D41" w:rsidP="00576C75">
            <w:pPr>
              <w:rPr>
                <w:sz w:val="18"/>
              </w:rPr>
            </w:pPr>
          </w:p>
          <w:p w:rsidR="00CB4D41" w:rsidRDefault="00CB4D41" w:rsidP="00576C75">
            <w:pPr>
              <w:rPr>
                <w:sz w:val="18"/>
              </w:rPr>
            </w:pPr>
            <w:r w:rsidRPr="00723D51">
              <w:rPr>
                <w:sz w:val="18"/>
              </w:rPr>
              <w:t xml:space="preserve">Stakeholder led water management plan balancing human needs with wetland functioning requirements implemented </w:t>
            </w:r>
          </w:p>
          <w:p w:rsidR="00CB4D41" w:rsidRDefault="00CB4D41" w:rsidP="00576C75">
            <w:pPr>
              <w:rPr>
                <w:sz w:val="18"/>
              </w:rPr>
            </w:pPr>
          </w:p>
          <w:p w:rsidR="00CB4D41" w:rsidRDefault="00CB4D41" w:rsidP="00576C75">
            <w:pPr>
              <w:rPr>
                <w:sz w:val="18"/>
              </w:rPr>
            </w:pPr>
            <w:r>
              <w:rPr>
                <w:sz w:val="18"/>
              </w:rPr>
              <w:t xml:space="preserve">Communities living in 4 Panchayats benefit from wetland resources and gain tangible incentives for adopting sustainable livelihood practices  </w:t>
            </w:r>
          </w:p>
          <w:p w:rsidR="00CB4D41" w:rsidRDefault="00CB4D41" w:rsidP="00576C75">
            <w:pPr>
              <w:rPr>
                <w:sz w:val="18"/>
              </w:rPr>
            </w:pPr>
          </w:p>
          <w:p w:rsidR="00CB4D41" w:rsidRDefault="00CB4D41" w:rsidP="00576C75">
            <w:pPr>
              <w:rPr>
                <w:sz w:val="18"/>
              </w:rPr>
            </w:pPr>
            <w:r w:rsidRPr="00723D51">
              <w:rPr>
                <w:sz w:val="18"/>
              </w:rPr>
              <w:t>Integrated wetland inventory, assessment and monitoring system established</w:t>
            </w:r>
          </w:p>
          <w:p w:rsidR="00CB4D41" w:rsidRDefault="00CB4D41" w:rsidP="00576C75">
            <w:pPr>
              <w:rPr>
                <w:sz w:val="18"/>
              </w:rPr>
            </w:pPr>
          </w:p>
          <w:p w:rsidR="00CB4D41" w:rsidRDefault="00CB4D41" w:rsidP="00576C75">
            <w:pPr>
              <w:rPr>
                <w:sz w:val="18"/>
              </w:rPr>
            </w:pPr>
            <w:r w:rsidRPr="00723D51">
              <w:rPr>
                <w:sz w:val="18"/>
              </w:rPr>
              <w:t xml:space="preserve">Management plan adaptation is supported by periodic management effectiveness assessment </w:t>
            </w:r>
          </w:p>
          <w:p w:rsidR="00CB4D41" w:rsidRPr="00D35C6D" w:rsidRDefault="00CB4D41" w:rsidP="00576C75">
            <w:pPr>
              <w:spacing w:after="120"/>
              <w:rPr>
                <w:sz w:val="18"/>
                <w:szCs w:val="18"/>
              </w:rPr>
            </w:pPr>
          </w:p>
        </w:tc>
        <w:tc>
          <w:tcPr>
            <w:tcW w:w="2700" w:type="dxa"/>
          </w:tcPr>
          <w:p w:rsidR="00CB4D41" w:rsidRPr="007458E1" w:rsidRDefault="00CB4D41" w:rsidP="00576C75">
            <w:pPr>
              <w:rPr>
                <w:sz w:val="18"/>
              </w:rPr>
            </w:pPr>
            <w:r w:rsidRPr="007458E1">
              <w:rPr>
                <w:sz w:val="18"/>
              </w:rPr>
              <w:t>Institutional mechanisms for integrated management established</w:t>
            </w:r>
          </w:p>
          <w:p w:rsidR="00CB4D41" w:rsidRDefault="00CB4D41" w:rsidP="00576C75">
            <w:pPr>
              <w:spacing w:after="120"/>
              <w:rPr>
                <w:sz w:val="18"/>
              </w:rPr>
            </w:pPr>
          </w:p>
          <w:p w:rsidR="00CB4D41" w:rsidRDefault="00CB4D41" w:rsidP="00576C75">
            <w:pPr>
              <w:spacing w:after="120"/>
              <w:rPr>
                <w:sz w:val="18"/>
              </w:rPr>
            </w:pPr>
            <w:r>
              <w:rPr>
                <w:sz w:val="18"/>
              </w:rPr>
              <w:t>Inundation regimes restored to cover entire wetland area</w:t>
            </w:r>
          </w:p>
          <w:p w:rsidR="00CB4D41" w:rsidRDefault="00CB4D41" w:rsidP="00576C75">
            <w:pPr>
              <w:spacing w:after="120"/>
              <w:rPr>
                <w:sz w:val="18"/>
              </w:rPr>
            </w:pPr>
            <w:r>
              <w:rPr>
                <w:sz w:val="18"/>
              </w:rPr>
              <w:t>Improvement in fisheries benefits livelihoods of 15000 fisher households</w:t>
            </w:r>
          </w:p>
          <w:p w:rsidR="00CB4D41" w:rsidRDefault="00CB4D41" w:rsidP="00576C75">
            <w:pPr>
              <w:spacing w:after="120"/>
              <w:rPr>
                <w:sz w:val="18"/>
              </w:rPr>
            </w:pPr>
            <w:proofErr w:type="spellStart"/>
            <w:r>
              <w:rPr>
                <w:sz w:val="18"/>
              </w:rPr>
              <w:t>Waterbird</w:t>
            </w:r>
            <w:proofErr w:type="spellEnd"/>
            <w:r>
              <w:rPr>
                <w:sz w:val="18"/>
              </w:rPr>
              <w:t xml:space="preserve"> habitats enhanced and migratory pathways between river-floodplains established</w:t>
            </w:r>
          </w:p>
          <w:p w:rsidR="00CB4D41" w:rsidRPr="007458E1" w:rsidRDefault="00CB4D41" w:rsidP="00576C75">
            <w:pPr>
              <w:rPr>
                <w:sz w:val="18"/>
              </w:rPr>
            </w:pPr>
            <w:r w:rsidRPr="007458E1">
              <w:rPr>
                <w:sz w:val="18"/>
              </w:rPr>
              <w:t>Integrated wetland inventory, assessment and monitoring system established</w:t>
            </w:r>
          </w:p>
          <w:p w:rsidR="00CB4D41" w:rsidRDefault="00CB4D41" w:rsidP="00576C75">
            <w:pPr>
              <w:rPr>
                <w:sz w:val="18"/>
              </w:rPr>
            </w:pPr>
          </w:p>
          <w:p w:rsidR="00CB4D41" w:rsidRPr="007458E1" w:rsidRDefault="00CB4D41" w:rsidP="00576C75">
            <w:pPr>
              <w:rPr>
                <w:sz w:val="18"/>
              </w:rPr>
            </w:pPr>
            <w:r w:rsidRPr="007458E1">
              <w:rPr>
                <w:sz w:val="18"/>
              </w:rPr>
              <w:t xml:space="preserve">Management plan adaptation is supported by periodic management effectiveness assessment </w:t>
            </w:r>
          </w:p>
          <w:p w:rsidR="00CB4D41" w:rsidRPr="00D35C6D" w:rsidRDefault="00CB4D41" w:rsidP="00576C75">
            <w:pPr>
              <w:spacing w:after="120"/>
              <w:rPr>
                <w:sz w:val="18"/>
                <w:szCs w:val="18"/>
              </w:rPr>
            </w:pPr>
          </w:p>
        </w:tc>
        <w:tc>
          <w:tcPr>
            <w:tcW w:w="2520" w:type="dxa"/>
          </w:tcPr>
          <w:p w:rsidR="00CB4D41" w:rsidRPr="007458E1" w:rsidRDefault="00CB4D41" w:rsidP="00576C75">
            <w:pPr>
              <w:rPr>
                <w:sz w:val="18"/>
              </w:rPr>
            </w:pPr>
            <w:r w:rsidRPr="007458E1">
              <w:rPr>
                <w:sz w:val="18"/>
              </w:rPr>
              <w:t>Institutional mechanisms for integrated management established</w:t>
            </w:r>
          </w:p>
          <w:p w:rsidR="00CB4D41" w:rsidRDefault="00CB4D41" w:rsidP="00576C75">
            <w:pPr>
              <w:spacing w:after="120"/>
              <w:rPr>
                <w:rFonts w:ascii="BookAntiqua" w:eastAsia="Calibri" w:hAnsi="BookAntiqua" w:cs="BookAntiqua"/>
                <w:sz w:val="18"/>
              </w:rPr>
            </w:pPr>
          </w:p>
          <w:p w:rsidR="00CB4D41" w:rsidRDefault="00CB4D41" w:rsidP="00576C75">
            <w:pPr>
              <w:spacing w:after="120"/>
              <w:rPr>
                <w:rFonts w:ascii="BookAntiqua" w:eastAsia="Calibri" w:hAnsi="BookAntiqua" w:cs="BookAntiqua"/>
                <w:sz w:val="18"/>
              </w:rPr>
            </w:pPr>
            <w:r>
              <w:rPr>
                <w:rFonts w:ascii="BookAntiqua" w:eastAsia="Calibri" w:hAnsi="BookAntiqua" w:cs="BookAntiqua"/>
                <w:sz w:val="18"/>
              </w:rPr>
              <w:t xml:space="preserve">Area under aquatic </w:t>
            </w:r>
            <w:proofErr w:type="spellStart"/>
            <w:r>
              <w:rPr>
                <w:rFonts w:ascii="BookAntiqua" w:eastAsia="Calibri" w:hAnsi="BookAntiqua" w:cs="BookAntiqua"/>
                <w:sz w:val="18"/>
              </w:rPr>
              <w:t>invasives</w:t>
            </w:r>
            <w:proofErr w:type="spellEnd"/>
            <w:r>
              <w:rPr>
                <w:rFonts w:ascii="BookAntiqua" w:eastAsia="Calibri" w:hAnsi="BookAntiqua" w:cs="BookAntiqua"/>
                <w:sz w:val="18"/>
              </w:rPr>
              <w:t xml:space="preserve"> restricted to 10% of open water surface</w:t>
            </w:r>
          </w:p>
          <w:p w:rsidR="00CB4D41" w:rsidRDefault="00CB4D41" w:rsidP="00576C75">
            <w:pPr>
              <w:spacing w:after="120"/>
              <w:rPr>
                <w:rFonts w:ascii="BookAntiqua" w:eastAsia="Calibri" w:hAnsi="BookAntiqua" w:cs="BookAntiqua"/>
                <w:sz w:val="18"/>
              </w:rPr>
            </w:pPr>
            <w:r>
              <w:rPr>
                <w:rFonts w:ascii="BookAntiqua" w:eastAsia="Calibri" w:hAnsi="BookAntiqua" w:cs="BookAntiqua"/>
                <w:sz w:val="18"/>
              </w:rPr>
              <w:t xml:space="preserve">10,000 households living around wetland benefit from community managed ecotourism and livelihood diversification opportunities </w:t>
            </w:r>
          </w:p>
          <w:p w:rsidR="00CB4D41" w:rsidRPr="007458E1" w:rsidRDefault="00CB4D41" w:rsidP="00576C75">
            <w:pPr>
              <w:rPr>
                <w:sz w:val="18"/>
              </w:rPr>
            </w:pPr>
            <w:r w:rsidRPr="007458E1">
              <w:rPr>
                <w:sz w:val="18"/>
              </w:rPr>
              <w:t>Integrated wetland inventory, assessment and monitoring system established</w:t>
            </w:r>
          </w:p>
          <w:p w:rsidR="00CB4D41" w:rsidRDefault="00CB4D41" w:rsidP="00576C75">
            <w:pPr>
              <w:rPr>
                <w:sz w:val="18"/>
              </w:rPr>
            </w:pPr>
          </w:p>
          <w:p w:rsidR="00CB4D41" w:rsidRPr="007458E1" w:rsidRDefault="00CB4D41" w:rsidP="00576C75">
            <w:pPr>
              <w:rPr>
                <w:sz w:val="18"/>
              </w:rPr>
            </w:pPr>
            <w:r w:rsidRPr="007458E1">
              <w:rPr>
                <w:sz w:val="18"/>
              </w:rPr>
              <w:t xml:space="preserve">Management plan adaptation is supported by periodic management effectiveness assessment </w:t>
            </w:r>
          </w:p>
          <w:p w:rsidR="00CB4D41" w:rsidRPr="00D35C6D" w:rsidRDefault="00CB4D41" w:rsidP="00576C75">
            <w:pPr>
              <w:spacing w:after="120"/>
              <w:rPr>
                <w:sz w:val="18"/>
                <w:szCs w:val="18"/>
              </w:rPr>
            </w:pPr>
          </w:p>
        </w:tc>
      </w:tr>
      <w:tr w:rsidR="00CB4D41" w:rsidRPr="00D35C6D" w:rsidTr="00874AAF">
        <w:tc>
          <w:tcPr>
            <w:tcW w:w="2250" w:type="dxa"/>
          </w:tcPr>
          <w:p w:rsidR="00CB4D41" w:rsidRPr="00D35C6D" w:rsidRDefault="00CB4D41" w:rsidP="00576C75">
            <w:pPr>
              <w:spacing w:after="120"/>
              <w:rPr>
                <w:sz w:val="18"/>
                <w:szCs w:val="18"/>
              </w:rPr>
            </w:pPr>
            <w:r>
              <w:rPr>
                <w:sz w:val="18"/>
                <w:szCs w:val="18"/>
              </w:rPr>
              <w:t xml:space="preserve">Coordination mechanism for implementation of pilot projects   </w:t>
            </w:r>
          </w:p>
        </w:tc>
        <w:tc>
          <w:tcPr>
            <w:tcW w:w="2880" w:type="dxa"/>
          </w:tcPr>
          <w:p w:rsidR="00CB4D41" w:rsidRPr="00D35C6D" w:rsidRDefault="00CB4D41" w:rsidP="00576C75">
            <w:pPr>
              <w:spacing w:after="120"/>
              <w:rPr>
                <w:sz w:val="18"/>
                <w:szCs w:val="18"/>
              </w:rPr>
            </w:pPr>
            <w:r>
              <w:rPr>
                <w:sz w:val="18"/>
                <w:szCs w:val="18"/>
              </w:rPr>
              <w:t xml:space="preserve">Assessments and finalization of management plan by CWRDM which will support constitution of State Wetland Authority as overall responsible for management plan implementation </w:t>
            </w:r>
          </w:p>
        </w:tc>
        <w:tc>
          <w:tcPr>
            <w:tcW w:w="2700" w:type="dxa"/>
          </w:tcPr>
          <w:p w:rsidR="00CB4D41" w:rsidRPr="00D35C6D" w:rsidRDefault="00CB4D41" w:rsidP="00576C75">
            <w:pPr>
              <w:spacing w:after="120"/>
              <w:rPr>
                <w:sz w:val="18"/>
                <w:szCs w:val="18"/>
              </w:rPr>
            </w:pPr>
            <w:r>
              <w:rPr>
                <w:sz w:val="18"/>
                <w:szCs w:val="18"/>
              </w:rPr>
              <w:t>Finalization of management plan by Forest Department, implantation to be coordinated through Bihar Wetland Development Authority</w:t>
            </w:r>
          </w:p>
        </w:tc>
        <w:tc>
          <w:tcPr>
            <w:tcW w:w="2520" w:type="dxa"/>
          </w:tcPr>
          <w:p w:rsidR="00CB4D41" w:rsidRPr="00D35C6D" w:rsidRDefault="00CB4D41" w:rsidP="00576C75">
            <w:pPr>
              <w:spacing w:after="120"/>
              <w:rPr>
                <w:sz w:val="18"/>
                <w:szCs w:val="18"/>
              </w:rPr>
            </w:pPr>
            <w:r>
              <w:rPr>
                <w:sz w:val="18"/>
                <w:szCs w:val="18"/>
              </w:rPr>
              <w:t>Assessments and finalization of management plan by PSCST which will support constitution of State Wetland Authority as overall responsible for management plan implementation</w:t>
            </w:r>
          </w:p>
        </w:tc>
      </w:tr>
    </w:tbl>
    <w:p w:rsidR="00CB4D41" w:rsidRDefault="00CB4D41" w:rsidP="00CB4D41">
      <w:pPr>
        <w:spacing w:after="120"/>
        <w:ind w:left="720"/>
      </w:pPr>
      <w:r>
        <w:t xml:space="preserve"> </w:t>
      </w:r>
    </w:p>
    <w:p w:rsidR="004D09D9" w:rsidRDefault="004D09D9" w:rsidP="00F273BA">
      <w:pPr>
        <w:shd w:val="clear" w:color="auto" w:fill="FFFFFF"/>
        <w:tabs>
          <w:tab w:val="left" w:pos="250"/>
        </w:tabs>
      </w:pPr>
    </w:p>
    <w:p w:rsidR="00CB4D41" w:rsidRDefault="00CB4D41" w:rsidP="00F273BA">
      <w:pPr>
        <w:shd w:val="clear" w:color="auto" w:fill="FFFFFF"/>
        <w:tabs>
          <w:tab w:val="left" w:pos="250"/>
        </w:tabs>
      </w:pPr>
    </w:p>
    <w:p w:rsidR="00CB4D41" w:rsidRDefault="00CB4D41" w:rsidP="00F273BA">
      <w:pPr>
        <w:shd w:val="clear" w:color="auto" w:fill="FFFFFF"/>
        <w:tabs>
          <w:tab w:val="left" w:pos="250"/>
        </w:tabs>
      </w:pPr>
    </w:p>
    <w:p w:rsidR="00CB4D41" w:rsidRDefault="00CB4D41" w:rsidP="00F273BA">
      <w:pPr>
        <w:shd w:val="clear" w:color="auto" w:fill="FFFFFF"/>
        <w:tabs>
          <w:tab w:val="left" w:pos="250"/>
        </w:tabs>
      </w:pPr>
    </w:p>
    <w:p w:rsidR="00A164C8" w:rsidRPr="00C16CF8" w:rsidRDefault="00A164C8" w:rsidP="00C16CF8">
      <w:pPr>
        <w:shd w:val="clear" w:color="auto" w:fill="FFFFFF"/>
        <w:spacing w:line="245" w:lineRule="exact"/>
        <w:rPr>
          <w:b/>
          <w:color w:val="000000"/>
        </w:rPr>
      </w:pPr>
      <w:r w:rsidRPr="00C16CF8">
        <w:rPr>
          <w:b/>
          <w:color w:val="000000"/>
        </w:rPr>
        <w:t>A.6 Risks, including climate change, potential social and environmental risks that might prevent the project objectives from being achieved, and measures that address these risks:</w:t>
      </w:r>
    </w:p>
    <w:p w:rsidR="004A0C3F" w:rsidRDefault="004A0C3F" w:rsidP="00F67FD7">
      <w:pPr>
        <w:shd w:val="clear" w:color="auto" w:fill="FFFFFF"/>
        <w:spacing w:line="245" w:lineRule="exact"/>
        <w:ind w:left="432" w:hanging="422"/>
        <w:rPr>
          <w:color w:val="000000"/>
        </w:rPr>
      </w:pPr>
    </w:p>
    <w:p w:rsidR="004A0C3F" w:rsidRDefault="004A0C3F" w:rsidP="004A0C3F">
      <w:pPr>
        <w:widowControl/>
        <w:autoSpaceDE/>
        <w:autoSpaceDN/>
        <w:adjustRightInd/>
        <w:spacing w:after="120"/>
      </w:pPr>
      <w:r>
        <w:t>The overall risk to achieve the project objective is likely to be moderate. The project and its design build on the experience of implementation of wetland management programmes for over three and half decades, and address some of the key constraints that limit integrated management of these ecosystems. Selection of pilots have been done with due consideration to the demonstrated efforts placed for conservation and integrated management, reorganization of institutional arrangements to enable cross-</w:t>
      </w:r>
      <w:proofErr w:type="spellStart"/>
      <w:r>
        <w:t>sectoral</w:t>
      </w:r>
      <w:proofErr w:type="spellEnd"/>
      <w:r>
        <w:t xml:space="preserve"> participation, and agreement to broad terms and conditions of the baseline project. </w:t>
      </w:r>
      <w:r w:rsidRPr="00FB1958">
        <w:t>A summary of</w:t>
      </w:r>
      <w:r>
        <w:t xml:space="preserve"> t</w:t>
      </w:r>
      <w:r w:rsidRPr="0037188F">
        <w:t xml:space="preserve">he </w:t>
      </w:r>
      <w:r w:rsidRPr="00FB1958">
        <w:t xml:space="preserve">potential risks to project implementation and measures to address these are set out in </w:t>
      </w:r>
      <w:r>
        <w:t>the following table</w:t>
      </w:r>
      <w:r w:rsidRPr="00FB1958">
        <w:t>.</w:t>
      </w:r>
      <w:r>
        <w:t xml:space="preserve"> Risks will be identified, </w:t>
      </w:r>
      <w:proofErr w:type="spellStart"/>
      <w:r>
        <w:t>categorised</w:t>
      </w:r>
      <w:proofErr w:type="spellEnd"/>
      <w:r>
        <w:t xml:space="preserve"> and tracked throughout the project. Potential impacts and necessary management strategies will be updated and modified if the status of any risks changes.</w:t>
      </w:r>
    </w:p>
    <w:p w:rsidR="004A0C3F" w:rsidRPr="003F537C" w:rsidRDefault="004A0C3F" w:rsidP="00E23C09">
      <w:pPr>
        <w:spacing w:after="120"/>
        <w:jc w:val="center"/>
        <w:rPr>
          <w:sz w:val="18"/>
          <w:szCs w:val="18"/>
        </w:rPr>
      </w:pPr>
      <w:r w:rsidRPr="003F537C">
        <w:rPr>
          <w:sz w:val="18"/>
          <w:szCs w:val="18"/>
        </w:rPr>
        <w:t>Risk Assessment and Management Measures</w:t>
      </w:r>
    </w:p>
    <w:tbl>
      <w:tblPr>
        <w:tblW w:w="10440" w:type="dxa"/>
        <w:tblInd w:w="108" w:type="dxa"/>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2817"/>
        <w:gridCol w:w="7623"/>
      </w:tblGrid>
      <w:tr w:rsidR="004A0C3F" w:rsidRPr="004A0C3F" w:rsidTr="004A0C3F">
        <w:tc>
          <w:tcPr>
            <w:tcW w:w="2817" w:type="dxa"/>
            <w:shd w:val="clear" w:color="auto" w:fill="D9D9D9"/>
          </w:tcPr>
          <w:p w:rsidR="004A0C3F" w:rsidRPr="004A0C3F" w:rsidRDefault="004A0C3F" w:rsidP="00575B03">
            <w:pPr>
              <w:rPr>
                <w:b/>
                <w:sz w:val="18"/>
                <w:szCs w:val="18"/>
              </w:rPr>
            </w:pPr>
            <w:r w:rsidRPr="004A0C3F">
              <w:rPr>
                <w:b/>
                <w:sz w:val="18"/>
                <w:szCs w:val="18"/>
              </w:rPr>
              <w:t>Project Stakeholder Risks</w:t>
            </w:r>
          </w:p>
        </w:tc>
        <w:tc>
          <w:tcPr>
            <w:tcW w:w="7623" w:type="dxa"/>
            <w:shd w:val="clear" w:color="auto" w:fill="D9D9D9"/>
          </w:tcPr>
          <w:p w:rsidR="004A0C3F" w:rsidRPr="004A0C3F" w:rsidRDefault="004A0C3F" w:rsidP="00575B03">
            <w:pPr>
              <w:rPr>
                <w:b/>
                <w:sz w:val="18"/>
                <w:szCs w:val="18"/>
              </w:rPr>
            </w:pPr>
            <w:r w:rsidRPr="004A0C3F">
              <w:rPr>
                <w:b/>
                <w:sz w:val="18"/>
                <w:szCs w:val="18"/>
              </w:rPr>
              <w:t>Rating: Moderate</w:t>
            </w:r>
          </w:p>
        </w:tc>
      </w:tr>
      <w:tr w:rsidR="004A0C3F" w:rsidRPr="004A0C3F" w:rsidTr="004A0C3F">
        <w:tc>
          <w:tcPr>
            <w:tcW w:w="2817" w:type="dxa"/>
            <w:shd w:val="clear" w:color="auto" w:fill="EAF1DD"/>
          </w:tcPr>
          <w:p w:rsidR="004A0C3F" w:rsidRPr="004A0C3F" w:rsidRDefault="004A0C3F" w:rsidP="00575B03">
            <w:pPr>
              <w:rPr>
                <w:sz w:val="18"/>
                <w:szCs w:val="18"/>
              </w:rPr>
            </w:pPr>
            <w:r w:rsidRPr="004A0C3F">
              <w:rPr>
                <w:bCs/>
                <w:sz w:val="18"/>
                <w:szCs w:val="18"/>
              </w:rPr>
              <w:t>Wetland management in India has been largely</w:t>
            </w:r>
            <w:r w:rsidRPr="004A0C3F">
              <w:rPr>
                <w:sz w:val="18"/>
                <w:szCs w:val="18"/>
              </w:rPr>
              <w:t xml:space="preserve"> dealt with as a conservation issue. The focus on mainstreaming wetland ecosystem services and biodiversity values is a relatively recent emphasis, and can lead to delayed uptake of the project in the initial stages.</w:t>
            </w:r>
          </w:p>
          <w:p w:rsidR="004A0C3F" w:rsidRPr="004A0C3F" w:rsidRDefault="004A0C3F" w:rsidP="00575B03">
            <w:pPr>
              <w:rPr>
                <w:sz w:val="18"/>
                <w:szCs w:val="18"/>
              </w:rPr>
            </w:pPr>
          </w:p>
        </w:tc>
        <w:tc>
          <w:tcPr>
            <w:tcW w:w="7623" w:type="dxa"/>
            <w:shd w:val="clear" w:color="auto" w:fill="EAF1DD"/>
          </w:tcPr>
          <w:p w:rsidR="004A0C3F" w:rsidRPr="004A0C3F" w:rsidRDefault="004A0C3F" w:rsidP="00575B03">
            <w:pPr>
              <w:rPr>
                <w:sz w:val="18"/>
                <w:szCs w:val="18"/>
              </w:rPr>
            </w:pPr>
            <w:r w:rsidRPr="004A0C3F">
              <w:rPr>
                <w:b/>
                <w:i/>
                <w:sz w:val="18"/>
                <w:szCs w:val="18"/>
              </w:rPr>
              <w:t xml:space="preserve">Risk management measures: </w:t>
            </w:r>
            <w:r w:rsidRPr="004A0C3F">
              <w:rPr>
                <w:sz w:val="18"/>
                <w:szCs w:val="18"/>
              </w:rPr>
              <w:t xml:space="preserve">In the initial stages, the project would seek to work with select states having significant wetlands, demonstrated intent for according policy significance to wetland management through their engagement with erstwhile NWCP and NLCP, and policy interventions underway for creation of State Wetland Authorities for cross </w:t>
            </w:r>
            <w:proofErr w:type="spellStart"/>
            <w:r w:rsidRPr="004A0C3F">
              <w:rPr>
                <w:sz w:val="18"/>
                <w:szCs w:val="18"/>
              </w:rPr>
              <w:t>sectoral</w:t>
            </w:r>
            <w:proofErr w:type="spellEnd"/>
            <w:r w:rsidRPr="004A0C3F">
              <w:rPr>
                <w:sz w:val="18"/>
                <w:szCs w:val="18"/>
              </w:rPr>
              <w:t xml:space="preserve"> management. The project would focus on creating a demonstration effect by proactively targeting capacity building and knowledge interventions to network the remaining states into the national </w:t>
            </w:r>
            <w:proofErr w:type="spellStart"/>
            <w:r w:rsidRPr="004A0C3F">
              <w:rPr>
                <w:sz w:val="18"/>
                <w:szCs w:val="18"/>
              </w:rPr>
              <w:t>programme</w:t>
            </w:r>
            <w:proofErr w:type="spellEnd"/>
            <w:r w:rsidRPr="004A0C3F">
              <w:rPr>
                <w:sz w:val="18"/>
                <w:szCs w:val="18"/>
              </w:rPr>
              <w:t xml:space="preserve">. </w:t>
            </w:r>
          </w:p>
          <w:p w:rsidR="004A0C3F" w:rsidRPr="004A0C3F" w:rsidRDefault="004A0C3F" w:rsidP="00575B03">
            <w:pPr>
              <w:rPr>
                <w:sz w:val="18"/>
                <w:szCs w:val="18"/>
              </w:rPr>
            </w:pPr>
          </w:p>
          <w:p w:rsidR="004A0C3F" w:rsidRPr="004A0C3F" w:rsidRDefault="004A0C3F" w:rsidP="00575B03">
            <w:pPr>
              <w:rPr>
                <w:bCs/>
                <w:sz w:val="18"/>
                <w:szCs w:val="18"/>
              </w:rPr>
            </w:pPr>
            <w:r w:rsidRPr="004A0C3F">
              <w:rPr>
                <w:sz w:val="18"/>
                <w:szCs w:val="18"/>
              </w:rPr>
              <w:t xml:space="preserve">Within the three demonstration sites, the project will seek participation of all sectors influencing wetland functioning and benefitting from wetland ecosystem services. </w:t>
            </w:r>
            <w:r w:rsidRPr="004A0C3F">
              <w:rPr>
                <w:bCs/>
                <w:sz w:val="18"/>
                <w:szCs w:val="18"/>
              </w:rPr>
              <w:t>The project would also focus on highlighting and bringing to fore the economic benefits of integrated approaches and ways of achieving a common institutional design in the context of wetland management.  The project would also build capacity of wetland managers to engage across sectors, work at river- and landscape level, including equipping them with relevant assessment and communication tools.</w:t>
            </w:r>
          </w:p>
          <w:p w:rsidR="004A0C3F" w:rsidRPr="004A0C3F" w:rsidRDefault="004A0C3F" w:rsidP="00575B03">
            <w:pPr>
              <w:rPr>
                <w:sz w:val="18"/>
                <w:szCs w:val="18"/>
              </w:rPr>
            </w:pPr>
          </w:p>
        </w:tc>
      </w:tr>
      <w:tr w:rsidR="004A0C3F" w:rsidRPr="004A0C3F" w:rsidTr="004A0C3F">
        <w:tc>
          <w:tcPr>
            <w:tcW w:w="2817" w:type="dxa"/>
            <w:shd w:val="clear" w:color="auto" w:fill="D9D9D9"/>
          </w:tcPr>
          <w:p w:rsidR="004A0C3F" w:rsidRPr="004A0C3F" w:rsidRDefault="004A0C3F" w:rsidP="00575B03">
            <w:pPr>
              <w:rPr>
                <w:b/>
                <w:sz w:val="18"/>
                <w:szCs w:val="18"/>
              </w:rPr>
            </w:pPr>
            <w:r w:rsidRPr="004A0C3F">
              <w:rPr>
                <w:b/>
                <w:sz w:val="18"/>
                <w:szCs w:val="18"/>
              </w:rPr>
              <w:t>Operating Environment Risks</w:t>
            </w:r>
          </w:p>
        </w:tc>
        <w:tc>
          <w:tcPr>
            <w:tcW w:w="7623" w:type="dxa"/>
            <w:shd w:val="clear" w:color="auto" w:fill="D9D9D9"/>
          </w:tcPr>
          <w:p w:rsidR="004A0C3F" w:rsidRPr="004A0C3F" w:rsidRDefault="004A0C3F" w:rsidP="00575B03">
            <w:pPr>
              <w:rPr>
                <w:b/>
                <w:sz w:val="18"/>
                <w:szCs w:val="18"/>
              </w:rPr>
            </w:pPr>
            <w:r w:rsidRPr="004A0C3F">
              <w:rPr>
                <w:b/>
                <w:sz w:val="18"/>
                <w:szCs w:val="18"/>
              </w:rPr>
              <w:t>Rating: Low</w:t>
            </w:r>
          </w:p>
        </w:tc>
      </w:tr>
      <w:tr w:rsidR="004A0C3F" w:rsidRPr="004A0C3F" w:rsidTr="004A0C3F">
        <w:tc>
          <w:tcPr>
            <w:tcW w:w="2817" w:type="dxa"/>
            <w:shd w:val="clear" w:color="auto" w:fill="EEECE1"/>
          </w:tcPr>
          <w:p w:rsidR="004A0C3F" w:rsidRPr="004A0C3F" w:rsidRDefault="004A0C3F" w:rsidP="00575B03">
            <w:pPr>
              <w:rPr>
                <w:sz w:val="18"/>
                <w:szCs w:val="18"/>
              </w:rPr>
            </w:pPr>
            <w:r w:rsidRPr="004A0C3F">
              <w:rPr>
                <w:sz w:val="18"/>
                <w:szCs w:val="18"/>
              </w:rPr>
              <w:t xml:space="preserve">National government’s priority for wetland conservation and integrated management reduces over a period of time. </w:t>
            </w:r>
          </w:p>
          <w:p w:rsidR="004A0C3F" w:rsidRPr="004A0C3F" w:rsidRDefault="004A0C3F" w:rsidP="00575B03">
            <w:pPr>
              <w:rPr>
                <w:sz w:val="18"/>
                <w:szCs w:val="18"/>
              </w:rPr>
            </w:pPr>
          </w:p>
        </w:tc>
        <w:tc>
          <w:tcPr>
            <w:tcW w:w="7623" w:type="dxa"/>
            <w:shd w:val="clear" w:color="auto" w:fill="EEECE1"/>
          </w:tcPr>
          <w:p w:rsidR="004A0C3F" w:rsidRPr="004A0C3F" w:rsidRDefault="004A0C3F" w:rsidP="00575B03">
            <w:pPr>
              <w:rPr>
                <w:sz w:val="18"/>
                <w:szCs w:val="18"/>
              </w:rPr>
            </w:pPr>
            <w:r w:rsidRPr="004A0C3F">
              <w:rPr>
                <w:b/>
                <w:i/>
                <w:sz w:val="18"/>
                <w:szCs w:val="18"/>
              </w:rPr>
              <w:t xml:space="preserve">Risk management measures: </w:t>
            </w:r>
            <w:r w:rsidRPr="004A0C3F">
              <w:rPr>
                <w:sz w:val="18"/>
                <w:szCs w:val="18"/>
              </w:rPr>
              <w:t xml:space="preserve">The government, through its various policy documents and programmes, as well as being a signatory to the </w:t>
            </w:r>
            <w:proofErr w:type="spellStart"/>
            <w:r w:rsidRPr="004A0C3F">
              <w:rPr>
                <w:sz w:val="18"/>
                <w:szCs w:val="18"/>
              </w:rPr>
              <w:t>Ramsar</w:t>
            </w:r>
            <w:proofErr w:type="spellEnd"/>
            <w:r w:rsidRPr="004A0C3F">
              <w:rPr>
                <w:sz w:val="18"/>
                <w:szCs w:val="18"/>
              </w:rPr>
              <w:t xml:space="preserve"> Convention, has expressed the need to strengthen conservation and integrated management of wetlands. An important value add of the project would be enhanced communication and outreach on wetland ecosystem services, especially in the context of water, food and climate security, which will serve to embellish the existing policy support for wetlands. </w:t>
            </w:r>
          </w:p>
          <w:p w:rsidR="004A0C3F" w:rsidRPr="004A0C3F" w:rsidRDefault="004A0C3F" w:rsidP="00575B03">
            <w:pPr>
              <w:rPr>
                <w:sz w:val="18"/>
                <w:szCs w:val="18"/>
              </w:rPr>
            </w:pPr>
          </w:p>
        </w:tc>
      </w:tr>
      <w:tr w:rsidR="004A0C3F" w:rsidRPr="004A0C3F" w:rsidTr="004A0C3F">
        <w:tc>
          <w:tcPr>
            <w:tcW w:w="2817" w:type="dxa"/>
            <w:shd w:val="clear" w:color="auto" w:fill="D9D9D9"/>
          </w:tcPr>
          <w:p w:rsidR="004A0C3F" w:rsidRPr="004A0C3F" w:rsidRDefault="004A0C3F" w:rsidP="00575B03">
            <w:pPr>
              <w:rPr>
                <w:b/>
                <w:sz w:val="18"/>
                <w:szCs w:val="18"/>
              </w:rPr>
            </w:pPr>
            <w:r w:rsidRPr="004A0C3F">
              <w:rPr>
                <w:b/>
                <w:sz w:val="18"/>
                <w:szCs w:val="18"/>
              </w:rPr>
              <w:t>Implementing Agency Risks</w:t>
            </w:r>
          </w:p>
        </w:tc>
        <w:tc>
          <w:tcPr>
            <w:tcW w:w="7623" w:type="dxa"/>
            <w:shd w:val="clear" w:color="auto" w:fill="D9D9D9"/>
          </w:tcPr>
          <w:p w:rsidR="004A0C3F" w:rsidRPr="004A0C3F" w:rsidRDefault="004A0C3F" w:rsidP="00575B03">
            <w:pPr>
              <w:rPr>
                <w:b/>
                <w:sz w:val="18"/>
                <w:szCs w:val="18"/>
              </w:rPr>
            </w:pPr>
            <w:r w:rsidRPr="004A0C3F">
              <w:rPr>
                <w:b/>
                <w:sz w:val="18"/>
                <w:szCs w:val="18"/>
              </w:rPr>
              <w:t>Rating: Moderate</w:t>
            </w:r>
          </w:p>
        </w:tc>
      </w:tr>
      <w:tr w:rsidR="004A0C3F" w:rsidRPr="004A0C3F" w:rsidTr="004A0C3F">
        <w:tc>
          <w:tcPr>
            <w:tcW w:w="2817" w:type="dxa"/>
            <w:shd w:val="clear" w:color="auto" w:fill="EAF1DD"/>
          </w:tcPr>
          <w:p w:rsidR="004A0C3F" w:rsidRPr="004A0C3F" w:rsidRDefault="004A0C3F" w:rsidP="00575B03">
            <w:pPr>
              <w:rPr>
                <w:sz w:val="18"/>
                <w:szCs w:val="18"/>
              </w:rPr>
            </w:pPr>
            <w:r w:rsidRPr="004A0C3F">
              <w:rPr>
                <w:sz w:val="18"/>
                <w:szCs w:val="18"/>
              </w:rPr>
              <w:t>Limited staff strength of the national implementing agency (</w:t>
            </w:r>
            <w:proofErr w:type="spellStart"/>
            <w:r w:rsidRPr="004A0C3F">
              <w:rPr>
                <w:sz w:val="18"/>
                <w:szCs w:val="18"/>
              </w:rPr>
              <w:t>MoEFCC</w:t>
            </w:r>
            <w:proofErr w:type="spellEnd"/>
            <w:r w:rsidRPr="004A0C3F">
              <w:rPr>
                <w:sz w:val="18"/>
                <w:szCs w:val="18"/>
              </w:rPr>
              <w:t xml:space="preserve">) to provide technical assistance and hand holding support to the states on various aspects of project implementation. </w:t>
            </w:r>
          </w:p>
          <w:p w:rsidR="004A0C3F" w:rsidRPr="004A0C3F" w:rsidRDefault="004A0C3F" w:rsidP="00575B03">
            <w:pPr>
              <w:rPr>
                <w:sz w:val="18"/>
                <w:szCs w:val="18"/>
              </w:rPr>
            </w:pPr>
          </w:p>
          <w:p w:rsidR="004A0C3F" w:rsidRPr="004A0C3F" w:rsidRDefault="004A0C3F" w:rsidP="00575B03">
            <w:pPr>
              <w:rPr>
                <w:sz w:val="18"/>
                <w:szCs w:val="18"/>
              </w:rPr>
            </w:pPr>
            <w:r w:rsidRPr="004A0C3F">
              <w:rPr>
                <w:sz w:val="18"/>
                <w:szCs w:val="18"/>
              </w:rPr>
              <w:t xml:space="preserve">Limited capacity in the states to ensure integrated management plans for identified pilot sites.    </w:t>
            </w:r>
          </w:p>
        </w:tc>
        <w:tc>
          <w:tcPr>
            <w:tcW w:w="7623" w:type="dxa"/>
            <w:shd w:val="clear" w:color="auto" w:fill="EAF1DD"/>
          </w:tcPr>
          <w:p w:rsidR="004A0C3F" w:rsidRPr="004A0C3F" w:rsidRDefault="004A0C3F" w:rsidP="00575B03">
            <w:pPr>
              <w:rPr>
                <w:sz w:val="18"/>
                <w:szCs w:val="18"/>
              </w:rPr>
            </w:pPr>
            <w:r w:rsidRPr="004A0C3F">
              <w:rPr>
                <w:b/>
                <w:i/>
                <w:sz w:val="18"/>
                <w:szCs w:val="18"/>
              </w:rPr>
              <w:t xml:space="preserve">Risk management measures: </w:t>
            </w:r>
            <w:r w:rsidRPr="004A0C3F">
              <w:rPr>
                <w:sz w:val="18"/>
                <w:szCs w:val="18"/>
              </w:rPr>
              <w:t xml:space="preserve">Adequate provision for engagement of experts, communication and capacity building has been made under the project, which will enable hand-holding support to various partners. Wetland managers will stand to directly benefit from the capacity building and knowledge related interventions. In all the three sites, efforts are underway to create wetland authorities, with clear definition of roles and responsibilities, particularly inter-agency coordination and cooperation. </w:t>
            </w:r>
          </w:p>
          <w:p w:rsidR="004A0C3F" w:rsidRPr="004A0C3F" w:rsidRDefault="004A0C3F" w:rsidP="00575B03">
            <w:pPr>
              <w:rPr>
                <w:sz w:val="18"/>
                <w:szCs w:val="18"/>
              </w:rPr>
            </w:pPr>
          </w:p>
          <w:p w:rsidR="004A0C3F" w:rsidRPr="004A0C3F" w:rsidRDefault="004A0C3F" w:rsidP="00575B03">
            <w:pPr>
              <w:rPr>
                <w:sz w:val="18"/>
                <w:szCs w:val="18"/>
              </w:rPr>
            </w:pPr>
          </w:p>
          <w:p w:rsidR="004A0C3F" w:rsidRPr="004A0C3F" w:rsidRDefault="004A0C3F" w:rsidP="00575B03">
            <w:pPr>
              <w:rPr>
                <w:sz w:val="18"/>
                <w:szCs w:val="18"/>
              </w:rPr>
            </w:pPr>
          </w:p>
        </w:tc>
      </w:tr>
      <w:tr w:rsidR="004A0C3F" w:rsidRPr="004A0C3F" w:rsidTr="004A0C3F">
        <w:tc>
          <w:tcPr>
            <w:tcW w:w="2817" w:type="dxa"/>
            <w:shd w:val="clear" w:color="auto" w:fill="D9D9D9"/>
          </w:tcPr>
          <w:p w:rsidR="004A0C3F" w:rsidRPr="004A0C3F" w:rsidRDefault="004A0C3F" w:rsidP="00575B03">
            <w:pPr>
              <w:rPr>
                <w:b/>
                <w:sz w:val="18"/>
                <w:szCs w:val="18"/>
              </w:rPr>
            </w:pPr>
            <w:r w:rsidRPr="004A0C3F">
              <w:rPr>
                <w:b/>
                <w:sz w:val="18"/>
                <w:szCs w:val="18"/>
              </w:rPr>
              <w:t>Project Risks</w:t>
            </w:r>
          </w:p>
        </w:tc>
        <w:tc>
          <w:tcPr>
            <w:tcW w:w="7623" w:type="dxa"/>
            <w:shd w:val="clear" w:color="auto" w:fill="D9D9D9"/>
          </w:tcPr>
          <w:p w:rsidR="004A0C3F" w:rsidRPr="004A0C3F" w:rsidRDefault="004A0C3F" w:rsidP="00575B03">
            <w:pPr>
              <w:rPr>
                <w:b/>
                <w:sz w:val="18"/>
                <w:szCs w:val="18"/>
              </w:rPr>
            </w:pPr>
            <w:r w:rsidRPr="004A0C3F">
              <w:rPr>
                <w:b/>
                <w:sz w:val="18"/>
                <w:szCs w:val="18"/>
              </w:rPr>
              <w:t>Rating: Moderate</w:t>
            </w:r>
          </w:p>
        </w:tc>
      </w:tr>
      <w:tr w:rsidR="004A0C3F" w:rsidRPr="004A0C3F" w:rsidTr="004A0C3F">
        <w:tc>
          <w:tcPr>
            <w:tcW w:w="2817" w:type="dxa"/>
            <w:shd w:val="clear" w:color="auto" w:fill="EEECE1"/>
          </w:tcPr>
          <w:p w:rsidR="004A0C3F" w:rsidRPr="004A0C3F" w:rsidRDefault="004A0C3F" w:rsidP="00575B03">
            <w:pPr>
              <w:rPr>
                <w:b/>
                <w:i/>
                <w:sz w:val="18"/>
                <w:szCs w:val="18"/>
              </w:rPr>
            </w:pPr>
            <w:r w:rsidRPr="004A0C3F">
              <w:rPr>
                <w:b/>
                <w:i/>
                <w:sz w:val="18"/>
                <w:szCs w:val="18"/>
              </w:rPr>
              <w:t>Design:</w:t>
            </w:r>
          </w:p>
          <w:p w:rsidR="004A0C3F" w:rsidRPr="004A0C3F" w:rsidRDefault="004A0C3F" w:rsidP="00575B03">
            <w:pPr>
              <w:rPr>
                <w:b/>
                <w:i/>
                <w:sz w:val="18"/>
                <w:szCs w:val="18"/>
              </w:rPr>
            </w:pPr>
            <w:r w:rsidRPr="004A0C3F">
              <w:rPr>
                <w:bCs/>
                <w:sz w:val="18"/>
                <w:szCs w:val="18"/>
              </w:rPr>
              <w:t>Commitment at state levels to maintain and enhance focus on wetland conservation is not sufficient</w:t>
            </w:r>
          </w:p>
        </w:tc>
        <w:tc>
          <w:tcPr>
            <w:tcW w:w="7623" w:type="dxa"/>
            <w:shd w:val="clear" w:color="auto" w:fill="EEECE1"/>
          </w:tcPr>
          <w:p w:rsidR="004A0C3F" w:rsidRPr="004A0C3F" w:rsidRDefault="004A0C3F" w:rsidP="00575B03">
            <w:pPr>
              <w:rPr>
                <w:b/>
                <w:i/>
                <w:sz w:val="18"/>
                <w:szCs w:val="18"/>
              </w:rPr>
            </w:pPr>
            <w:r w:rsidRPr="004A0C3F">
              <w:rPr>
                <w:b/>
                <w:i/>
                <w:sz w:val="18"/>
                <w:szCs w:val="18"/>
              </w:rPr>
              <w:t xml:space="preserve">Risk management measures: </w:t>
            </w:r>
            <w:r w:rsidRPr="004A0C3F">
              <w:rPr>
                <w:bCs/>
                <w:sz w:val="18"/>
                <w:szCs w:val="18"/>
              </w:rPr>
              <w:t xml:space="preserve">The national government has a very proactive approach to maintaining environmental sustainability within its policies and programmes with wetlands placed at high </w:t>
            </w:r>
            <w:proofErr w:type="gramStart"/>
            <w:r w:rsidRPr="004A0C3F">
              <w:rPr>
                <w:bCs/>
                <w:sz w:val="18"/>
                <w:szCs w:val="18"/>
              </w:rPr>
              <w:t>priority,</w:t>
            </w:r>
            <w:proofErr w:type="gramEnd"/>
            <w:r w:rsidRPr="004A0C3F">
              <w:rPr>
                <w:bCs/>
                <w:sz w:val="18"/>
                <w:szCs w:val="18"/>
              </w:rPr>
              <w:t xml:space="preserve"> however enactment at local government level remains to be improved. The project would seek to support this momentum and enable state level delivery by establishing multi-stakeholder consultation bodies and decision support mechanisms, strengthening stakeholder commitment by awareness and capacity building,  supported by providing policy relevant knowledge on the economic role of wetlands in local developmental planning and other emerging issues, provide solutions to how best mitigate the impacts on wetlands due to development projects and ensure liaison with policy makers at national, state and district levels on issues related to wetlands.</w:t>
            </w:r>
          </w:p>
          <w:p w:rsidR="004A0C3F" w:rsidRPr="004A0C3F" w:rsidRDefault="004A0C3F" w:rsidP="00575B03">
            <w:pPr>
              <w:rPr>
                <w:b/>
                <w:sz w:val="18"/>
                <w:szCs w:val="18"/>
              </w:rPr>
            </w:pPr>
          </w:p>
        </w:tc>
      </w:tr>
      <w:tr w:rsidR="004A0C3F" w:rsidRPr="004A0C3F" w:rsidTr="004A0C3F">
        <w:tc>
          <w:tcPr>
            <w:tcW w:w="2817" w:type="dxa"/>
            <w:shd w:val="clear" w:color="auto" w:fill="EAF1DD"/>
          </w:tcPr>
          <w:p w:rsidR="004A0C3F" w:rsidRPr="004A0C3F" w:rsidRDefault="004A0C3F" w:rsidP="00575B03">
            <w:pPr>
              <w:rPr>
                <w:b/>
                <w:i/>
                <w:sz w:val="18"/>
                <w:szCs w:val="18"/>
              </w:rPr>
            </w:pPr>
            <w:r w:rsidRPr="004A0C3F">
              <w:rPr>
                <w:b/>
                <w:i/>
                <w:sz w:val="18"/>
                <w:szCs w:val="18"/>
              </w:rPr>
              <w:t>Social and environmental:</w:t>
            </w:r>
          </w:p>
          <w:p w:rsidR="004A0C3F" w:rsidRPr="004A0C3F" w:rsidRDefault="004A0C3F" w:rsidP="00575B03">
            <w:pPr>
              <w:rPr>
                <w:b/>
                <w:i/>
                <w:sz w:val="18"/>
                <w:szCs w:val="18"/>
              </w:rPr>
            </w:pPr>
            <w:r w:rsidRPr="004A0C3F">
              <w:rPr>
                <w:bCs/>
                <w:sz w:val="18"/>
                <w:szCs w:val="18"/>
              </w:rPr>
              <w:t xml:space="preserve">The stakes and related conflicts on </w:t>
            </w:r>
            <w:r w:rsidRPr="004A0C3F">
              <w:rPr>
                <w:bCs/>
                <w:sz w:val="18"/>
                <w:szCs w:val="18"/>
              </w:rPr>
              <w:lastRenderedPageBreak/>
              <w:t>wetland resources such as e.g. access to land and water resources are too high to be solved in the timeframe of the project.</w:t>
            </w:r>
          </w:p>
        </w:tc>
        <w:tc>
          <w:tcPr>
            <w:tcW w:w="7623" w:type="dxa"/>
            <w:shd w:val="clear" w:color="auto" w:fill="EAF1DD"/>
          </w:tcPr>
          <w:p w:rsidR="004A0C3F" w:rsidRPr="004A0C3F" w:rsidRDefault="004A0C3F" w:rsidP="00575B03">
            <w:pPr>
              <w:rPr>
                <w:b/>
                <w:i/>
                <w:sz w:val="18"/>
                <w:szCs w:val="18"/>
              </w:rPr>
            </w:pPr>
            <w:r w:rsidRPr="004A0C3F">
              <w:rPr>
                <w:b/>
                <w:i/>
                <w:sz w:val="18"/>
                <w:szCs w:val="18"/>
              </w:rPr>
              <w:lastRenderedPageBreak/>
              <w:t xml:space="preserve">Risk management measures: </w:t>
            </w:r>
            <w:r w:rsidRPr="004A0C3F">
              <w:rPr>
                <w:bCs/>
                <w:sz w:val="18"/>
                <w:szCs w:val="18"/>
              </w:rPr>
              <w:t xml:space="preserve">The project includes investment in science-based assessments, communication, education and awareness raising and consensus building, multi-stakeholder </w:t>
            </w:r>
            <w:r w:rsidRPr="004A0C3F">
              <w:rPr>
                <w:bCs/>
                <w:sz w:val="18"/>
                <w:szCs w:val="18"/>
              </w:rPr>
              <w:lastRenderedPageBreak/>
              <w:t xml:space="preserve">approaches and conflict management, to showcase that investment in natural capital as water and wetlands is crucial to economic development. The project would specifically invest into opportunities wherein communities </w:t>
            </w:r>
            <w:proofErr w:type="gramStart"/>
            <w:r w:rsidRPr="004A0C3F">
              <w:rPr>
                <w:bCs/>
                <w:sz w:val="18"/>
                <w:szCs w:val="18"/>
              </w:rPr>
              <w:t xml:space="preserve">can </w:t>
            </w:r>
            <w:r w:rsidR="00091061">
              <w:rPr>
                <w:bCs/>
                <w:sz w:val="18"/>
                <w:szCs w:val="21"/>
              </w:rPr>
              <w:t xml:space="preserve"> have</w:t>
            </w:r>
            <w:proofErr w:type="gramEnd"/>
            <w:r w:rsidR="00091061">
              <w:rPr>
                <w:bCs/>
                <w:sz w:val="18"/>
                <w:szCs w:val="21"/>
              </w:rPr>
              <w:t xml:space="preserve"> tangible livelihood benefits</w:t>
            </w:r>
            <w:r w:rsidR="00091061" w:rsidRPr="00CD1B35">
              <w:rPr>
                <w:bCs/>
                <w:sz w:val="18"/>
                <w:szCs w:val="21"/>
              </w:rPr>
              <w:t xml:space="preserve"> through</w:t>
            </w:r>
            <w:r w:rsidR="00091061">
              <w:rPr>
                <w:bCs/>
                <w:sz w:val="18"/>
                <w:szCs w:val="21"/>
              </w:rPr>
              <w:t xml:space="preserve"> sustained flow of ecosystem services and conservation of biodiversity values</w:t>
            </w:r>
            <w:r w:rsidR="00091061" w:rsidRPr="00CD1B35">
              <w:rPr>
                <w:bCs/>
                <w:sz w:val="18"/>
                <w:szCs w:val="21"/>
              </w:rPr>
              <w:t>.</w:t>
            </w:r>
            <w:r w:rsidR="00091061">
              <w:rPr>
                <w:bCs/>
                <w:sz w:val="18"/>
                <w:szCs w:val="21"/>
              </w:rPr>
              <w:t xml:space="preserve"> Support of local political leadership will be sought to promote conservation and wise use of wetlands.</w:t>
            </w:r>
          </w:p>
          <w:p w:rsidR="004A0C3F" w:rsidRPr="004A0C3F" w:rsidRDefault="004A0C3F" w:rsidP="00575B03">
            <w:pPr>
              <w:rPr>
                <w:b/>
                <w:sz w:val="18"/>
                <w:szCs w:val="18"/>
              </w:rPr>
            </w:pPr>
          </w:p>
        </w:tc>
      </w:tr>
      <w:tr w:rsidR="004A0C3F" w:rsidRPr="004A0C3F" w:rsidTr="004A0C3F">
        <w:tc>
          <w:tcPr>
            <w:tcW w:w="2817" w:type="dxa"/>
            <w:shd w:val="clear" w:color="auto" w:fill="EEECE1"/>
          </w:tcPr>
          <w:p w:rsidR="004A0C3F" w:rsidRPr="004A0C3F" w:rsidRDefault="004A0C3F" w:rsidP="00575B03">
            <w:pPr>
              <w:rPr>
                <w:b/>
                <w:i/>
                <w:sz w:val="18"/>
                <w:szCs w:val="18"/>
              </w:rPr>
            </w:pPr>
            <w:r w:rsidRPr="004A0C3F">
              <w:rPr>
                <w:b/>
                <w:i/>
                <w:sz w:val="18"/>
                <w:szCs w:val="18"/>
              </w:rPr>
              <w:lastRenderedPageBreak/>
              <w:t>Climate related risks:</w:t>
            </w:r>
          </w:p>
          <w:p w:rsidR="004A0C3F" w:rsidRPr="004A0C3F" w:rsidRDefault="004A0C3F" w:rsidP="00575B03">
            <w:pPr>
              <w:rPr>
                <w:sz w:val="18"/>
                <w:szCs w:val="18"/>
              </w:rPr>
            </w:pPr>
            <w:proofErr w:type="gramStart"/>
            <w:r w:rsidRPr="004A0C3F">
              <w:rPr>
                <w:sz w:val="18"/>
                <w:szCs w:val="18"/>
              </w:rPr>
              <w:t>Linkages of wetlands with climate change adaptation is</w:t>
            </w:r>
            <w:proofErr w:type="gramEnd"/>
            <w:r w:rsidRPr="004A0C3F">
              <w:rPr>
                <w:sz w:val="18"/>
                <w:szCs w:val="18"/>
              </w:rPr>
              <w:t xml:space="preserve"> yet to be accorded the required priority at national level, and may hamper interest and participation in climate assessment tool development and application.  </w:t>
            </w:r>
          </w:p>
        </w:tc>
        <w:tc>
          <w:tcPr>
            <w:tcW w:w="7623" w:type="dxa"/>
            <w:shd w:val="clear" w:color="auto" w:fill="EEECE1"/>
          </w:tcPr>
          <w:p w:rsidR="004A0C3F" w:rsidRPr="004A0C3F" w:rsidRDefault="00091061" w:rsidP="00091061">
            <w:pPr>
              <w:rPr>
                <w:b/>
                <w:i/>
                <w:sz w:val="18"/>
                <w:szCs w:val="18"/>
              </w:rPr>
            </w:pPr>
            <w:r>
              <w:rPr>
                <w:sz w:val="18"/>
                <w:szCs w:val="21"/>
              </w:rPr>
              <w:t xml:space="preserve">IMWBES will </w:t>
            </w:r>
            <w:r w:rsidR="004A0C3F" w:rsidRPr="004A0C3F">
              <w:rPr>
                <w:sz w:val="18"/>
                <w:szCs w:val="18"/>
              </w:rPr>
              <w:t>highlight the role of wetlands in climate change adaptation specifically</w:t>
            </w:r>
            <w:r>
              <w:rPr>
                <w:sz w:val="18"/>
                <w:szCs w:val="21"/>
              </w:rPr>
              <w:t xml:space="preserve"> in the context of food and water security</w:t>
            </w:r>
            <w:r w:rsidR="004A0C3F" w:rsidRPr="004A0C3F">
              <w:rPr>
                <w:sz w:val="18"/>
                <w:szCs w:val="18"/>
              </w:rPr>
              <w:t xml:space="preserve"> The project would serve to build baseline information and provide practical demonstration on the ways wetlands, biodiversity conservation and water management can contribute to climate change adaptation. The project would seek more emphasis on the role of wetlands in </w:t>
            </w:r>
            <w:r>
              <w:rPr>
                <w:sz w:val="18"/>
                <w:szCs w:val="21"/>
              </w:rPr>
              <w:t xml:space="preserve">State Climate Action Plans and National Policy on Climate </w:t>
            </w:r>
            <w:proofErr w:type="gramStart"/>
            <w:r>
              <w:rPr>
                <w:sz w:val="18"/>
                <w:szCs w:val="21"/>
              </w:rPr>
              <w:t xml:space="preserve">Change </w:t>
            </w:r>
            <w:r w:rsidR="004A0C3F" w:rsidRPr="004A0C3F">
              <w:rPr>
                <w:sz w:val="18"/>
                <w:szCs w:val="18"/>
              </w:rPr>
              <w:t>.</w:t>
            </w:r>
            <w:proofErr w:type="gramEnd"/>
            <w:r w:rsidR="004A0C3F" w:rsidRPr="004A0C3F">
              <w:rPr>
                <w:sz w:val="18"/>
                <w:szCs w:val="18"/>
              </w:rPr>
              <w:t xml:space="preserve">  </w:t>
            </w:r>
          </w:p>
        </w:tc>
      </w:tr>
      <w:tr w:rsidR="004A0C3F" w:rsidRPr="004A0C3F" w:rsidTr="004A0C3F">
        <w:tc>
          <w:tcPr>
            <w:tcW w:w="2817" w:type="dxa"/>
            <w:shd w:val="clear" w:color="auto" w:fill="EAF1DD"/>
          </w:tcPr>
          <w:p w:rsidR="004A0C3F" w:rsidRPr="004A0C3F" w:rsidRDefault="004A0C3F" w:rsidP="00575B03">
            <w:pPr>
              <w:rPr>
                <w:b/>
                <w:i/>
                <w:sz w:val="18"/>
                <w:szCs w:val="18"/>
              </w:rPr>
            </w:pPr>
            <w:r w:rsidRPr="004A0C3F">
              <w:rPr>
                <w:b/>
                <w:i/>
                <w:sz w:val="18"/>
                <w:szCs w:val="18"/>
              </w:rPr>
              <w:t>Program and Donor:</w:t>
            </w:r>
          </w:p>
          <w:p w:rsidR="004A0C3F" w:rsidRPr="004A0C3F" w:rsidRDefault="004A0C3F" w:rsidP="00575B03">
            <w:pPr>
              <w:rPr>
                <w:sz w:val="18"/>
                <w:szCs w:val="18"/>
              </w:rPr>
            </w:pPr>
            <w:r w:rsidRPr="004A0C3F">
              <w:rPr>
                <w:sz w:val="18"/>
                <w:szCs w:val="18"/>
              </w:rPr>
              <w:t xml:space="preserve">The GEF-India Wetlands Project is a small project financed by GEF-TF and NPCA is the baseline project. Implementation of site management plans will require </w:t>
            </w:r>
            <w:proofErr w:type="gramStart"/>
            <w:r w:rsidRPr="004A0C3F">
              <w:rPr>
                <w:sz w:val="18"/>
                <w:szCs w:val="18"/>
              </w:rPr>
              <w:t>raising</w:t>
            </w:r>
            <w:proofErr w:type="gramEnd"/>
            <w:r w:rsidRPr="004A0C3F">
              <w:rPr>
                <w:sz w:val="18"/>
                <w:szCs w:val="18"/>
              </w:rPr>
              <w:t xml:space="preserve"> of resources from various national and state level development schemes as well as through private sources. Issues with engagement and coordination of the various national and state level, public and private sector actors, timely release of funds, terms and conditions associated with funds, and other factors may risk smooth implementation of the project.    </w:t>
            </w:r>
          </w:p>
        </w:tc>
        <w:tc>
          <w:tcPr>
            <w:tcW w:w="7623" w:type="dxa"/>
            <w:shd w:val="clear" w:color="auto" w:fill="EAF1DD"/>
          </w:tcPr>
          <w:p w:rsidR="004A0C3F" w:rsidRPr="004A0C3F" w:rsidRDefault="004A0C3F" w:rsidP="00575B03">
            <w:pPr>
              <w:rPr>
                <w:sz w:val="18"/>
                <w:szCs w:val="18"/>
              </w:rPr>
            </w:pPr>
            <w:r w:rsidRPr="004A0C3F">
              <w:rPr>
                <w:b/>
                <w:i/>
                <w:sz w:val="18"/>
                <w:szCs w:val="18"/>
              </w:rPr>
              <w:t xml:space="preserve">Risk management measures: </w:t>
            </w:r>
            <w:r w:rsidRPr="004A0C3F">
              <w:rPr>
                <w:sz w:val="18"/>
                <w:szCs w:val="18"/>
              </w:rPr>
              <w:t xml:space="preserve">Identification of funding sources will be one of the key outcomes of management planning process, and will be included in the Project Implementation Plan.  Key readiness criteria that have been used to identify pilot sites include commitment of state governments to site management, ongoing processes to constitute state wetland authorities, and acceptability of the NPCA norms. </w:t>
            </w:r>
          </w:p>
          <w:p w:rsidR="004A0C3F" w:rsidRPr="004A0C3F" w:rsidRDefault="004A0C3F" w:rsidP="00575B03">
            <w:pPr>
              <w:rPr>
                <w:b/>
                <w:sz w:val="18"/>
                <w:szCs w:val="18"/>
              </w:rPr>
            </w:pPr>
          </w:p>
        </w:tc>
      </w:tr>
      <w:tr w:rsidR="004A0C3F" w:rsidRPr="004A0C3F" w:rsidTr="004A0C3F">
        <w:tc>
          <w:tcPr>
            <w:tcW w:w="2817" w:type="dxa"/>
            <w:shd w:val="clear" w:color="auto" w:fill="EEECE1"/>
          </w:tcPr>
          <w:p w:rsidR="004A0C3F" w:rsidRPr="004A0C3F" w:rsidRDefault="004A0C3F" w:rsidP="00575B03">
            <w:pPr>
              <w:rPr>
                <w:b/>
                <w:i/>
                <w:sz w:val="18"/>
                <w:szCs w:val="18"/>
              </w:rPr>
            </w:pPr>
            <w:r w:rsidRPr="004A0C3F">
              <w:rPr>
                <w:b/>
                <w:i/>
                <w:sz w:val="18"/>
                <w:szCs w:val="18"/>
              </w:rPr>
              <w:t xml:space="preserve">Delivery monitoring and sustainability: </w:t>
            </w:r>
          </w:p>
          <w:p w:rsidR="004A0C3F" w:rsidRPr="004A0C3F" w:rsidRDefault="004A0C3F" w:rsidP="00575B03">
            <w:pPr>
              <w:rPr>
                <w:b/>
                <w:i/>
                <w:sz w:val="18"/>
                <w:szCs w:val="18"/>
              </w:rPr>
            </w:pPr>
            <w:r w:rsidRPr="004A0C3F">
              <w:rPr>
                <w:bCs/>
                <w:sz w:val="18"/>
                <w:szCs w:val="18"/>
              </w:rPr>
              <w:t>Uneven progress across various components and sites.</w:t>
            </w:r>
          </w:p>
          <w:p w:rsidR="004A0C3F" w:rsidRPr="004A0C3F" w:rsidRDefault="004A0C3F" w:rsidP="00575B03">
            <w:pPr>
              <w:rPr>
                <w:b/>
                <w:i/>
                <w:sz w:val="18"/>
                <w:szCs w:val="18"/>
              </w:rPr>
            </w:pPr>
          </w:p>
        </w:tc>
        <w:tc>
          <w:tcPr>
            <w:tcW w:w="7623" w:type="dxa"/>
            <w:shd w:val="clear" w:color="auto" w:fill="EEECE1"/>
          </w:tcPr>
          <w:p w:rsidR="004A0C3F" w:rsidRPr="004A0C3F" w:rsidRDefault="004A0C3F" w:rsidP="00575B03">
            <w:pPr>
              <w:rPr>
                <w:b/>
                <w:i/>
                <w:sz w:val="18"/>
                <w:szCs w:val="18"/>
              </w:rPr>
            </w:pPr>
            <w:r w:rsidRPr="004A0C3F">
              <w:rPr>
                <w:b/>
                <w:i/>
                <w:sz w:val="18"/>
                <w:szCs w:val="18"/>
              </w:rPr>
              <w:t>Risk management measures</w:t>
            </w:r>
          </w:p>
          <w:p w:rsidR="004A0C3F" w:rsidRPr="004A0C3F" w:rsidRDefault="004A0C3F" w:rsidP="00575B03">
            <w:pPr>
              <w:rPr>
                <w:b/>
                <w:sz w:val="18"/>
                <w:szCs w:val="18"/>
              </w:rPr>
            </w:pPr>
            <w:r w:rsidRPr="004A0C3F">
              <w:rPr>
                <w:sz w:val="18"/>
                <w:szCs w:val="18"/>
              </w:rPr>
              <w:t>Addressing this risk will be built explicitly into the monitoring and evaluation strategy, determining roles and responsibilities for all actors and identifying potential bottlenecks and solutions.</w:t>
            </w:r>
          </w:p>
        </w:tc>
      </w:tr>
    </w:tbl>
    <w:p w:rsidR="004A0C3F" w:rsidRPr="007A7A2A" w:rsidRDefault="004A0C3F" w:rsidP="00F67FD7">
      <w:pPr>
        <w:shd w:val="clear" w:color="auto" w:fill="FFFFFF"/>
        <w:spacing w:line="245" w:lineRule="exact"/>
        <w:ind w:left="432" w:hanging="422"/>
      </w:pPr>
    </w:p>
    <w:p w:rsidR="00A164C8" w:rsidRPr="00C16CF8" w:rsidRDefault="00A164C8" w:rsidP="00F67FD7">
      <w:pPr>
        <w:shd w:val="clear" w:color="auto" w:fill="FFFFFF"/>
        <w:spacing w:line="365" w:lineRule="exact"/>
        <w:ind w:left="10"/>
        <w:rPr>
          <w:b/>
          <w:color w:val="000000"/>
        </w:rPr>
      </w:pPr>
      <w:r w:rsidRPr="00C16CF8">
        <w:rPr>
          <w:b/>
          <w:color w:val="000000"/>
        </w:rPr>
        <w:t>A.7. Coordination with other relevant GEF financed initiatives</w:t>
      </w:r>
      <w:r w:rsidR="008E05AD" w:rsidRPr="00C16CF8">
        <w:rPr>
          <w:b/>
          <w:color w:val="000000"/>
        </w:rPr>
        <w:t>:</w:t>
      </w:r>
      <w:r w:rsidRPr="00C16CF8">
        <w:rPr>
          <w:b/>
          <w:color w:val="000000"/>
        </w:rPr>
        <w:t xml:space="preserve"> </w:t>
      </w:r>
    </w:p>
    <w:p w:rsidR="004A0C3F" w:rsidRPr="004A0C3F" w:rsidRDefault="004A0C3F" w:rsidP="004A0C3F">
      <w:pPr>
        <w:widowControl/>
        <w:autoSpaceDE/>
        <w:autoSpaceDN/>
        <w:adjustRightInd/>
        <w:spacing w:after="120"/>
        <w:rPr>
          <w:szCs w:val="22"/>
          <w:lang w:val="en-GB"/>
        </w:rPr>
      </w:pPr>
      <w:r w:rsidRPr="004A0C3F">
        <w:rPr>
          <w:szCs w:val="22"/>
          <w:lang w:val="en-GB"/>
        </w:rPr>
        <w:t xml:space="preserve">IMWBES will ensure effective linkages with the following ongoing GEF projects being implemented by the </w:t>
      </w:r>
      <w:proofErr w:type="spellStart"/>
      <w:r w:rsidRPr="004A0C3F">
        <w:rPr>
          <w:szCs w:val="22"/>
          <w:lang w:val="en-GB"/>
        </w:rPr>
        <w:t>MoEFCC</w:t>
      </w:r>
      <w:proofErr w:type="spellEnd"/>
      <w:r w:rsidRPr="004A0C3F">
        <w:rPr>
          <w:szCs w:val="22"/>
          <w:lang w:val="en-GB"/>
        </w:rPr>
        <w:t xml:space="preserve"> in order to benefit from concepts, approaches and lessons relevant to improving management effectiveness of wetlands. </w:t>
      </w:r>
    </w:p>
    <w:p w:rsidR="004A0C3F" w:rsidRPr="004A0C3F" w:rsidRDefault="004A0C3F" w:rsidP="004A0C3F">
      <w:pPr>
        <w:pStyle w:val="ListParagraph"/>
        <w:numPr>
          <w:ilvl w:val="0"/>
          <w:numId w:val="10"/>
        </w:numPr>
        <w:rPr>
          <w:sz w:val="20"/>
          <w:szCs w:val="20"/>
          <w:lang w:val="en-US"/>
        </w:rPr>
      </w:pPr>
      <w:r w:rsidRPr="004A0C3F">
        <w:rPr>
          <w:sz w:val="20"/>
          <w:szCs w:val="20"/>
          <w:lang w:val="en-US"/>
        </w:rPr>
        <w:t>Biodiversity Conservation and Rural Livelihoods Improvement (GEF-IDA Blend project: GEF Agency: World Bank) aimed at conserving Biodiversity in selected landscapes, including wildlife protected areas/critical conservation areas while improving rural livelihoods through participatory approaches.</w:t>
      </w:r>
    </w:p>
    <w:p w:rsidR="004A0C3F" w:rsidRPr="004A0C3F" w:rsidRDefault="004A0C3F" w:rsidP="004A0C3F">
      <w:pPr>
        <w:pStyle w:val="ListParagraph"/>
        <w:numPr>
          <w:ilvl w:val="0"/>
          <w:numId w:val="10"/>
        </w:numPr>
        <w:rPr>
          <w:sz w:val="20"/>
          <w:szCs w:val="20"/>
          <w:lang w:val="en-US"/>
        </w:rPr>
      </w:pPr>
      <w:r w:rsidRPr="004A0C3F">
        <w:rPr>
          <w:sz w:val="20"/>
          <w:szCs w:val="20"/>
          <w:lang w:val="en-US"/>
        </w:rPr>
        <w:t>Mainstreaming Coastal and Marine Biodiversity Conservation into Production Sectors in the Godavari River Estuary in Andhra Pradesh State (GEF Agency: UNDP)</w:t>
      </w:r>
    </w:p>
    <w:p w:rsidR="004A0C3F" w:rsidRPr="004A0C3F" w:rsidRDefault="004A0C3F" w:rsidP="004A0C3F">
      <w:pPr>
        <w:pStyle w:val="ListParagraph"/>
        <w:numPr>
          <w:ilvl w:val="0"/>
          <w:numId w:val="10"/>
        </w:numPr>
        <w:rPr>
          <w:sz w:val="20"/>
          <w:szCs w:val="20"/>
          <w:lang w:val="en-US"/>
        </w:rPr>
      </w:pPr>
      <w:r w:rsidRPr="004A0C3F">
        <w:rPr>
          <w:sz w:val="20"/>
          <w:szCs w:val="20"/>
          <w:lang w:val="en-US"/>
        </w:rPr>
        <w:t xml:space="preserve">Mainstreaming Coastal and Marine Biodiversity Conservation into Production Sectors in the </w:t>
      </w:r>
      <w:proofErr w:type="spellStart"/>
      <w:r w:rsidRPr="004A0C3F">
        <w:rPr>
          <w:sz w:val="20"/>
          <w:szCs w:val="20"/>
          <w:lang w:val="en-US"/>
        </w:rPr>
        <w:t>Malvan</w:t>
      </w:r>
      <w:proofErr w:type="spellEnd"/>
      <w:r w:rsidRPr="004A0C3F">
        <w:rPr>
          <w:sz w:val="20"/>
          <w:szCs w:val="20"/>
          <w:lang w:val="en-US"/>
        </w:rPr>
        <w:t xml:space="preserve"> Coast, Maharashtra State (GEF Agency: UNDP)</w:t>
      </w:r>
    </w:p>
    <w:p w:rsidR="008E05AD" w:rsidRDefault="00D47A5E" w:rsidP="00F67FD7">
      <w:pPr>
        <w:shd w:val="clear" w:color="auto" w:fill="FFFFFF"/>
        <w:spacing w:line="365" w:lineRule="exact"/>
        <w:ind w:left="10"/>
      </w:pPr>
      <w:r>
        <w:t xml:space="preserve">Additional linkages and synergies with other non-GEF projects as well as the India UNDAF are described in 2.7 of the </w:t>
      </w:r>
      <w:proofErr w:type="spellStart"/>
      <w:r>
        <w:t>ProDoc</w:t>
      </w:r>
      <w:proofErr w:type="spellEnd"/>
      <w:r>
        <w:t>.</w:t>
      </w:r>
    </w:p>
    <w:p w:rsidR="00D47A5E" w:rsidRPr="007A7A2A" w:rsidRDefault="00D47A5E" w:rsidP="00F67FD7">
      <w:pPr>
        <w:shd w:val="clear" w:color="auto" w:fill="FFFFFF"/>
        <w:spacing w:line="365" w:lineRule="exact"/>
        <w:ind w:left="10"/>
      </w:pPr>
    </w:p>
    <w:p w:rsidR="00A164C8" w:rsidRPr="007A7A2A" w:rsidRDefault="00A164C8" w:rsidP="00A164C8">
      <w:pPr>
        <w:shd w:val="clear" w:color="auto" w:fill="FFFFFF"/>
        <w:tabs>
          <w:tab w:val="left" w:pos="250"/>
        </w:tabs>
        <w:spacing w:line="365" w:lineRule="exact"/>
        <w:ind w:left="5"/>
      </w:pPr>
      <w:r w:rsidRPr="007A7A2A">
        <w:rPr>
          <w:b/>
          <w:bCs/>
          <w:color w:val="000000"/>
          <w:u w:val="single"/>
        </w:rPr>
        <w:t>B.</w:t>
      </w:r>
      <w:r w:rsidRPr="007A7A2A">
        <w:rPr>
          <w:b/>
          <w:bCs/>
          <w:color w:val="000000"/>
          <w:u w:val="single"/>
        </w:rPr>
        <w:tab/>
        <w:t>ADDITIONAL INFORMATION NOT ADDRESSED AT PIF STAGE:</w:t>
      </w:r>
    </w:p>
    <w:p w:rsidR="00A164C8" w:rsidRPr="00C16CF8" w:rsidRDefault="00A164C8" w:rsidP="00A164C8">
      <w:pPr>
        <w:shd w:val="clear" w:color="auto" w:fill="FFFFFF"/>
        <w:spacing w:line="365" w:lineRule="exact"/>
        <w:ind w:left="19"/>
        <w:rPr>
          <w:b/>
          <w:color w:val="000000"/>
        </w:rPr>
      </w:pPr>
      <w:r w:rsidRPr="00C16CF8">
        <w:rPr>
          <w:b/>
          <w:color w:val="000000"/>
        </w:rPr>
        <w:t xml:space="preserve">B.1 Describe how the stakeholders will be engaged in project implementation. </w:t>
      </w:r>
    </w:p>
    <w:p w:rsidR="00B23063" w:rsidRPr="007A7A2A" w:rsidRDefault="00B23063" w:rsidP="00B23063">
      <w:pPr>
        <w:widowControl/>
        <w:autoSpaceDE/>
        <w:autoSpaceDN/>
        <w:adjustRightInd/>
        <w:spacing w:after="120"/>
      </w:pPr>
      <w:r w:rsidRPr="007A7A2A">
        <w:t xml:space="preserve">Stakeholder participation </w:t>
      </w:r>
      <w:r w:rsidR="00D47A5E">
        <w:t xml:space="preserve">– specifically </w:t>
      </w:r>
      <w:r w:rsidR="00F76CFD">
        <w:t xml:space="preserve">within states and </w:t>
      </w:r>
      <w:r w:rsidR="00D47A5E">
        <w:t xml:space="preserve">site levels, </w:t>
      </w:r>
      <w:r w:rsidRPr="007A7A2A">
        <w:t xml:space="preserve">is one of the core elements of the IMWBES Project. The objective of mainstreaming wetlands within developmental programming is predicated on the extent to which wetland ecosystem services and biodiversity values are recognized by different actors and stakeholders, and integrated in </w:t>
      </w:r>
      <w:proofErr w:type="spellStart"/>
      <w:r w:rsidRPr="007A7A2A">
        <w:t>sectoral</w:t>
      </w:r>
      <w:proofErr w:type="spellEnd"/>
      <w:r w:rsidRPr="007A7A2A">
        <w:t xml:space="preserve"> action plans</w:t>
      </w:r>
      <w:r w:rsidR="00F76CFD">
        <w:t xml:space="preserve"> within states</w:t>
      </w:r>
      <w:r w:rsidRPr="007A7A2A">
        <w:t xml:space="preserve">. A participatory approach to activities is built in all stages of the project cycle, including monitoring and evaluation, and will be refined during the inception phase. A variety of institutions, stakeholders and partners have been identified to facilitate the various activities during the GEF project’s implementation phase. Table 1 (reproduced from </w:t>
      </w:r>
      <w:r w:rsidR="00D47A5E">
        <w:t xml:space="preserve">the </w:t>
      </w:r>
      <w:proofErr w:type="spellStart"/>
      <w:r w:rsidR="00D47A5E">
        <w:t>ProDoc</w:t>
      </w:r>
      <w:proofErr w:type="spellEnd"/>
      <w:r w:rsidRPr="007A7A2A">
        <w:t xml:space="preserve">) contains an overview of range of international, national, state and site level stakeholders, their likely benefit from IMWBES, and engagement strategy. </w:t>
      </w:r>
    </w:p>
    <w:p w:rsidR="00B23063" w:rsidRPr="007A7A2A" w:rsidRDefault="00B23063" w:rsidP="00B23063">
      <w:pPr>
        <w:widowControl/>
        <w:autoSpaceDE/>
        <w:autoSpaceDN/>
        <w:adjustRightInd/>
        <w:spacing w:after="120"/>
      </w:pPr>
      <w:r w:rsidRPr="007A7A2A">
        <w:lastRenderedPageBreak/>
        <w:t>Successful participation requires transparency and full and fair access to information. The project, as part of component 2, will devise a communication strategy to ensure that the flow of information is continuous and targeted to the selected audiences. Several mechanisms will be put in place through the project to ensure that all stakeholders are informed about activities and overall advances and progress in implementation. These mechanisms will be targeted at different stakeholder groups taking into account their unique requirements.</w:t>
      </w:r>
    </w:p>
    <w:p w:rsidR="00B23063" w:rsidRPr="007A7A2A" w:rsidRDefault="00B23063" w:rsidP="00B23063">
      <w:pPr>
        <w:widowControl/>
        <w:autoSpaceDE/>
        <w:autoSpaceDN/>
        <w:adjustRightInd/>
        <w:spacing w:after="120"/>
      </w:pPr>
      <w:r w:rsidRPr="007A7A2A">
        <w:t xml:space="preserve">The project will take complete advantage of the national, state and site level policy driven participatory structures constituted under the aegis of NWCP, NLCP and related programmes of the </w:t>
      </w:r>
      <w:proofErr w:type="spellStart"/>
      <w:r w:rsidRPr="007A7A2A">
        <w:t>MoEFCC</w:t>
      </w:r>
      <w:proofErr w:type="spellEnd"/>
      <w:r w:rsidRPr="007A7A2A">
        <w:t xml:space="preserve">. </w:t>
      </w:r>
      <w:r w:rsidR="00D63AA3">
        <w:t xml:space="preserve">The project will provide a platform to the </w:t>
      </w:r>
      <w:proofErr w:type="spellStart"/>
      <w:r w:rsidR="00D63AA3">
        <w:t>MoEFCC</w:t>
      </w:r>
      <w:proofErr w:type="spellEnd"/>
      <w:r w:rsidR="00D63AA3">
        <w:t xml:space="preserve"> to engage with and benefit from the knowledge and networks available with the MEAs related to wetlands and international networks. Conventions will also stand to benefit from an improved reporting on international commitments and application of guidance for improved management of wetlands of national and international significance. The project will also establish twinning arrangements with select institutions and networks (</w:t>
      </w:r>
      <w:proofErr w:type="spellStart"/>
      <w:r w:rsidR="00D63AA3">
        <w:t>eg</w:t>
      </w:r>
      <w:proofErr w:type="spellEnd"/>
      <w:r w:rsidR="00D63AA3">
        <w:t xml:space="preserve">. </w:t>
      </w:r>
      <w:proofErr w:type="spellStart"/>
      <w:r w:rsidR="00D63AA3">
        <w:t>Ramsar</w:t>
      </w:r>
      <w:proofErr w:type="spellEnd"/>
      <w:r w:rsidR="00D63AA3">
        <w:t xml:space="preserve"> Center for East Asia, South Korea; Centre for Ecology and Hydrology, UK; Institute of Land, Water and Society, Charles </w:t>
      </w:r>
      <w:proofErr w:type="spellStart"/>
      <w:r w:rsidR="00D63AA3">
        <w:t>Sturt</w:t>
      </w:r>
      <w:proofErr w:type="spellEnd"/>
      <w:r w:rsidR="00D63AA3">
        <w:t xml:space="preserve"> University, Australia) to support exchange of knowledge and best practices for wetland management. At national scale,</w:t>
      </w:r>
      <w:r w:rsidR="00D4338B">
        <w:t xml:space="preserve"> </w:t>
      </w:r>
      <w:r w:rsidR="00D63AA3">
        <w:t xml:space="preserve">the project will work with state governments for constitution of state wetland authorities </w:t>
      </w:r>
      <w:r w:rsidRPr="007A7A2A">
        <w:t xml:space="preserve">as nodal policy and inter-agency coordination agencies. Within NPCA, the </w:t>
      </w:r>
      <w:proofErr w:type="spellStart"/>
      <w:r w:rsidRPr="007A7A2A">
        <w:t>MoEFCC</w:t>
      </w:r>
      <w:proofErr w:type="spellEnd"/>
      <w:r w:rsidRPr="007A7A2A">
        <w:t xml:space="preserve"> has been advising the SGs regarding constitution of state wetland authorities as nodal state level policy making and cross </w:t>
      </w:r>
      <w:proofErr w:type="spellStart"/>
      <w:r w:rsidRPr="007A7A2A">
        <w:t>sectoral</w:t>
      </w:r>
      <w:proofErr w:type="spellEnd"/>
      <w:r w:rsidRPr="007A7A2A">
        <w:t xml:space="preserve"> institutional coordination arrangements. IMWBES will proactively engage with these institutions to promote recognition of wetland ecosystem services and biodiversity values. The project will also engage with NGOs and CSOs which support Ministry and state governments in integrated management of wetlands. The delivery mechanisms of the project will engage a range of stakeholders at the international, national and state levels to promote cross </w:t>
      </w:r>
      <w:proofErr w:type="spellStart"/>
      <w:r w:rsidRPr="007A7A2A">
        <w:t>sectoral</w:t>
      </w:r>
      <w:proofErr w:type="spellEnd"/>
      <w:r w:rsidRPr="007A7A2A">
        <w:t xml:space="preserve"> arrangements for wetland management.  </w:t>
      </w:r>
    </w:p>
    <w:p w:rsidR="00B23063" w:rsidRPr="001E7B91" w:rsidRDefault="00B23063" w:rsidP="007A7A2A">
      <w:pPr>
        <w:tabs>
          <w:tab w:val="left" w:pos="706"/>
        </w:tabs>
        <w:jc w:val="center"/>
        <w:rPr>
          <w:noProof/>
          <w:sz w:val="18"/>
          <w:szCs w:val="18"/>
        </w:rPr>
      </w:pPr>
      <w:r w:rsidRPr="001E7B91">
        <w:rPr>
          <w:noProof/>
          <w:sz w:val="18"/>
          <w:szCs w:val="18"/>
        </w:rPr>
        <w:t>Stakeholder engagment in project implementation</w:t>
      </w:r>
    </w:p>
    <w:tbl>
      <w:tblPr>
        <w:tblW w:w="0" w:type="auto"/>
        <w:tblBorders>
          <w:top w:val="single" w:sz="4" w:space="0" w:color="auto"/>
          <w:bottom w:val="single" w:sz="4" w:space="0" w:color="auto"/>
          <w:insideH w:val="single" w:sz="4" w:space="0" w:color="auto"/>
          <w:insideV w:val="single" w:sz="4" w:space="0" w:color="auto"/>
        </w:tblBorders>
        <w:tblLook w:val="00A0" w:firstRow="1" w:lastRow="0" w:firstColumn="1" w:lastColumn="0" w:noHBand="0" w:noVBand="0"/>
      </w:tblPr>
      <w:tblGrid>
        <w:gridCol w:w="2387"/>
        <w:gridCol w:w="4183"/>
        <w:gridCol w:w="3780"/>
      </w:tblGrid>
      <w:tr w:rsidR="00F76CFD" w:rsidRPr="00CD3687" w:rsidTr="00F76CFD">
        <w:trPr>
          <w:tblHeader/>
        </w:trPr>
        <w:tc>
          <w:tcPr>
            <w:tcW w:w="2387" w:type="dxa"/>
            <w:shd w:val="clear" w:color="auto" w:fill="BFBFBF"/>
          </w:tcPr>
          <w:p w:rsidR="00F76CFD" w:rsidRPr="009A47D8" w:rsidRDefault="00F76CFD" w:rsidP="0074746E">
            <w:pPr>
              <w:tabs>
                <w:tab w:val="left" w:pos="706"/>
              </w:tabs>
              <w:rPr>
                <w:b/>
                <w:sz w:val="18"/>
                <w:szCs w:val="18"/>
                <w:lang w:val="en-GB"/>
              </w:rPr>
            </w:pPr>
            <w:r w:rsidRPr="009A47D8">
              <w:rPr>
                <w:b/>
                <w:sz w:val="18"/>
                <w:szCs w:val="18"/>
                <w:lang w:val="en-GB"/>
              </w:rPr>
              <w:t xml:space="preserve">Project stakeholders </w:t>
            </w:r>
          </w:p>
        </w:tc>
        <w:tc>
          <w:tcPr>
            <w:tcW w:w="4183" w:type="dxa"/>
            <w:shd w:val="clear" w:color="auto" w:fill="BFBFBF"/>
          </w:tcPr>
          <w:p w:rsidR="00F76CFD" w:rsidRPr="009A47D8" w:rsidRDefault="00F76CFD" w:rsidP="0074746E">
            <w:pPr>
              <w:tabs>
                <w:tab w:val="left" w:pos="706"/>
              </w:tabs>
              <w:jc w:val="both"/>
              <w:rPr>
                <w:b/>
                <w:sz w:val="18"/>
                <w:szCs w:val="18"/>
                <w:lang w:val="en-GB"/>
              </w:rPr>
            </w:pPr>
            <w:r>
              <w:rPr>
                <w:b/>
                <w:sz w:val="18"/>
                <w:szCs w:val="18"/>
                <w:lang w:val="en-GB"/>
              </w:rPr>
              <w:t xml:space="preserve">Benefit from IMWBES Project  </w:t>
            </w:r>
          </w:p>
        </w:tc>
        <w:tc>
          <w:tcPr>
            <w:tcW w:w="3780" w:type="dxa"/>
            <w:shd w:val="clear" w:color="auto" w:fill="BFBFBF"/>
          </w:tcPr>
          <w:p w:rsidR="00F76CFD" w:rsidRPr="009A47D8" w:rsidRDefault="00F76CFD" w:rsidP="0074746E">
            <w:pPr>
              <w:tabs>
                <w:tab w:val="left" w:pos="706"/>
              </w:tabs>
              <w:jc w:val="both"/>
              <w:rPr>
                <w:b/>
                <w:sz w:val="18"/>
                <w:szCs w:val="18"/>
                <w:lang w:val="en-GB"/>
              </w:rPr>
            </w:pPr>
            <w:r>
              <w:rPr>
                <w:b/>
                <w:sz w:val="18"/>
                <w:szCs w:val="18"/>
                <w:lang w:val="en-GB"/>
              </w:rPr>
              <w:t xml:space="preserve">Engagement </w:t>
            </w:r>
            <w:r w:rsidR="005B6E26">
              <w:rPr>
                <w:b/>
                <w:sz w:val="18"/>
                <w:szCs w:val="18"/>
                <w:lang w:val="en-GB"/>
              </w:rPr>
              <w:t xml:space="preserve">and Coordination </w:t>
            </w:r>
            <w:r>
              <w:rPr>
                <w:b/>
                <w:sz w:val="18"/>
                <w:szCs w:val="18"/>
                <w:lang w:val="en-GB"/>
              </w:rPr>
              <w:t xml:space="preserve">Mechanism </w:t>
            </w:r>
          </w:p>
        </w:tc>
      </w:tr>
      <w:tr w:rsidR="00F76CFD" w:rsidRPr="00CD3687" w:rsidTr="00F76CFD">
        <w:tc>
          <w:tcPr>
            <w:tcW w:w="10350" w:type="dxa"/>
            <w:gridSpan w:val="3"/>
            <w:shd w:val="clear" w:color="auto" w:fill="BFBFBF"/>
          </w:tcPr>
          <w:p w:rsidR="00F76CFD" w:rsidRPr="00763797" w:rsidRDefault="00F76CFD" w:rsidP="0074746E">
            <w:pPr>
              <w:jc w:val="both"/>
              <w:rPr>
                <w:b/>
                <w:sz w:val="18"/>
                <w:szCs w:val="18"/>
              </w:rPr>
            </w:pPr>
            <w:r w:rsidRPr="00763797">
              <w:rPr>
                <w:b/>
                <w:sz w:val="18"/>
                <w:szCs w:val="18"/>
              </w:rPr>
              <w:t>International</w:t>
            </w:r>
          </w:p>
        </w:tc>
      </w:tr>
      <w:tr w:rsidR="00F76CFD" w:rsidTr="00F76CFD">
        <w:tc>
          <w:tcPr>
            <w:tcW w:w="2387" w:type="dxa"/>
            <w:shd w:val="clear" w:color="auto" w:fill="EAF1DD"/>
          </w:tcPr>
          <w:p w:rsidR="00F76CFD" w:rsidRPr="00763797" w:rsidRDefault="00F76CFD" w:rsidP="0074746E">
            <w:pPr>
              <w:tabs>
                <w:tab w:val="left" w:pos="706"/>
              </w:tabs>
              <w:rPr>
                <w:b/>
                <w:sz w:val="18"/>
                <w:szCs w:val="18"/>
                <w:lang w:val="en-GB"/>
              </w:rPr>
            </w:pPr>
            <w:r w:rsidRPr="00763797">
              <w:rPr>
                <w:b/>
                <w:sz w:val="18"/>
                <w:szCs w:val="18"/>
                <w:lang w:val="en-GB"/>
              </w:rPr>
              <w:t xml:space="preserve">International Conventions </w:t>
            </w:r>
          </w:p>
          <w:p w:rsidR="00F76CFD" w:rsidRDefault="00F76CFD" w:rsidP="0074746E">
            <w:pPr>
              <w:rPr>
                <w:sz w:val="18"/>
                <w:lang w:val="en-GB"/>
              </w:rPr>
            </w:pPr>
            <w:r>
              <w:rPr>
                <w:sz w:val="18"/>
                <w:lang w:val="en-GB"/>
              </w:rPr>
              <w:t>Secretariat of Convention on Biological Diversity</w:t>
            </w:r>
          </w:p>
          <w:p w:rsidR="00F76CFD" w:rsidRDefault="00F76CFD" w:rsidP="0074746E">
            <w:pPr>
              <w:rPr>
                <w:sz w:val="18"/>
                <w:lang w:val="en-GB"/>
              </w:rPr>
            </w:pPr>
            <w:r>
              <w:rPr>
                <w:sz w:val="18"/>
                <w:lang w:val="en-GB"/>
              </w:rPr>
              <w:t xml:space="preserve">Secretariat of </w:t>
            </w:r>
            <w:proofErr w:type="spellStart"/>
            <w:r>
              <w:rPr>
                <w:sz w:val="18"/>
                <w:lang w:val="en-GB"/>
              </w:rPr>
              <w:t>Ramsar</w:t>
            </w:r>
            <w:proofErr w:type="spellEnd"/>
            <w:r>
              <w:rPr>
                <w:sz w:val="18"/>
                <w:lang w:val="en-GB"/>
              </w:rPr>
              <w:t xml:space="preserve"> Convention</w:t>
            </w:r>
          </w:p>
          <w:p w:rsidR="00F76CFD" w:rsidRDefault="00F76CFD" w:rsidP="0074746E">
            <w:pPr>
              <w:tabs>
                <w:tab w:val="left" w:pos="706"/>
              </w:tabs>
              <w:rPr>
                <w:sz w:val="18"/>
                <w:szCs w:val="18"/>
                <w:lang w:val="en-GB"/>
              </w:rPr>
            </w:pPr>
            <w:r>
              <w:rPr>
                <w:sz w:val="18"/>
                <w:lang w:val="en-GB"/>
              </w:rPr>
              <w:t xml:space="preserve">Convention on Migratory Species   </w:t>
            </w:r>
          </w:p>
        </w:tc>
        <w:tc>
          <w:tcPr>
            <w:tcW w:w="4183" w:type="dxa"/>
            <w:shd w:val="clear" w:color="auto" w:fill="EAF1DD"/>
          </w:tcPr>
          <w:p w:rsidR="00F76CFD" w:rsidRDefault="00F76CFD" w:rsidP="00F76CFD">
            <w:pPr>
              <w:widowControl/>
              <w:numPr>
                <w:ilvl w:val="0"/>
                <w:numId w:val="5"/>
              </w:numPr>
              <w:autoSpaceDE/>
              <w:autoSpaceDN/>
              <w:adjustRightInd/>
              <w:spacing w:after="120"/>
              <w:ind w:left="278" w:hanging="284"/>
              <w:jc w:val="both"/>
              <w:rPr>
                <w:sz w:val="18"/>
                <w:szCs w:val="18"/>
              </w:rPr>
            </w:pPr>
            <w:r>
              <w:rPr>
                <w:sz w:val="18"/>
                <w:szCs w:val="18"/>
              </w:rPr>
              <w:t xml:space="preserve">Improved information base on status and management needs for </w:t>
            </w:r>
            <w:proofErr w:type="spellStart"/>
            <w:r>
              <w:rPr>
                <w:sz w:val="18"/>
                <w:szCs w:val="18"/>
              </w:rPr>
              <w:t>Ramsar</w:t>
            </w:r>
            <w:proofErr w:type="spellEnd"/>
            <w:r>
              <w:rPr>
                <w:sz w:val="18"/>
                <w:szCs w:val="18"/>
              </w:rPr>
              <w:t xml:space="preserve"> Sites</w:t>
            </w:r>
          </w:p>
          <w:p w:rsidR="005B6E26" w:rsidRPr="005B6E26" w:rsidRDefault="005B6E26" w:rsidP="005B6E26">
            <w:pPr>
              <w:widowControl/>
              <w:numPr>
                <w:ilvl w:val="0"/>
                <w:numId w:val="5"/>
              </w:numPr>
              <w:autoSpaceDE/>
              <w:autoSpaceDN/>
              <w:adjustRightInd/>
              <w:spacing w:after="120"/>
              <w:ind w:left="278" w:hanging="284"/>
              <w:jc w:val="both"/>
              <w:rPr>
                <w:sz w:val="18"/>
                <w:szCs w:val="18"/>
              </w:rPr>
            </w:pPr>
            <w:r>
              <w:rPr>
                <w:sz w:val="18"/>
                <w:szCs w:val="18"/>
              </w:rPr>
              <w:t>Improved reporting on international commitments related to wetlands</w:t>
            </w:r>
          </w:p>
          <w:p w:rsidR="00F76CFD" w:rsidRDefault="00F76CFD" w:rsidP="00F76CFD">
            <w:pPr>
              <w:widowControl/>
              <w:numPr>
                <w:ilvl w:val="0"/>
                <w:numId w:val="5"/>
              </w:numPr>
              <w:autoSpaceDE/>
              <w:autoSpaceDN/>
              <w:adjustRightInd/>
              <w:spacing w:after="120"/>
              <w:ind w:left="278" w:hanging="284"/>
              <w:jc w:val="both"/>
              <w:rPr>
                <w:sz w:val="18"/>
                <w:szCs w:val="18"/>
              </w:rPr>
            </w:pPr>
            <w:r>
              <w:rPr>
                <w:sz w:val="18"/>
                <w:szCs w:val="18"/>
              </w:rPr>
              <w:t xml:space="preserve">Enhanced application of wise use principles </w:t>
            </w:r>
          </w:p>
        </w:tc>
        <w:tc>
          <w:tcPr>
            <w:tcW w:w="3780" w:type="dxa"/>
            <w:shd w:val="clear" w:color="auto" w:fill="EAF1DD"/>
          </w:tcPr>
          <w:p w:rsidR="00F76CFD" w:rsidRDefault="00F76CFD" w:rsidP="00F76CFD">
            <w:pPr>
              <w:widowControl/>
              <w:numPr>
                <w:ilvl w:val="0"/>
                <w:numId w:val="5"/>
              </w:numPr>
              <w:autoSpaceDE/>
              <w:autoSpaceDN/>
              <w:adjustRightInd/>
              <w:spacing w:after="120"/>
              <w:ind w:left="278" w:hanging="284"/>
              <w:jc w:val="both"/>
              <w:rPr>
                <w:sz w:val="18"/>
                <w:szCs w:val="18"/>
              </w:rPr>
            </w:pPr>
            <w:r>
              <w:rPr>
                <w:sz w:val="18"/>
                <w:szCs w:val="18"/>
              </w:rPr>
              <w:t>Communication through reports</w:t>
            </w:r>
          </w:p>
          <w:p w:rsidR="00F76CFD" w:rsidRDefault="00F76CFD" w:rsidP="00F76CFD">
            <w:pPr>
              <w:widowControl/>
              <w:numPr>
                <w:ilvl w:val="0"/>
                <w:numId w:val="5"/>
              </w:numPr>
              <w:autoSpaceDE/>
              <w:autoSpaceDN/>
              <w:adjustRightInd/>
              <w:spacing w:after="120"/>
              <w:ind w:left="278" w:hanging="284"/>
              <w:jc w:val="both"/>
              <w:rPr>
                <w:sz w:val="18"/>
                <w:szCs w:val="18"/>
              </w:rPr>
            </w:pPr>
            <w:r>
              <w:rPr>
                <w:sz w:val="18"/>
                <w:szCs w:val="18"/>
              </w:rPr>
              <w:t xml:space="preserve">Invitation to participate in </w:t>
            </w:r>
            <w:r w:rsidR="005B6E26">
              <w:rPr>
                <w:sz w:val="18"/>
                <w:szCs w:val="18"/>
              </w:rPr>
              <w:t xml:space="preserve"> best practices and lessons learnt seminars</w:t>
            </w:r>
          </w:p>
          <w:p w:rsidR="005B6E26" w:rsidRPr="005B6E26" w:rsidRDefault="005B6E26" w:rsidP="005B6E26">
            <w:pPr>
              <w:widowControl/>
              <w:numPr>
                <w:ilvl w:val="0"/>
                <w:numId w:val="5"/>
              </w:numPr>
              <w:autoSpaceDE/>
              <w:autoSpaceDN/>
              <w:adjustRightInd/>
              <w:spacing w:after="120"/>
              <w:ind w:left="278" w:hanging="284"/>
              <w:jc w:val="both"/>
              <w:rPr>
                <w:sz w:val="18"/>
                <w:szCs w:val="18"/>
              </w:rPr>
            </w:pPr>
            <w:r>
              <w:rPr>
                <w:sz w:val="18"/>
                <w:szCs w:val="18"/>
              </w:rPr>
              <w:t>Engagement with science panels of the MEAs (</w:t>
            </w:r>
            <w:proofErr w:type="spellStart"/>
            <w:r>
              <w:rPr>
                <w:sz w:val="18"/>
                <w:szCs w:val="18"/>
              </w:rPr>
              <w:t>eg</w:t>
            </w:r>
            <w:proofErr w:type="spellEnd"/>
            <w:r>
              <w:rPr>
                <w:sz w:val="18"/>
                <w:szCs w:val="18"/>
              </w:rPr>
              <w:t xml:space="preserve">. Scientific and Technical Review Panel of the </w:t>
            </w:r>
            <w:proofErr w:type="spellStart"/>
            <w:r>
              <w:rPr>
                <w:sz w:val="18"/>
                <w:szCs w:val="18"/>
              </w:rPr>
              <w:t>Ramsar</w:t>
            </w:r>
            <w:proofErr w:type="spellEnd"/>
            <w:r>
              <w:rPr>
                <w:sz w:val="18"/>
                <w:szCs w:val="18"/>
              </w:rPr>
              <w:t xml:space="preserve"> Convention) on guidance and best practices for integrated management of national wetland network</w:t>
            </w:r>
          </w:p>
          <w:p w:rsidR="00F76CFD" w:rsidRDefault="00F76CFD" w:rsidP="00F76CFD">
            <w:pPr>
              <w:widowControl/>
              <w:numPr>
                <w:ilvl w:val="0"/>
                <w:numId w:val="5"/>
              </w:numPr>
              <w:autoSpaceDE/>
              <w:autoSpaceDN/>
              <w:adjustRightInd/>
              <w:spacing w:after="120"/>
              <w:ind w:left="278" w:hanging="284"/>
              <w:jc w:val="both"/>
              <w:rPr>
                <w:sz w:val="18"/>
                <w:szCs w:val="18"/>
              </w:rPr>
            </w:pPr>
            <w:r>
              <w:rPr>
                <w:sz w:val="18"/>
                <w:szCs w:val="18"/>
              </w:rPr>
              <w:t xml:space="preserve">Co-branding of outreach material </w:t>
            </w:r>
          </w:p>
          <w:p w:rsidR="00F76CFD" w:rsidRDefault="00F76CFD" w:rsidP="00F76CFD">
            <w:pPr>
              <w:widowControl/>
              <w:numPr>
                <w:ilvl w:val="0"/>
                <w:numId w:val="5"/>
              </w:numPr>
              <w:autoSpaceDE/>
              <w:autoSpaceDN/>
              <w:adjustRightInd/>
              <w:spacing w:after="120"/>
              <w:ind w:left="278" w:hanging="284"/>
              <w:jc w:val="both"/>
              <w:rPr>
                <w:sz w:val="18"/>
                <w:szCs w:val="18"/>
              </w:rPr>
            </w:pPr>
            <w:r>
              <w:rPr>
                <w:sz w:val="18"/>
                <w:szCs w:val="18"/>
              </w:rPr>
              <w:t xml:space="preserve">Possible co-financing for outreach and knowledge systems related activities   </w:t>
            </w:r>
          </w:p>
        </w:tc>
      </w:tr>
      <w:tr w:rsidR="00F76CFD" w:rsidTr="00F76CFD">
        <w:tc>
          <w:tcPr>
            <w:tcW w:w="2387" w:type="dxa"/>
            <w:shd w:val="clear" w:color="auto" w:fill="EAF1DD"/>
          </w:tcPr>
          <w:p w:rsidR="00F76CFD" w:rsidRDefault="00F76CFD" w:rsidP="0074746E">
            <w:pPr>
              <w:tabs>
                <w:tab w:val="left" w:pos="706"/>
              </w:tabs>
              <w:rPr>
                <w:b/>
                <w:sz w:val="18"/>
                <w:szCs w:val="18"/>
                <w:lang w:val="en-GB"/>
              </w:rPr>
            </w:pPr>
            <w:r>
              <w:rPr>
                <w:b/>
                <w:sz w:val="18"/>
                <w:szCs w:val="18"/>
                <w:lang w:val="en-GB"/>
              </w:rPr>
              <w:t>International wetland related networks</w:t>
            </w:r>
          </w:p>
          <w:p w:rsidR="00F76CFD" w:rsidRPr="00763797" w:rsidRDefault="00F76CFD" w:rsidP="0074746E">
            <w:pPr>
              <w:tabs>
                <w:tab w:val="left" w:pos="706"/>
              </w:tabs>
              <w:rPr>
                <w:b/>
                <w:sz w:val="18"/>
                <w:szCs w:val="18"/>
                <w:lang w:val="en-GB"/>
              </w:rPr>
            </w:pPr>
            <w:proofErr w:type="spellStart"/>
            <w:r w:rsidRPr="00713E32">
              <w:rPr>
                <w:sz w:val="18"/>
                <w:lang w:val="en-GB"/>
              </w:rPr>
              <w:t>Ramsar</w:t>
            </w:r>
            <w:proofErr w:type="spellEnd"/>
            <w:r w:rsidRPr="00713E32">
              <w:rPr>
                <w:sz w:val="18"/>
                <w:lang w:val="en-GB"/>
              </w:rPr>
              <w:t xml:space="preserve"> Regional </w:t>
            </w:r>
            <w:proofErr w:type="spellStart"/>
            <w:r w:rsidRPr="00713E32">
              <w:rPr>
                <w:sz w:val="18"/>
                <w:lang w:val="en-GB"/>
              </w:rPr>
              <w:t>Centers</w:t>
            </w:r>
            <w:proofErr w:type="spellEnd"/>
            <w:r w:rsidRPr="00713E32">
              <w:rPr>
                <w:sz w:val="18"/>
                <w:lang w:val="en-GB"/>
              </w:rPr>
              <w:t>, Wetlands Link International, Wetlands International Specialist Groups, IUCN Commissions</w:t>
            </w:r>
          </w:p>
        </w:tc>
        <w:tc>
          <w:tcPr>
            <w:tcW w:w="4183" w:type="dxa"/>
            <w:shd w:val="clear" w:color="auto" w:fill="EAF1DD"/>
          </w:tcPr>
          <w:p w:rsidR="00F76CFD" w:rsidRDefault="00F76CFD" w:rsidP="00F76CFD">
            <w:pPr>
              <w:widowControl/>
              <w:numPr>
                <w:ilvl w:val="0"/>
                <w:numId w:val="5"/>
              </w:numPr>
              <w:autoSpaceDE/>
              <w:autoSpaceDN/>
              <w:adjustRightInd/>
              <w:spacing w:after="120"/>
              <w:ind w:left="278" w:hanging="284"/>
              <w:jc w:val="both"/>
              <w:rPr>
                <w:sz w:val="18"/>
                <w:szCs w:val="18"/>
              </w:rPr>
            </w:pPr>
            <w:r>
              <w:rPr>
                <w:sz w:val="18"/>
                <w:szCs w:val="18"/>
                <w:lang w:val="en-GB"/>
              </w:rPr>
              <w:t xml:space="preserve">IMWBES will serve as a platform for exchange of tools, methodologies and best practices on integrated wetland management </w:t>
            </w:r>
          </w:p>
        </w:tc>
        <w:tc>
          <w:tcPr>
            <w:tcW w:w="3780" w:type="dxa"/>
            <w:shd w:val="clear" w:color="auto" w:fill="EAF1DD"/>
          </w:tcPr>
          <w:p w:rsidR="00F76CFD" w:rsidRDefault="00F76CFD" w:rsidP="00F76CFD">
            <w:pPr>
              <w:widowControl/>
              <w:numPr>
                <w:ilvl w:val="0"/>
                <w:numId w:val="5"/>
              </w:numPr>
              <w:autoSpaceDE/>
              <w:autoSpaceDN/>
              <w:adjustRightInd/>
              <w:spacing w:after="120"/>
              <w:ind w:left="278" w:hanging="284"/>
              <w:jc w:val="both"/>
              <w:rPr>
                <w:sz w:val="18"/>
                <w:szCs w:val="18"/>
              </w:rPr>
            </w:pPr>
            <w:r>
              <w:rPr>
                <w:sz w:val="18"/>
                <w:szCs w:val="18"/>
              </w:rPr>
              <w:t>Invitation to workshops</w:t>
            </w:r>
          </w:p>
          <w:p w:rsidR="00F76CFD" w:rsidRDefault="00F76CFD" w:rsidP="00F76CFD">
            <w:pPr>
              <w:widowControl/>
              <w:numPr>
                <w:ilvl w:val="0"/>
                <w:numId w:val="5"/>
              </w:numPr>
              <w:autoSpaceDE/>
              <w:autoSpaceDN/>
              <w:adjustRightInd/>
              <w:spacing w:after="120"/>
              <w:ind w:left="278" w:hanging="284"/>
              <w:jc w:val="both"/>
              <w:rPr>
                <w:sz w:val="18"/>
                <w:szCs w:val="18"/>
              </w:rPr>
            </w:pPr>
            <w:r>
              <w:rPr>
                <w:sz w:val="18"/>
                <w:szCs w:val="18"/>
              </w:rPr>
              <w:t>Opportunities for contributing to the training modules and tools</w:t>
            </w:r>
          </w:p>
          <w:p w:rsidR="00F76CFD" w:rsidRDefault="00F76CFD" w:rsidP="00F76CFD">
            <w:pPr>
              <w:widowControl/>
              <w:numPr>
                <w:ilvl w:val="0"/>
                <w:numId w:val="5"/>
              </w:numPr>
              <w:autoSpaceDE/>
              <w:autoSpaceDN/>
              <w:adjustRightInd/>
              <w:spacing w:after="120"/>
              <w:ind w:left="278" w:hanging="284"/>
              <w:jc w:val="both"/>
              <w:rPr>
                <w:sz w:val="18"/>
                <w:szCs w:val="18"/>
              </w:rPr>
            </w:pPr>
            <w:r>
              <w:rPr>
                <w:sz w:val="18"/>
                <w:szCs w:val="18"/>
              </w:rPr>
              <w:t xml:space="preserve">Exchange and twinning programmes to facilitate sharing of knowledge and best practices  </w:t>
            </w:r>
            <w:r w:rsidR="005B6E26">
              <w:rPr>
                <w:sz w:val="18"/>
                <w:szCs w:val="18"/>
              </w:rPr>
              <w:t xml:space="preserve">(for example to </w:t>
            </w:r>
            <w:proofErr w:type="spellStart"/>
            <w:r w:rsidR="005B6E26">
              <w:rPr>
                <w:sz w:val="18"/>
                <w:szCs w:val="18"/>
              </w:rPr>
              <w:t>Ramsar</w:t>
            </w:r>
            <w:proofErr w:type="spellEnd"/>
            <w:r w:rsidR="005B6E26">
              <w:rPr>
                <w:sz w:val="18"/>
                <w:szCs w:val="18"/>
              </w:rPr>
              <w:t xml:space="preserve"> Regional Center for East Asia)</w:t>
            </w:r>
          </w:p>
        </w:tc>
      </w:tr>
      <w:tr w:rsidR="00F76CFD" w:rsidRPr="00CD3687" w:rsidTr="00F76CFD">
        <w:tc>
          <w:tcPr>
            <w:tcW w:w="10350" w:type="dxa"/>
            <w:gridSpan w:val="3"/>
          </w:tcPr>
          <w:p w:rsidR="00F76CFD" w:rsidRPr="00763797" w:rsidRDefault="00F76CFD" w:rsidP="0074746E">
            <w:pPr>
              <w:spacing w:after="120"/>
              <w:jc w:val="both"/>
              <w:rPr>
                <w:b/>
                <w:sz w:val="18"/>
                <w:szCs w:val="18"/>
              </w:rPr>
            </w:pPr>
            <w:r w:rsidRPr="00763797">
              <w:rPr>
                <w:b/>
                <w:sz w:val="18"/>
                <w:szCs w:val="18"/>
              </w:rPr>
              <w:t>National</w:t>
            </w:r>
          </w:p>
        </w:tc>
      </w:tr>
      <w:tr w:rsidR="00F76CFD" w:rsidRPr="00CD3687" w:rsidTr="00F76CFD">
        <w:tc>
          <w:tcPr>
            <w:tcW w:w="2387" w:type="dxa"/>
          </w:tcPr>
          <w:p w:rsidR="00F76CFD" w:rsidRPr="00763797" w:rsidRDefault="00F76CFD" w:rsidP="0074746E">
            <w:pPr>
              <w:tabs>
                <w:tab w:val="left" w:pos="706"/>
              </w:tabs>
              <w:rPr>
                <w:b/>
                <w:sz w:val="18"/>
                <w:szCs w:val="18"/>
                <w:lang w:val="en-GB"/>
              </w:rPr>
            </w:pPr>
            <w:r w:rsidRPr="00763797">
              <w:rPr>
                <w:b/>
                <w:sz w:val="18"/>
                <w:szCs w:val="18"/>
                <w:lang w:val="en-GB"/>
              </w:rPr>
              <w:t>Ministry of Environment and Forests (</w:t>
            </w:r>
            <w:proofErr w:type="spellStart"/>
            <w:r w:rsidRPr="00763797">
              <w:rPr>
                <w:b/>
                <w:sz w:val="18"/>
                <w:szCs w:val="18"/>
                <w:lang w:val="en-GB"/>
              </w:rPr>
              <w:t>MoEFCC</w:t>
            </w:r>
            <w:proofErr w:type="spellEnd"/>
            <w:r w:rsidRPr="00763797">
              <w:rPr>
                <w:b/>
                <w:sz w:val="18"/>
                <w:szCs w:val="18"/>
                <w:lang w:val="en-GB"/>
              </w:rPr>
              <w:t>)</w:t>
            </w:r>
          </w:p>
        </w:tc>
        <w:tc>
          <w:tcPr>
            <w:tcW w:w="4183" w:type="dxa"/>
          </w:tcPr>
          <w:p w:rsidR="00F76CFD" w:rsidRPr="002F3D7B" w:rsidRDefault="00F76CFD" w:rsidP="00F76CFD">
            <w:pPr>
              <w:widowControl/>
              <w:numPr>
                <w:ilvl w:val="0"/>
                <w:numId w:val="5"/>
              </w:numPr>
              <w:autoSpaceDE/>
              <w:autoSpaceDN/>
              <w:adjustRightInd/>
              <w:spacing w:after="120"/>
              <w:ind w:left="278" w:hanging="284"/>
              <w:rPr>
                <w:sz w:val="18"/>
                <w:szCs w:val="18"/>
                <w:lang w:val="en-GB"/>
              </w:rPr>
            </w:pPr>
            <w:r>
              <w:rPr>
                <w:sz w:val="18"/>
                <w:szCs w:val="18"/>
              </w:rPr>
              <w:t>Effective application of NPCA mandate of mainstreaming wetland biodiversity and ecosystem services in developmental planning.</w:t>
            </w:r>
          </w:p>
          <w:p w:rsidR="00F76CFD" w:rsidRDefault="00F76CFD" w:rsidP="00F76CFD">
            <w:pPr>
              <w:widowControl/>
              <w:numPr>
                <w:ilvl w:val="0"/>
                <w:numId w:val="5"/>
              </w:numPr>
              <w:autoSpaceDE/>
              <w:autoSpaceDN/>
              <w:adjustRightInd/>
              <w:spacing w:after="120"/>
              <w:ind w:left="278" w:hanging="284"/>
              <w:rPr>
                <w:sz w:val="18"/>
                <w:szCs w:val="18"/>
                <w:lang w:val="en-GB"/>
              </w:rPr>
            </w:pPr>
            <w:r>
              <w:rPr>
                <w:sz w:val="18"/>
                <w:szCs w:val="18"/>
                <w:lang w:val="en-GB"/>
              </w:rPr>
              <w:t>Management effectiveness assessment mechanisms to guide allocation of resources to various sites</w:t>
            </w:r>
          </w:p>
          <w:p w:rsidR="00F76CFD" w:rsidRDefault="00F76CFD" w:rsidP="00F76CFD">
            <w:pPr>
              <w:widowControl/>
              <w:numPr>
                <w:ilvl w:val="0"/>
                <w:numId w:val="5"/>
              </w:numPr>
              <w:autoSpaceDE/>
              <w:autoSpaceDN/>
              <w:adjustRightInd/>
              <w:spacing w:after="120"/>
              <w:ind w:left="278" w:hanging="284"/>
              <w:rPr>
                <w:sz w:val="18"/>
                <w:szCs w:val="18"/>
                <w:lang w:val="en-GB"/>
              </w:rPr>
            </w:pPr>
            <w:r>
              <w:rPr>
                <w:sz w:val="18"/>
                <w:szCs w:val="18"/>
                <w:lang w:val="en-GB"/>
              </w:rPr>
              <w:t>Expansion of ambit of NPCA through sites prioritized on biodiversity and ecosystem service values in relationship with developmental programming</w:t>
            </w:r>
          </w:p>
          <w:p w:rsidR="00F76CFD" w:rsidRDefault="00F76CFD" w:rsidP="00F76CFD">
            <w:pPr>
              <w:widowControl/>
              <w:numPr>
                <w:ilvl w:val="0"/>
                <w:numId w:val="5"/>
              </w:numPr>
              <w:autoSpaceDE/>
              <w:autoSpaceDN/>
              <w:adjustRightInd/>
              <w:spacing w:after="120"/>
              <w:ind w:left="278" w:hanging="284"/>
              <w:rPr>
                <w:sz w:val="18"/>
                <w:szCs w:val="18"/>
                <w:lang w:val="en-GB"/>
              </w:rPr>
            </w:pPr>
            <w:r>
              <w:rPr>
                <w:sz w:val="18"/>
                <w:szCs w:val="18"/>
                <w:lang w:val="en-GB"/>
              </w:rPr>
              <w:t xml:space="preserve">Improved information system and management for </w:t>
            </w:r>
            <w:proofErr w:type="spellStart"/>
            <w:r>
              <w:rPr>
                <w:sz w:val="18"/>
                <w:szCs w:val="18"/>
                <w:lang w:val="en-GB"/>
              </w:rPr>
              <w:t>Ramsar</w:t>
            </w:r>
            <w:proofErr w:type="spellEnd"/>
            <w:r>
              <w:rPr>
                <w:sz w:val="18"/>
                <w:szCs w:val="18"/>
                <w:lang w:val="en-GB"/>
              </w:rPr>
              <w:t xml:space="preserve"> Sites </w:t>
            </w:r>
          </w:p>
          <w:p w:rsidR="00F76CFD" w:rsidRPr="007468A0" w:rsidRDefault="00F76CFD" w:rsidP="00F76CFD">
            <w:pPr>
              <w:widowControl/>
              <w:numPr>
                <w:ilvl w:val="0"/>
                <w:numId w:val="5"/>
              </w:numPr>
              <w:autoSpaceDE/>
              <w:autoSpaceDN/>
              <w:adjustRightInd/>
              <w:spacing w:after="120"/>
              <w:ind w:left="278" w:hanging="284"/>
              <w:rPr>
                <w:sz w:val="18"/>
                <w:szCs w:val="18"/>
                <w:lang w:val="en-GB"/>
              </w:rPr>
            </w:pPr>
            <w:r>
              <w:rPr>
                <w:sz w:val="18"/>
                <w:szCs w:val="18"/>
                <w:lang w:val="en-GB"/>
              </w:rPr>
              <w:lastRenderedPageBreak/>
              <w:t xml:space="preserve">Improved reporting mechanisms on international commitments related to wetlands within MEAs  </w:t>
            </w:r>
          </w:p>
        </w:tc>
        <w:tc>
          <w:tcPr>
            <w:tcW w:w="3780" w:type="dxa"/>
          </w:tcPr>
          <w:p w:rsidR="00F76CFD" w:rsidRDefault="00F76CFD" w:rsidP="00F76CFD">
            <w:pPr>
              <w:widowControl/>
              <w:numPr>
                <w:ilvl w:val="0"/>
                <w:numId w:val="5"/>
              </w:numPr>
              <w:autoSpaceDE/>
              <w:autoSpaceDN/>
              <w:adjustRightInd/>
              <w:spacing w:after="120"/>
              <w:ind w:left="278" w:hanging="284"/>
              <w:jc w:val="both"/>
              <w:rPr>
                <w:sz w:val="18"/>
                <w:szCs w:val="18"/>
              </w:rPr>
            </w:pPr>
            <w:r>
              <w:rPr>
                <w:sz w:val="18"/>
                <w:szCs w:val="18"/>
              </w:rPr>
              <w:lastRenderedPageBreak/>
              <w:t xml:space="preserve">National Executing Agency </w:t>
            </w:r>
          </w:p>
          <w:p w:rsidR="003D28C4" w:rsidRDefault="003D28C4" w:rsidP="003D28C4">
            <w:pPr>
              <w:widowControl/>
              <w:numPr>
                <w:ilvl w:val="0"/>
                <w:numId w:val="5"/>
              </w:numPr>
              <w:autoSpaceDE/>
              <w:autoSpaceDN/>
              <w:adjustRightInd/>
              <w:spacing w:after="120"/>
              <w:ind w:left="278" w:hanging="284"/>
              <w:jc w:val="both"/>
              <w:rPr>
                <w:sz w:val="18"/>
                <w:szCs w:val="18"/>
              </w:rPr>
            </w:pPr>
            <w:r>
              <w:rPr>
                <w:sz w:val="18"/>
                <w:szCs w:val="18"/>
              </w:rPr>
              <w:t xml:space="preserve">IWMBES will provide the requisite knowledge and capacity tools to enable engagement with other central government ministries responsible for </w:t>
            </w:r>
            <w:proofErr w:type="spellStart"/>
            <w:r>
              <w:rPr>
                <w:sz w:val="18"/>
                <w:szCs w:val="18"/>
              </w:rPr>
              <w:t>sectoral</w:t>
            </w:r>
            <w:proofErr w:type="spellEnd"/>
            <w:r>
              <w:rPr>
                <w:sz w:val="18"/>
                <w:szCs w:val="18"/>
              </w:rPr>
              <w:t xml:space="preserve"> policies related to water and food security and climate change adaptation.</w:t>
            </w:r>
          </w:p>
          <w:p w:rsidR="003D28C4" w:rsidRDefault="003D28C4" w:rsidP="003D28C4">
            <w:pPr>
              <w:widowControl/>
              <w:numPr>
                <w:ilvl w:val="0"/>
                <w:numId w:val="5"/>
              </w:numPr>
              <w:autoSpaceDE/>
              <w:autoSpaceDN/>
              <w:adjustRightInd/>
              <w:spacing w:after="120"/>
              <w:ind w:left="278" w:hanging="284"/>
              <w:jc w:val="both"/>
              <w:rPr>
                <w:sz w:val="18"/>
                <w:szCs w:val="18"/>
              </w:rPr>
            </w:pPr>
            <w:r>
              <w:rPr>
                <w:sz w:val="18"/>
                <w:szCs w:val="18"/>
              </w:rPr>
              <w:t>IWMBES project will provide a platform for Ministry to support capacity building of respective state governments on integrated wetland management</w:t>
            </w:r>
          </w:p>
          <w:p w:rsidR="003D28C4" w:rsidRPr="007468A0" w:rsidRDefault="003D28C4" w:rsidP="003D28C4">
            <w:pPr>
              <w:widowControl/>
              <w:numPr>
                <w:ilvl w:val="0"/>
                <w:numId w:val="5"/>
              </w:numPr>
              <w:autoSpaceDE/>
              <w:autoSpaceDN/>
              <w:adjustRightInd/>
              <w:spacing w:after="120"/>
              <w:ind w:left="278" w:hanging="284"/>
              <w:jc w:val="both"/>
              <w:rPr>
                <w:sz w:val="18"/>
                <w:szCs w:val="18"/>
              </w:rPr>
            </w:pPr>
            <w:r>
              <w:rPr>
                <w:sz w:val="18"/>
                <w:szCs w:val="18"/>
              </w:rPr>
              <w:t xml:space="preserve">IWMBES project will provide a national platform for SGs to exchange </w:t>
            </w:r>
            <w:proofErr w:type="spellStart"/>
            <w:r>
              <w:rPr>
                <w:sz w:val="18"/>
                <w:szCs w:val="18"/>
              </w:rPr>
              <w:t>priorty</w:t>
            </w:r>
            <w:proofErr w:type="spellEnd"/>
            <w:r>
              <w:rPr>
                <w:sz w:val="18"/>
                <w:szCs w:val="18"/>
              </w:rPr>
              <w:t xml:space="preserve"> issues </w:t>
            </w:r>
            <w:r>
              <w:rPr>
                <w:sz w:val="18"/>
                <w:szCs w:val="18"/>
              </w:rPr>
              <w:lastRenderedPageBreak/>
              <w:t>and policy directions to be considered in shaping up and implementation of NPCA</w:t>
            </w:r>
          </w:p>
        </w:tc>
      </w:tr>
      <w:tr w:rsidR="00F76CFD" w:rsidRPr="00CD3687" w:rsidTr="00F76CFD">
        <w:tc>
          <w:tcPr>
            <w:tcW w:w="2387" w:type="dxa"/>
            <w:shd w:val="clear" w:color="auto" w:fill="EAF1DD"/>
          </w:tcPr>
          <w:p w:rsidR="00F76CFD" w:rsidRDefault="00F76CFD" w:rsidP="0074746E">
            <w:pPr>
              <w:tabs>
                <w:tab w:val="left" w:pos="706"/>
              </w:tabs>
              <w:rPr>
                <w:sz w:val="18"/>
                <w:szCs w:val="18"/>
                <w:lang w:val="en-GB"/>
              </w:rPr>
            </w:pPr>
            <w:r>
              <w:rPr>
                <w:sz w:val="18"/>
                <w:szCs w:val="18"/>
                <w:lang w:val="en-GB"/>
              </w:rPr>
              <w:lastRenderedPageBreak/>
              <w:t>Central Government Ministries having programmes related to wetlands (</w:t>
            </w:r>
            <w:proofErr w:type="spellStart"/>
            <w:r>
              <w:rPr>
                <w:sz w:val="18"/>
                <w:szCs w:val="18"/>
                <w:lang w:val="en-GB"/>
              </w:rPr>
              <w:t>MoWRRD</w:t>
            </w:r>
            <w:proofErr w:type="spellEnd"/>
            <w:r>
              <w:rPr>
                <w:sz w:val="18"/>
                <w:szCs w:val="18"/>
                <w:lang w:val="en-GB"/>
              </w:rPr>
              <w:t xml:space="preserve">, </w:t>
            </w:r>
            <w:proofErr w:type="spellStart"/>
            <w:r>
              <w:rPr>
                <w:sz w:val="18"/>
                <w:szCs w:val="18"/>
                <w:lang w:val="en-GB"/>
              </w:rPr>
              <w:t>MoA</w:t>
            </w:r>
            <w:proofErr w:type="spellEnd"/>
            <w:r>
              <w:rPr>
                <w:sz w:val="18"/>
                <w:szCs w:val="18"/>
                <w:lang w:val="en-GB"/>
              </w:rPr>
              <w:t xml:space="preserve">, </w:t>
            </w:r>
            <w:proofErr w:type="spellStart"/>
            <w:r>
              <w:rPr>
                <w:sz w:val="18"/>
                <w:szCs w:val="18"/>
                <w:lang w:val="en-GB"/>
              </w:rPr>
              <w:t>MoUD</w:t>
            </w:r>
            <w:proofErr w:type="spellEnd"/>
            <w:r>
              <w:rPr>
                <w:sz w:val="18"/>
                <w:szCs w:val="18"/>
                <w:lang w:val="en-GB"/>
              </w:rPr>
              <w:t xml:space="preserve">) </w:t>
            </w:r>
          </w:p>
        </w:tc>
        <w:tc>
          <w:tcPr>
            <w:tcW w:w="4183" w:type="dxa"/>
            <w:shd w:val="clear" w:color="auto" w:fill="EAF1DD"/>
          </w:tcPr>
          <w:p w:rsidR="00F76CFD" w:rsidRDefault="00F76CFD" w:rsidP="00F76CFD">
            <w:pPr>
              <w:widowControl/>
              <w:numPr>
                <w:ilvl w:val="0"/>
                <w:numId w:val="5"/>
              </w:numPr>
              <w:autoSpaceDE/>
              <w:autoSpaceDN/>
              <w:adjustRightInd/>
              <w:spacing w:after="120"/>
              <w:ind w:left="278" w:hanging="284"/>
              <w:rPr>
                <w:sz w:val="18"/>
                <w:szCs w:val="18"/>
              </w:rPr>
            </w:pPr>
            <w:r>
              <w:rPr>
                <w:sz w:val="18"/>
                <w:szCs w:val="18"/>
              </w:rPr>
              <w:t xml:space="preserve">Information systems related to wetland biodiversity and ecosystem services </w:t>
            </w:r>
          </w:p>
          <w:p w:rsidR="00F76CFD" w:rsidRDefault="00F76CFD" w:rsidP="00F76CFD">
            <w:pPr>
              <w:widowControl/>
              <w:numPr>
                <w:ilvl w:val="0"/>
                <w:numId w:val="5"/>
              </w:numPr>
              <w:autoSpaceDE/>
              <w:autoSpaceDN/>
              <w:adjustRightInd/>
              <w:spacing w:after="120"/>
              <w:ind w:left="278" w:hanging="284"/>
              <w:rPr>
                <w:sz w:val="18"/>
                <w:szCs w:val="18"/>
              </w:rPr>
            </w:pPr>
            <w:r>
              <w:rPr>
                <w:sz w:val="18"/>
                <w:szCs w:val="18"/>
              </w:rPr>
              <w:t xml:space="preserve">Availability of best practices and lessons related to integration of wetland biodiversity and ecosystem services in </w:t>
            </w:r>
            <w:proofErr w:type="spellStart"/>
            <w:r>
              <w:rPr>
                <w:sz w:val="18"/>
                <w:szCs w:val="18"/>
              </w:rPr>
              <w:t>sectoral</w:t>
            </w:r>
            <w:proofErr w:type="spellEnd"/>
            <w:r>
              <w:rPr>
                <w:sz w:val="18"/>
                <w:szCs w:val="18"/>
              </w:rPr>
              <w:t xml:space="preserve"> planning </w:t>
            </w:r>
          </w:p>
        </w:tc>
        <w:tc>
          <w:tcPr>
            <w:tcW w:w="3780" w:type="dxa"/>
            <w:shd w:val="clear" w:color="auto" w:fill="EAF1DD"/>
          </w:tcPr>
          <w:p w:rsidR="00F76CFD" w:rsidRDefault="00F76CFD" w:rsidP="00F76CFD">
            <w:pPr>
              <w:widowControl/>
              <w:numPr>
                <w:ilvl w:val="0"/>
                <w:numId w:val="5"/>
              </w:numPr>
              <w:autoSpaceDE/>
              <w:autoSpaceDN/>
              <w:adjustRightInd/>
              <w:spacing w:after="120"/>
              <w:ind w:left="278" w:hanging="284"/>
              <w:rPr>
                <w:sz w:val="18"/>
                <w:szCs w:val="18"/>
              </w:rPr>
            </w:pPr>
            <w:r>
              <w:rPr>
                <w:sz w:val="18"/>
                <w:szCs w:val="18"/>
              </w:rPr>
              <w:t xml:space="preserve">Engagement in policy dialogue </w:t>
            </w:r>
            <w:r w:rsidR="003D28C4">
              <w:rPr>
                <w:sz w:val="18"/>
                <w:szCs w:val="18"/>
              </w:rPr>
              <w:t xml:space="preserve">(through policy briefs and thematic seminars) </w:t>
            </w:r>
            <w:r>
              <w:rPr>
                <w:sz w:val="18"/>
                <w:szCs w:val="18"/>
              </w:rPr>
              <w:t>related to development of draft national wetland policy, and national wetland CEPA strategy</w:t>
            </w:r>
          </w:p>
          <w:p w:rsidR="00F76CFD" w:rsidRDefault="00F76CFD" w:rsidP="00F76CFD">
            <w:pPr>
              <w:widowControl/>
              <w:numPr>
                <w:ilvl w:val="0"/>
                <w:numId w:val="5"/>
              </w:numPr>
              <w:autoSpaceDE/>
              <w:autoSpaceDN/>
              <w:adjustRightInd/>
              <w:spacing w:after="120"/>
              <w:ind w:left="278" w:hanging="284"/>
              <w:rPr>
                <w:sz w:val="18"/>
                <w:szCs w:val="18"/>
              </w:rPr>
            </w:pPr>
            <w:r>
              <w:rPr>
                <w:sz w:val="18"/>
                <w:szCs w:val="18"/>
              </w:rPr>
              <w:t>Proactive outreach of methods, best practices and lessons leant through project implementation</w:t>
            </w:r>
          </w:p>
          <w:p w:rsidR="003D28C4" w:rsidRPr="003D28C4" w:rsidRDefault="003D28C4" w:rsidP="003D28C4">
            <w:pPr>
              <w:widowControl/>
              <w:numPr>
                <w:ilvl w:val="0"/>
                <w:numId w:val="5"/>
              </w:numPr>
              <w:autoSpaceDE/>
              <w:autoSpaceDN/>
              <w:adjustRightInd/>
              <w:spacing w:after="120"/>
              <w:ind w:left="278" w:hanging="284"/>
              <w:rPr>
                <w:sz w:val="18"/>
                <w:szCs w:val="18"/>
              </w:rPr>
            </w:pPr>
            <w:r>
              <w:rPr>
                <w:sz w:val="18"/>
                <w:szCs w:val="18"/>
              </w:rPr>
              <w:t xml:space="preserve">Develop and proactive dissemination of </w:t>
            </w:r>
            <w:proofErr w:type="spellStart"/>
            <w:r>
              <w:rPr>
                <w:sz w:val="18"/>
                <w:szCs w:val="18"/>
              </w:rPr>
              <w:t>sectoral</w:t>
            </w:r>
            <w:proofErr w:type="spellEnd"/>
            <w:r>
              <w:rPr>
                <w:sz w:val="18"/>
                <w:szCs w:val="18"/>
              </w:rPr>
              <w:t xml:space="preserve"> policy briefs for integrating wetland BES values in design and implementation of </w:t>
            </w:r>
            <w:proofErr w:type="spellStart"/>
            <w:r>
              <w:rPr>
                <w:sz w:val="18"/>
                <w:szCs w:val="18"/>
              </w:rPr>
              <w:t>sectoral</w:t>
            </w:r>
            <w:proofErr w:type="spellEnd"/>
            <w:r>
              <w:rPr>
                <w:sz w:val="18"/>
                <w:szCs w:val="18"/>
              </w:rPr>
              <w:t xml:space="preserve"> develop plans </w:t>
            </w:r>
          </w:p>
          <w:p w:rsidR="00F76CFD" w:rsidRDefault="00F76CFD" w:rsidP="00F76CFD">
            <w:pPr>
              <w:widowControl/>
              <w:numPr>
                <w:ilvl w:val="0"/>
                <w:numId w:val="5"/>
              </w:numPr>
              <w:autoSpaceDE/>
              <w:autoSpaceDN/>
              <w:adjustRightInd/>
              <w:spacing w:after="120"/>
              <w:ind w:left="278" w:hanging="284"/>
              <w:rPr>
                <w:sz w:val="18"/>
                <w:szCs w:val="18"/>
              </w:rPr>
            </w:pPr>
            <w:r>
              <w:rPr>
                <w:sz w:val="18"/>
                <w:szCs w:val="18"/>
              </w:rPr>
              <w:t>Invitation to nominate participants to capacity building and outreach workshops</w:t>
            </w:r>
          </w:p>
          <w:p w:rsidR="00F76CFD" w:rsidRDefault="00F76CFD" w:rsidP="00F76CFD">
            <w:pPr>
              <w:widowControl/>
              <w:numPr>
                <w:ilvl w:val="0"/>
                <w:numId w:val="5"/>
              </w:numPr>
              <w:autoSpaceDE/>
              <w:autoSpaceDN/>
              <w:adjustRightInd/>
              <w:spacing w:after="120"/>
              <w:ind w:left="278" w:hanging="284"/>
              <w:rPr>
                <w:sz w:val="18"/>
                <w:szCs w:val="18"/>
              </w:rPr>
            </w:pPr>
            <w:r>
              <w:rPr>
                <w:sz w:val="18"/>
                <w:szCs w:val="18"/>
              </w:rPr>
              <w:t xml:space="preserve">Representation in NPSC   </w:t>
            </w:r>
          </w:p>
          <w:p w:rsidR="003D28C4" w:rsidRDefault="003D28C4" w:rsidP="00F76CFD">
            <w:pPr>
              <w:widowControl/>
              <w:numPr>
                <w:ilvl w:val="0"/>
                <w:numId w:val="5"/>
              </w:numPr>
              <w:autoSpaceDE/>
              <w:autoSpaceDN/>
              <w:adjustRightInd/>
              <w:spacing w:after="120"/>
              <w:ind w:left="278" w:hanging="284"/>
              <w:rPr>
                <w:sz w:val="18"/>
                <w:szCs w:val="18"/>
              </w:rPr>
            </w:pPr>
            <w:r>
              <w:rPr>
                <w:sz w:val="18"/>
                <w:szCs w:val="18"/>
              </w:rPr>
              <w:t>Sharing of reports and findings through the NEA</w:t>
            </w:r>
          </w:p>
        </w:tc>
      </w:tr>
      <w:tr w:rsidR="00F76CFD" w:rsidRPr="00CD3687" w:rsidTr="00F76CFD">
        <w:tc>
          <w:tcPr>
            <w:tcW w:w="2387" w:type="dxa"/>
            <w:shd w:val="clear" w:color="auto" w:fill="EAF1DD"/>
          </w:tcPr>
          <w:p w:rsidR="00F76CFD" w:rsidRPr="0058715C" w:rsidRDefault="00F76CFD" w:rsidP="0074746E">
            <w:pPr>
              <w:tabs>
                <w:tab w:val="left" w:pos="706"/>
              </w:tabs>
              <w:rPr>
                <w:b/>
                <w:sz w:val="18"/>
                <w:szCs w:val="18"/>
                <w:lang w:val="en-GB"/>
              </w:rPr>
            </w:pPr>
            <w:r w:rsidRPr="0058715C">
              <w:rPr>
                <w:b/>
                <w:sz w:val="18"/>
                <w:szCs w:val="18"/>
                <w:lang w:val="en-GB"/>
              </w:rPr>
              <w:t xml:space="preserve">Capacity building, research and training </w:t>
            </w:r>
            <w:proofErr w:type="spellStart"/>
            <w:r w:rsidRPr="0058715C">
              <w:rPr>
                <w:b/>
                <w:sz w:val="18"/>
                <w:szCs w:val="18"/>
                <w:lang w:val="en-GB"/>
              </w:rPr>
              <w:t>centers</w:t>
            </w:r>
            <w:proofErr w:type="spellEnd"/>
            <w:r w:rsidRPr="0058715C">
              <w:rPr>
                <w:b/>
                <w:sz w:val="18"/>
                <w:szCs w:val="18"/>
                <w:lang w:val="en-GB"/>
              </w:rPr>
              <w:t xml:space="preserve">  </w:t>
            </w:r>
          </w:p>
          <w:p w:rsidR="00F76CFD" w:rsidRDefault="00F76CFD" w:rsidP="0074746E">
            <w:pPr>
              <w:tabs>
                <w:tab w:val="left" w:pos="706"/>
              </w:tabs>
              <w:rPr>
                <w:sz w:val="18"/>
                <w:szCs w:val="18"/>
                <w:lang w:val="en-GB"/>
              </w:rPr>
            </w:pPr>
          </w:p>
          <w:p w:rsidR="00F76CFD" w:rsidRDefault="00F76CFD" w:rsidP="0074746E">
            <w:pPr>
              <w:tabs>
                <w:tab w:val="left" w:pos="706"/>
              </w:tabs>
              <w:rPr>
                <w:sz w:val="18"/>
                <w:szCs w:val="18"/>
                <w:lang w:val="en-GB"/>
              </w:rPr>
            </w:pPr>
            <w:r w:rsidRPr="00CD00C8">
              <w:rPr>
                <w:sz w:val="18"/>
                <w:lang w:val="en-GB"/>
              </w:rPr>
              <w:t xml:space="preserve">Wildlife Institute of India, </w:t>
            </w:r>
            <w:r>
              <w:rPr>
                <w:sz w:val="18"/>
                <w:lang w:val="en-GB"/>
              </w:rPr>
              <w:t xml:space="preserve">Central Inland Fisheries Research Institute, Zoological Survey of India, Botanical Survey of India, </w:t>
            </w:r>
            <w:r w:rsidRPr="00CD00C8">
              <w:rPr>
                <w:sz w:val="18"/>
                <w:lang w:val="en-GB"/>
              </w:rPr>
              <w:t xml:space="preserve">Universities as IIT – </w:t>
            </w:r>
            <w:proofErr w:type="spellStart"/>
            <w:r w:rsidRPr="00CD00C8">
              <w:rPr>
                <w:sz w:val="18"/>
                <w:lang w:val="en-GB"/>
              </w:rPr>
              <w:t>Roorkee</w:t>
            </w:r>
            <w:proofErr w:type="spellEnd"/>
            <w:r w:rsidRPr="00CD00C8">
              <w:rPr>
                <w:sz w:val="18"/>
                <w:lang w:val="en-GB"/>
              </w:rPr>
              <w:t>, Delhi University, JNU and others</w:t>
            </w:r>
          </w:p>
          <w:p w:rsidR="00F76CFD" w:rsidRDefault="00F76CFD" w:rsidP="0074746E">
            <w:pPr>
              <w:tabs>
                <w:tab w:val="left" w:pos="706"/>
              </w:tabs>
              <w:rPr>
                <w:sz w:val="18"/>
                <w:szCs w:val="18"/>
                <w:lang w:val="en-GB"/>
              </w:rPr>
            </w:pPr>
          </w:p>
          <w:p w:rsidR="00F76CFD" w:rsidRDefault="00F76CFD" w:rsidP="0074746E">
            <w:pPr>
              <w:tabs>
                <w:tab w:val="left" w:pos="706"/>
              </w:tabs>
              <w:rPr>
                <w:sz w:val="18"/>
                <w:szCs w:val="18"/>
                <w:lang w:val="en-GB"/>
              </w:rPr>
            </w:pPr>
          </w:p>
          <w:p w:rsidR="00F76CFD" w:rsidRDefault="00F76CFD" w:rsidP="0074746E">
            <w:pPr>
              <w:tabs>
                <w:tab w:val="left" w:pos="706"/>
              </w:tabs>
              <w:rPr>
                <w:sz w:val="18"/>
                <w:szCs w:val="18"/>
                <w:lang w:val="en-GB"/>
              </w:rPr>
            </w:pPr>
            <w:r>
              <w:rPr>
                <w:sz w:val="18"/>
                <w:szCs w:val="18"/>
                <w:lang w:val="en-GB"/>
              </w:rPr>
              <w:t xml:space="preserve">WRTC, Odisha; IWMED, West Bengal; SACON, Tamil Nadu; NIH, </w:t>
            </w:r>
            <w:proofErr w:type="spellStart"/>
            <w:r>
              <w:rPr>
                <w:sz w:val="18"/>
                <w:szCs w:val="18"/>
                <w:lang w:val="en-GB"/>
              </w:rPr>
              <w:t>Roorkee</w:t>
            </w:r>
            <w:proofErr w:type="spellEnd"/>
            <w:r>
              <w:rPr>
                <w:sz w:val="18"/>
                <w:szCs w:val="18"/>
                <w:lang w:val="en-GB"/>
              </w:rPr>
              <w:t>; GEER Foundation, Gujarat</w:t>
            </w:r>
          </w:p>
          <w:p w:rsidR="00F76CFD" w:rsidRDefault="00F76CFD" w:rsidP="0074746E">
            <w:pPr>
              <w:tabs>
                <w:tab w:val="left" w:pos="706"/>
              </w:tabs>
              <w:rPr>
                <w:sz w:val="18"/>
                <w:szCs w:val="18"/>
                <w:lang w:val="en-GB"/>
              </w:rPr>
            </w:pPr>
          </w:p>
        </w:tc>
        <w:tc>
          <w:tcPr>
            <w:tcW w:w="4183" w:type="dxa"/>
            <w:shd w:val="clear" w:color="auto" w:fill="EAF1DD"/>
          </w:tcPr>
          <w:p w:rsidR="00F76CFD" w:rsidRDefault="00F76CFD" w:rsidP="00F76CFD">
            <w:pPr>
              <w:widowControl/>
              <w:numPr>
                <w:ilvl w:val="0"/>
                <w:numId w:val="5"/>
              </w:numPr>
              <w:autoSpaceDE/>
              <w:autoSpaceDN/>
              <w:adjustRightInd/>
              <w:spacing w:after="120"/>
              <w:ind w:left="278" w:hanging="284"/>
              <w:rPr>
                <w:sz w:val="18"/>
                <w:szCs w:val="18"/>
              </w:rPr>
            </w:pPr>
            <w:r>
              <w:rPr>
                <w:sz w:val="18"/>
                <w:szCs w:val="18"/>
              </w:rPr>
              <w:t>Capacity building toolkit for integrated management of wetlands</w:t>
            </w:r>
          </w:p>
          <w:p w:rsidR="00F76CFD" w:rsidRDefault="00F76CFD" w:rsidP="00F76CFD">
            <w:pPr>
              <w:widowControl/>
              <w:numPr>
                <w:ilvl w:val="0"/>
                <w:numId w:val="5"/>
              </w:numPr>
              <w:autoSpaceDE/>
              <w:autoSpaceDN/>
              <w:adjustRightInd/>
              <w:spacing w:after="120"/>
              <w:ind w:left="278" w:hanging="284"/>
              <w:rPr>
                <w:sz w:val="18"/>
                <w:szCs w:val="18"/>
              </w:rPr>
            </w:pPr>
            <w:r>
              <w:rPr>
                <w:sz w:val="18"/>
                <w:szCs w:val="18"/>
              </w:rPr>
              <w:t xml:space="preserve">Communication and outreach products on wetland biodiversity and ecosystem services </w:t>
            </w:r>
          </w:p>
          <w:p w:rsidR="00F76CFD" w:rsidRDefault="00F76CFD" w:rsidP="00F76CFD">
            <w:pPr>
              <w:widowControl/>
              <w:numPr>
                <w:ilvl w:val="0"/>
                <w:numId w:val="5"/>
              </w:numPr>
              <w:autoSpaceDE/>
              <w:autoSpaceDN/>
              <w:adjustRightInd/>
              <w:spacing w:after="120"/>
              <w:ind w:left="278" w:hanging="284"/>
              <w:rPr>
                <w:sz w:val="18"/>
                <w:szCs w:val="18"/>
              </w:rPr>
            </w:pPr>
            <w:r>
              <w:rPr>
                <w:sz w:val="18"/>
                <w:szCs w:val="18"/>
              </w:rPr>
              <w:t xml:space="preserve">Strengthened capacity to train wetland managers and stakeholders in wetland management   </w:t>
            </w:r>
          </w:p>
          <w:p w:rsidR="00F76CFD" w:rsidRDefault="00F76CFD" w:rsidP="00F76CFD">
            <w:pPr>
              <w:widowControl/>
              <w:numPr>
                <w:ilvl w:val="0"/>
                <w:numId w:val="5"/>
              </w:numPr>
              <w:autoSpaceDE/>
              <w:autoSpaceDN/>
              <w:adjustRightInd/>
              <w:spacing w:after="120"/>
              <w:ind w:left="278" w:hanging="284"/>
              <w:rPr>
                <w:sz w:val="18"/>
                <w:szCs w:val="18"/>
              </w:rPr>
            </w:pPr>
            <w:r>
              <w:rPr>
                <w:sz w:val="18"/>
                <w:szCs w:val="18"/>
              </w:rPr>
              <w:t xml:space="preserve">Availability of datasets and knowledge products to support setting conservation and development priorities </w:t>
            </w:r>
          </w:p>
        </w:tc>
        <w:tc>
          <w:tcPr>
            <w:tcW w:w="3780" w:type="dxa"/>
            <w:shd w:val="clear" w:color="auto" w:fill="EAF1DD"/>
          </w:tcPr>
          <w:p w:rsidR="00F76CFD" w:rsidRDefault="00F76CFD" w:rsidP="00F76CFD">
            <w:pPr>
              <w:widowControl/>
              <w:numPr>
                <w:ilvl w:val="0"/>
                <w:numId w:val="5"/>
              </w:numPr>
              <w:autoSpaceDE/>
              <w:autoSpaceDN/>
              <w:adjustRightInd/>
              <w:spacing w:after="120"/>
              <w:ind w:left="278" w:hanging="284"/>
              <w:rPr>
                <w:sz w:val="18"/>
                <w:szCs w:val="18"/>
              </w:rPr>
            </w:pPr>
            <w:r>
              <w:rPr>
                <w:sz w:val="18"/>
                <w:szCs w:val="18"/>
              </w:rPr>
              <w:t>Involvement in development of integrated wetland management training modules</w:t>
            </w:r>
          </w:p>
          <w:p w:rsidR="00F76CFD" w:rsidRDefault="00F76CFD" w:rsidP="00F76CFD">
            <w:pPr>
              <w:widowControl/>
              <w:numPr>
                <w:ilvl w:val="0"/>
                <w:numId w:val="5"/>
              </w:numPr>
              <w:autoSpaceDE/>
              <w:autoSpaceDN/>
              <w:adjustRightInd/>
              <w:spacing w:after="120"/>
              <w:ind w:left="278" w:hanging="284"/>
              <w:rPr>
                <w:sz w:val="18"/>
                <w:szCs w:val="18"/>
              </w:rPr>
            </w:pPr>
            <w:r>
              <w:rPr>
                <w:sz w:val="18"/>
                <w:szCs w:val="18"/>
              </w:rPr>
              <w:t>Involvement in development and delivery of various toolkits and assessment of best practices</w:t>
            </w:r>
          </w:p>
          <w:p w:rsidR="00F76CFD" w:rsidRDefault="00F76CFD" w:rsidP="00F76CFD">
            <w:pPr>
              <w:widowControl/>
              <w:numPr>
                <w:ilvl w:val="0"/>
                <w:numId w:val="5"/>
              </w:numPr>
              <w:autoSpaceDE/>
              <w:autoSpaceDN/>
              <w:adjustRightInd/>
              <w:spacing w:after="120"/>
              <w:ind w:left="278" w:hanging="284"/>
              <w:rPr>
                <w:sz w:val="18"/>
                <w:szCs w:val="18"/>
              </w:rPr>
            </w:pPr>
            <w:r>
              <w:rPr>
                <w:sz w:val="18"/>
                <w:szCs w:val="18"/>
              </w:rPr>
              <w:t>Lead delivery of training courses</w:t>
            </w:r>
          </w:p>
          <w:p w:rsidR="00F76CFD" w:rsidRDefault="00F76CFD" w:rsidP="00F76CFD">
            <w:pPr>
              <w:widowControl/>
              <w:numPr>
                <w:ilvl w:val="0"/>
                <w:numId w:val="5"/>
              </w:numPr>
              <w:autoSpaceDE/>
              <w:autoSpaceDN/>
              <w:adjustRightInd/>
              <w:spacing w:after="120"/>
              <w:ind w:left="278" w:hanging="284"/>
              <w:rPr>
                <w:sz w:val="18"/>
                <w:szCs w:val="18"/>
              </w:rPr>
            </w:pPr>
            <w:r>
              <w:rPr>
                <w:sz w:val="18"/>
                <w:szCs w:val="18"/>
              </w:rPr>
              <w:t xml:space="preserve">Function as outreach centers on wetlands   </w:t>
            </w:r>
          </w:p>
          <w:p w:rsidR="003D28C4" w:rsidRDefault="003D28C4" w:rsidP="00F76CFD">
            <w:pPr>
              <w:widowControl/>
              <w:numPr>
                <w:ilvl w:val="0"/>
                <w:numId w:val="5"/>
              </w:numPr>
              <w:autoSpaceDE/>
              <w:autoSpaceDN/>
              <w:adjustRightInd/>
              <w:spacing w:after="120"/>
              <w:ind w:left="278" w:hanging="284"/>
              <w:rPr>
                <w:sz w:val="18"/>
                <w:szCs w:val="18"/>
              </w:rPr>
            </w:pPr>
            <w:r>
              <w:rPr>
                <w:sz w:val="18"/>
                <w:szCs w:val="18"/>
              </w:rPr>
              <w:t>Sharing of reports, findings and project outcomes through PMU</w:t>
            </w:r>
          </w:p>
        </w:tc>
      </w:tr>
      <w:tr w:rsidR="00F76CFD" w:rsidRPr="00CD3687" w:rsidTr="00F76CFD">
        <w:tc>
          <w:tcPr>
            <w:tcW w:w="2387" w:type="dxa"/>
            <w:shd w:val="clear" w:color="auto" w:fill="EAF1DD"/>
          </w:tcPr>
          <w:p w:rsidR="00F76CFD" w:rsidRDefault="00F76CFD" w:rsidP="0074746E">
            <w:pPr>
              <w:tabs>
                <w:tab w:val="left" w:pos="706"/>
              </w:tabs>
              <w:rPr>
                <w:b/>
                <w:sz w:val="18"/>
                <w:szCs w:val="18"/>
                <w:lang w:val="en-GB"/>
              </w:rPr>
            </w:pPr>
            <w:r>
              <w:rPr>
                <w:b/>
                <w:sz w:val="18"/>
                <w:szCs w:val="18"/>
                <w:lang w:val="en-GB"/>
              </w:rPr>
              <w:t>International organizations, INGOs and NGOs with wetland related work programmes</w:t>
            </w:r>
          </w:p>
          <w:p w:rsidR="00F76CFD" w:rsidRPr="0058715C" w:rsidRDefault="00F76CFD" w:rsidP="0074746E">
            <w:pPr>
              <w:tabs>
                <w:tab w:val="left" w:pos="706"/>
              </w:tabs>
              <w:rPr>
                <w:sz w:val="18"/>
                <w:szCs w:val="18"/>
                <w:lang w:val="en-GB"/>
              </w:rPr>
            </w:pPr>
            <w:proofErr w:type="spellStart"/>
            <w:r>
              <w:rPr>
                <w:sz w:val="18"/>
                <w:szCs w:val="18"/>
                <w:lang w:val="en-GB"/>
              </w:rPr>
              <w:t>BoBP</w:t>
            </w:r>
            <w:proofErr w:type="spellEnd"/>
            <w:r>
              <w:rPr>
                <w:sz w:val="18"/>
                <w:szCs w:val="18"/>
                <w:lang w:val="en-GB"/>
              </w:rPr>
              <w:t xml:space="preserve">-IGO, Wetlands International South Asia, IUCN-India, BNHS, WWF-India, MSSRF  </w:t>
            </w:r>
          </w:p>
          <w:p w:rsidR="00F76CFD" w:rsidRPr="0058715C" w:rsidRDefault="00F76CFD" w:rsidP="0074746E">
            <w:pPr>
              <w:tabs>
                <w:tab w:val="left" w:pos="706"/>
              </w:tabs>
              <w:rPr>
                <w:b/>
                <w:sz w:val="18"/>
                <w:szCs w:val="18"/>
                <w:lang w:val="en-GB"/>
              </w:rPr>
            </w:pPr>
          </w:p>
        </w:tc>
        <w:tc>
          <w:tcPr>
            <w:tcW w:w="4183" w:type="dxa"/>
            <w:shd w:val="clear" w:color="auto" w:fill="EAF1DD"/>
          </w:tcPr>
          <w:p w:rsidR="00F76CFD" w:rsidRDefault="00F76CFD" w:rsidP="00F76CFD">
            <w:pPr>
              <w:widowControl/>
              <w:numPr>
                <w:ilvl w:val="0"/>
                <w:numId w:val="5"/>
              </w:numPr>
              <w:autoSpaceDE/>
              <w:autoSpaceDN/>
              <w:adjustRightInd/>
              <w:spacing w:after="120"/>
              <w:ind w:left="278" w:hanging="284"/>
              <w:rPr>
                <w:sz w:val="18"/>
                <w:szCs w:val="18"/>
              </w:rPr>
            </w:pPr>
            <w:r>
              <w:rPr>
                <w:sz w:val="18"/>
                <w:szCs w:val="18"/>
              </w:rPr>
              <w:t>Toolkit and best practices for inventory and assessment of wetland ecosystem services and biodiversity values</w:t>
            </w:r>
          </w:p>
          <w:p w:rsidR="00F76CFD" w:rsidRDefault="00F76CFD" w:rsidP="0074746E">
            <w:pPr>
              <w:spacing w:after="120"/>
              <w:ind w:left="278"/>
              <w:rPr>
                <w:sz w:val="18"/>
                <w:szCs w:val="18"/>
              </w:rPr>
            </w:pPr>
          </w:p>
        </w:tc>
        <w:tc>
          <w:tcPr>
            <w:tcW w:w="3780" w:type="dxa"/>
            <w:shd w:val="clear" w:color="auto" w:fill="EAF1DD"/>
          </w:tcPr>
          <w:p w:rsidR="00F76CFD" w:rsidRDefault="00F76CFD" w:rsidP="00F76CFD">
            <w:pPr>
              <w:widowControl/>
              <w:numPr>
                <w:ilvl w:val="0"/>
                <w:numId w:val="5"/>
              </w:numPr>
              <w:autoSpaceDE/>
              <w:autoSpaceDN/>
              <w:adjustRightInd/>
              <w:spacing w:after="120"/>
              <w:ind w:left="278" w:hanging="284"/>
              <w:rPr>
                <w:sz w:val="18"/>
                <w:szCs w:val="18"/>
              </w:rPr>
            </w:pPr>
            <w:r>
              <w:rPr>
                <w:sz w:val="18"/>
                <w:szCs w:val="18"/>
              </w:rPr>
              <w:t>Engagement in development of capacity building module</w:t>
            </w:r>
          </w:p>
          <w:p w:rsidR="00F76CFD" w:rsidRDefault="00F76CFD" w:rsidP="00F76CFD">
            <w:pPr>
              <w:widowControl/>
              <w:numPr>
                <w:ilvl w:val="0"/>
                <w:numId w:val="5"/>
              </w:numPr>
              <w:autoSpaceDE/>
              <w:autoSpaceDN/>
              <w:adjustRightInd/>
              <w:spacing w:after="120"/>
              <w:ind w:left="278" w:hanging="284"/>
              <w:rPr>
                <w:sz w:val="18"/>
                <w:szCs w:val="18"/>
              </w:rPr>
            </w:pPr>
            <w:r>
              <w:rPr>
                <w:sz w:val="18"/>
                <w:szCs w:val="18"/>
              </w:rPr>
              <w:t>Engagement in development of toolkits on wetland biodiversity and ecosystem services inventory and assessment, climate vulnerability assessment</w:t>
            </w:r>
          </w:p>
          <w:p w:rsidR="00F76CFD" w:rsidRDefault="00F76CFD" w:rsidP="00F76CFD">
            <w:pPr>
              <w:widowControl/>
              <w:numPr>
                <w:ilvl w:val="0"/>
                <w:numId w:val="5"/>
              </w:numPr>
              <w:autoSpaceDE/>
              <w:autoSpaceDN/>
              <w:adjustRightInd/>
              <w:spacing w:after="120"/>
              <w:ind w:left="278" w:hanging="284"/>
              <w:rPr>
                <w:sz w:val="18"/>
                <w:szCs w:val="18"/>
              </w:rPr>
            </w:pPr>
            <w:r>
              <w:rPr>
                <w:sz w:val="18"/>
                <w:szCs w:val="18"/>
              </w:rPr>
              <w:t>Participation in training programmes</w:t>
            </w:r>
          </w:p>
          <w:p w:rsidR="00F76CFD" w:rsidRDefault="00F76CFD" w:rsidP="00F76CFD">
            <w:pPr>
              <w:widowControl/>
              <w:numPr>
                <w:ilvl w:val="0"/>
                <w:numId w:val="5"/>
              </w:numPr>
              <w:autoSpaceDE/>
              <w:autoSpaceDN/>
              <w:adjustRightInd/>
              <w:spacing w:after="120"/>
              <w:ind w:left="278" w:hanging="284"/>
              <w:rPr>
                <w:sz w:val="18"/>
                <w:szCs w:val="18"/>
              </w:rPr>
            </w:pPr>
            <w:r>
              <w:rPr>
                <w:sz w:val="18"/>
                <w:szCs w:val="18"/>
              </w:rPr>
              <w:t>Dissemination of toolkits,  best practices and lesson learnt</w:t>
            </w:r>
          </w:p>
          <w:p w:rsidR="00F76CFD" w:rsidRDefault="00F76CFD" w:rsidP="00F76CFD">
            <w:pPr>
              <w:widowControl/>
              <w:numPr>
                <w:ilvl w:val="0"/>
                <w:numId w:val="5"/>
              </w:numPr>
              <w:autoSpaceDE/>
              <w:autoSpaceDN/>
              <w:adjustRightInd/>
              <w:spacing w:after="120"/>
              <w:ind w:left="278" w:hanging="284"/>
              <w:rPr>
                <w:sz w:val="18"/>
                <w:szCs w:val="18"/>
              </w:rPr>
            </w:pPr>
            <w:r>
              <w:rPr>
                <w:sz w:val="18"/>
                <w:szCs w:val="18"/>
              </w:rPr>
              <w:t xml:space="preserve">Participation in learning networks </w:t>
            </w:r>
          </w:p>
          <w:p w:rsidR="00F76CFD" w:rsidRDefault="00F76CFD" w:rsidP="00F76CFD">
            <w:pPr>
              <w:widowControl/>
              <w:numPr>
                <w:ilvl w:val="0"/>
                <w:numId w:val="5"/>
              </w:numPr>
              <w:autoSpaceDE/>
              <w:autoSpaceDN/>
              <w:adjustRightInd/>
              <w:spacing w:after="120"/>
              <w:ind w:left="278" w:hanging="284"/>
              <w:rPr>
                <w:sz w:val="18"/>
                <w:szCs w:val="18"/>
              </w:rPr>
            </w:pPr>
            <w:r>
              <w:rPr>
                <w:sz w:val="18"/>
                <w:szCs w:val="18"/>
              </w:rPr>
              <w:t>Support for organizing outreach events</w:t>
            </w:r>
          </w:p>
          <w:p w:rsidR="003D28C4" w:rsidRDefault="003D28C4" w:rsidP="00F76CFD">
            <w:pPr>
              <w:widowControl/>
              <w:numPr>
                <w:ilvl w:val="0"/>
                <w:numId w:val="5"/>
              </w:numPr>
              <w:autoSpaceDE/>
              <w:autoSpaceDN/>
              <w:adjustRightInd/>
              <w:spacing w:after="120"/>
              <w:ind w:left="278" w:hanging="284"/>
              <w:rPr>
                <w:sz w:val="18"/>
                <w:szCs w:val="18"/>
              </w:rPr>
            </w:pPr>
            <w:r>
              <w:rPr>
                <w:sz w:val="18"/>
                <w:szCs w:val="18"/>
              </w:rPr>
              <w:t>Sharing of reports, findings and project outcomes through PMU</w:t>
            </w:r>
          </w:p>
        </w:tc>
      </w:tr>
      <w:tr w:rsidR="00F76CFD" w:rsidRPr="00CD3687" w:rsidTr="00F76CFD">
        <w:tc>
          <w:tcPr>
            <w:tcW w:w="10350" w:type="dxa"/>
            <w:gridSpan w:val="3"/>
            <w:shd w:val="clear" w:color="auto" w:fill="BFBFBF"/>
          </w:tcPr>
          <w:p w:rsidR="00F76CFD" w:rsidRDefault="00F76CFD" w:rsidP="0074746E">
            <w:pPr>
              <w:spacing w:after="120"/>
              <w:jc w:val="both"/>
              <w:rPr>
                <w:sz w:val="18"/>
                <w:szCs w:val="18"/>
              </w:rPr>
            </w:pPr>
            <w:r>
              <w:rPr>
                <w:sz w:val="18"/>
                <w:szCs w:val="18"/>
                <w:lang w:val="en-GB"/>
              </w:rPr>
              <w:t xml:space="preserve">State level </w:t>
            </w:r>
          </w:p>
        </w:tc>
      </w:tr>
      <w:tr w:rsidR="00F76CFD" w:rsidRPr="00CD3687" w:rsidTr="00F76CFD">
        <w:tc>
          <w:tcPr>
            <w:tcW w:w="2387" w:type="dxa"/>
            <w:shd w:val="clear" w:color="auto" w:fill="EAF1DD"/>
          </w:tcPr>
          <w:p w:rsidR="00F76CFD" w:rsidRPr="007468A0" w:rsidRDefault="00F76CFD" w:rsidP="0074746E">
            <w:pPr>
              <w:tabs>
                <w:tab w:val="left" w:pos="706"/>
              </w:tabs>
              <w:rPr>
                <w:sz w:val="18"/>
                <w:szCs w:val="18"/>
                <w:lang w:val="en-GB"/>
              </w:rPr>
            </w:pPr>
            <w:r>
              <w:rPr>
                <w:sz w:val="18"/>
                <w:szCs w:val="18"/>
                <w:lang w:val="en-GB"/>
              </w:rPr>
              <w:t xml:space="preserve">Nodal agencies responsible for conservation and management of </w:t>
            </w:r>
            <w:proofErr w:type="spellStart"/>
            <w:r>
              <w:rPr>
                <w:sz w:val="18"/>
                <w:szCs w:val="18"/>
                <w:lang w:val="en-GB"/>
              </w:rPr>
              <w:t>Ramsar</w:t>
            </w:r>
            <w:proofErr w:type="spellEnd"/>
            <w:r>
              <w:rPr>
                <w:sz w:val="18"/>
                <w:szCs w:val="18"/>
                <w:lang w:val="en-GB"/>
              </w:rPr>
              <w:t xml:space="preserve"> Sites and wetlands of national significance  </w:t>
            </w:r>
          </w:p>
        </w:tc>
        <w:tc>
          <w:tcPr>
            <w:tcW w:w="4183" w:type="dxa"/>
            <w:shd w:val="clear" w:color="auto" w:fill="EAF1DD"/>
          </w:tcPr>
          <w:p w:rsidR="003D28C4" w:rsidRPr="003D28C4" w:rsidRDefault="003D28C4" w:rsidP="003D28C4">
            <w:pPr>
              <w:widowControl/>
              <w:numPr>
                <w:ilvl w:val="0"/>
                <w:numId w:val="5"/>
              </w:numPr>
              <w:autoSpaceDE/>
              <w:autoSpaceDN/>
              <w:adjustRightInd/>
              <w:spacing w:after="120"/>
              <w:ind w:left="278" w:hanging="284"/>
              <w:rPr>
                <w:sz w:val="18"/>
                <w:szCs w:val="18"/>
              </w:rPr>
            </w:pPr>
            <w:r>
              <w:rPr>
                <w:sz w:val="18"/>
                <w:szCs w:val="18"/>
              </w:rPr>
              <w:t xml:space="preserve">Guidance for establishment for State Wetland Authorities (in states where yet to be constituted) for cross </w:t>
            </w:r>
            <w:proofErr w:type="spellStart"/>
            <w:r>
              <w:rPr>
                <w:sz w:val="18"/>
                <w:szCs w:val="18"/>
              </w:rPr>
              <w:t>sectoral</w:t>
            </w:r>
            <w:proofErr w:type="spellEnd"/>
            <w:r>
              <w:rPr>
                <w:sz w:val="18"/>
                <w:szCs w:val="18"/>
              </w:rPr>
              <w:t xml:space="preserve"> coordination on wetland management</w:t>
            </w:r>
          </w:p>
          <w:p w:rsidR="00F76CFD" w:rsidRDefault="00F76CFD" w:rsidP="00F76CFD">
            <w:pPr>
              <w:widowControl/>
              <w:numPr>
                <w:ilvl w:val="0"/>
                <w:numId w:val="5"/>
              </w:numPr>
              <w:autoSpaceDE/>
              <w:autoSpaceDN/>
              <w:adjustRightInd/>
              <w:spacing w:after="120"/>
              <w:ind w:left="278" w:hanging="284"/>
              <w:rPr>
                <w:sz w:val="18"/>
                <w:szCs w:val="18"/>
              </w:rPr>
            </w:pPr>
            <w:r>
              <w:rPr>
                <w:sz w:val="18"/>
                <w:szCs w:val="18"/>
              </w:rPr>
              <w:t xml:space="preserve">Toolkit and best practices for inventory and </w:t>
            </w:r>
            <w:r>
              <w:rPr>
                <w:sz w:val="18"/>
                <w:szCs w:val="18"/>
              </w:rPr>
              <w:lastRenderedPageBreak/>
              <w:t>assessment of wetland ecosystem services and biodiversity values</w:t>
            </w:r>
          </w:p>
          <w:p w:rsidR="00F76CFD" w:rsidRPr="003D28C4" w:rsidRDefault="00F76CFD" w:rsidP="003D28C4">
            <w:pPr>
              <w:widowControl/>
              <w:numPr>
                <w:ilvl w:val="0"/>
                <w:numId w:val="5"/>
              </w:numPr>
              <w:autoSpaceDE/>
              <w:autoSpaceDN/>
              <w:adjustRightInd/>
              <w:spacing w:after="120"/>
              <w:ind w:left="278" w:hanging="284"/>
              <w:rPr>
                <w:sz w:val="18"/>
                <w:szCs w:val="18"/>
              </w:rPr>
            </w:pPr>
            <w:r>
              <w:rPr>
                <w:sz w:val="18"/>
                <w:szCs w:val="18"/>
              </w:rPr>
              <w:t>Assessed management effectiveness to support improved management</w:t>
            </w:r>
            <w:r w:rsidR="003D28C4">
              <w:rPr>
                <w:sz w:val="18"/>
                <w:szCs w:val="18"/>
              </w:rPr>
              <w:t xml:space="preserve"> of national wetland network</w:t>
            </w:r>
          </w:p>
          <w:p w:rsidR="00F76CFD" w:rsidRDefault="00F76CFD" w:rsidP="00F76CFD">
            <w:pPr>
              <w:widowControl/>
              <w:numPr>
                <w:ilvl w:val="0"/>
                <w:numId w:val="5"/>
              </w:numPr>
              <w:autoSpaceDE/>
              <w:autoSpaceDN/>
              <w:adjustRightInd/>
              <w:spacing w:after="120"/>
              <w:ind w:left="278" w:hanging="284"/>
              <w:rPr>
                <w:sz w:val="18"/>
                <w:szCs w:val="18"/>
              </w:rPr>
            </w:pPr>
            <w:r>
              <w:rPr>
                <w:sz w:val="18"/>
                <w:szCs w:val="18"/>
              </w:rPr>
              <w:t>Information on status and trends in wetland ecological character</w:t>
            </w:r>
            <w:r w:rsidR="003D28C4">
              <w:rPr>
                <w:sz w:val="18"/>
                <w:szCs w:val="18"/>
              </w:rPr>
              <w:t xml:space="preserve"> available for </w:t>
            </w:r>
            <w:proofErr w:type="spellStart"/>
            <w:r w:rsidR="003D28C4">
              <w:rPr>
                <w:sz w:val="18"/>
                <w:szCs w:val="18"/>
              </w:rPr>
              <w:t>Ramsar</w:t>
            </w:r>
            <w:proofErr w:type="spellEnd"/>
            <w:r w:rsidR="003D28C4">
              <w:rPr>
                <w:sz w:val="18"/>
                <w:szCs w:val="18"/>
              </w:rPr>
              <w:t xml:space="preserve"> Site</w:t>
            </w:r>
          </w:p>
          <w:p w:rsidR="00F76CFD" w:rsidRDefault="003D28C4" w:rsidP="00F76CFD">
            <w:pPr>
              <w:widowControl/>
              <w:numPr>
                <w:ilvl w:val="0"/>
                <w:numId w:val="5"/>
              </w:numPr>
              <w:autoSpaceDE/>
              <w:autoSpaceDN/>
              <w:adjustRightInd/>
              <w:spacing w:after="120"/>
              <w:ind w:left="278" w:hanging="284"/>
              <w:rPr>
                <w:sz w:val="18"/>
                <w:szCs w:val="18"/>
              </w:rPr>
            </w:pPr>
            <w:r>
              <w:rPr>
                <w:sz w:val="18"/>
                <w:szCs w:val="18"/>
              </w:rPr>
              <w:t xml:space="preserve">Technical and financial resources for </w:t>
            </w:r>
            <w:proofErr w:type="spellStart"/>
            <w:r>
              <w:rPr>
                <w:sz w:val="18"/>
                <w:szCs w:val="18"/>
              </w:rPr>
              <w:t>updation</w:t>
            </w:r>
            <w:proofErr w:type="spellEnd"/>
            <w:r>
              <w:rPr>
                <w:sz w:val="18"/>
                <w:szCs w:val="18"/>
              </w:rPr>
              <w:t xml:space="preserve"> of </w:t>
            </w:r>
            <w:r w:rsidR="00F76CFD">
              <w:rPr>
                <w:sz w:val="18"/>
                <w:szCs w:val="18"/>
              </w:rPr>
              <w:t xml:space="preserve"> RIS</w:t>
            </w:r>
            <w:r>
              <w:rPr>
                <w:sz w:val="18"/>
                <w:szCs w:val="18"/>
              </w:rPr>
              <w:t xml:space="preserve"> and site management plans for </w:t>
            </w:r>
            <w:proofErr w:type="spellStart"/>
            <w:r>
              <w:rPr>
                <w:sz w:val="18"/>
                <w:szCs w:val="18"/>
              </w:rPr>
              <w:t>Ramsar</w:t>
            </w:r>
            <w:proofErr w:type="spellEnd"/>
            <w:r>
              <w:rPr>
                <w:sz w:val="18"/>
                <w:szCs w:val="18"/>
              </w:rPr>
              <w:t xml:space="preserve"> sites</w:t>
            </w:r>
          </w:p>
          <w:p w:rsidR="003D28C4" w:rsidRPr="003D28C4" w:rsidRDefault="003D28C4" w:rsidP="003D28C4">
            <w:pPr>
              <w:widowControl/>
              <w:numPr>
                <w:ilvl w:val="0"/>
                <w:numId w:val="5"/>
              </w:numPr>
              <w:autoSpaceDE/>
              <w:autoSpaceDN/>
              <w:adjustRightInd/>
              <w:spacing w:after="120"/>
              <w:ind w:left="278" w:hanging="284"/>
              <w:rPr>
                <w:sz w:val="18"/>
                <w:szCs w:val="18"/>
              </w:rPr>
            </w:pPr>
            <w:r>
              <w:rPr>
                <w:sz w:val="18"/>
                <w:szCs w:val="18"/>
              </w:rPr>
              <w:t>Technical and financial resources (to select states) for systematic prioritization of wetlands considering full range of BES values</w:t>
            </w:r>
          </w:p>
          <w:p w:rsidR="00F76CFD" w:rsidRPr="007468A0" w:rsidRDefault="00F76CFD" w:rsidP="00F76CFD">
            <w:pPr>
              <w:widowControl/>
              <w:numPr>
                <w:ilvl w:val="0"/>
                <w:numId w:val="5"/>
              </w:numPr>
              <w:autoSpaceDE/>
              <w:autoSpaceDN/>
              <w:adjustRightInd/>
              <w:spacing w:after="120"/>
              <w:ind w:left="278" w:hanging="284"/>
              <w:rPr>
                <w:sz w:val="18"/>
                <w:szCs w:val="18"/>
              </w:rPr>
            </w:pPr>
            <w:r>
              <w:rPr>
                <w:sz w:val="18"/>
                <w:szCs w:val="18"/>
              </w:rPr>
              <w:t xml:space="preserve">Built capacity  </w:t>
            </w:r>
            <w:r w:rsidR="003D28C4">
              <w:rPr>
                <w:sz w:val="18"/>
                <w:szCs w:val="18"/>
              </w:rPr>
              <w:t xml:space="preserve">for </w:t>
            </w:r>
            <w:r>
              <w:rPr>
                <w:sz w:val="18"/>
                <w:szCs w:val="18"/>
              </w:rPr>
              <w:t xml:space="preserve">integrated management of wetlands </w:t>
            </w:r>
            <w:r w:rsidR="003D28C4">
              <w:rPr>
                <w:sz w:val="18"/>
                <w:szCs w:val="18"/>
              </w:rPr>
              <w:t>in the state</w:t>
            </w:r>
          </w:p>
        </w:tc>
        <w:tc>
          <w:tcPr>
            <w:tcW w:w="3780" w:type="dxa"/>
            <w:shd w:val="clear" w:color="auto" w:fill="EAF1DD"/>
          </w:tcPr>
          <w:p w:rsidR="003D28C4" w:rsidRPr="003D28C4" w:rsidRDefault="003D28C4" w:rsidP="003D28C4">
            <w:pPr>
              <w:widowControl/>
              <w:numPr>
                <w:ilvl w:val="0"/>
                <w:numId w:val="5"/>
              </w:numPr>
              <w:autoSpaceDE/>
              <w:autoSpaceDN/>
              <w:adjustRightInd/>
              <w:spacing w:after="120"/>
              <w:ind w:left="278" w:hanging="284"/>
              <w:rPr>
                <w:sz w:val="18"/>
                <w:szCs w:val="18"/>
              </w:rPr>
            </w:pPr>
            <w:r>
              <w:rPr>
                <w:sz w:val="18"/>
                <w:szCs w:val="18"/>
              </w:rPr>
              <w:lastRenderedPageBreak/>
              <w:t xml:space="preserve">Regular exchange between state government agencies and ministry on wetland management, enabled through seminars and workshops </w:t>
            </w:r>
          </w:p>
          <w:p w:rsidR="00F76CFD" w:rsidRDefault="00F76CFD" w:rsidP="00F76CFD">
            <w:pPr>
              <w:widowControl/>
              <w:numPr>
                <w:ilvl w:val="0"/>
                <w:numId w:val="5"/>
              </w:numPr>
              <w:autoSpaceDE/>
              <w:autoSpaceDN/>
              <w:adjustRightInd/>
              <w:spacing w:after="120"/>
              <w:ind w:left="278" w:hanging="284"/>
              <w:rPr>
                <w:sz w:val="18"/>
                <w:szCs w:val="18"/>
              </w:rPr>
            </w:pPr>
            <w:r>
              <w:rPr>
                <w:sz w:val="18"/>
                <w:szCs w:val="18"/>
              </w:rPr>
              <w:t xml:space="preserve">Engagement in development of capacity </w:t>
            </w:r>
            <w:r>
              <w:rPr>
                <w:sz w:val="18"/>
                <w:szCs w:val="18"/>
              </w:rPr>
              <w:lastRenderedPageBreak/>
              <w:t>building module</w:t>
            </w:r>
          </w:p>
          <w:p w:rsidR="00F76CFD" w:rsidRDefault="00F76CFD" w:rsidP="00F76CFD">
            <w:pPr>
              <w:widowControl/>
              <w:numPr>
                <w:ilvl w:val="0"/>
                <w:numId w:val="5"/>
              </w:numPr>
              <w:autoSpaceDE/>
              <w:autoSpaceDN/>
              <w:adjustRightInd/>
              <w:spacing w:after="120"/>
              <w:ind w:left="278" w:hanging="284"/>
              <w:rPr>
                <w:sz w:val="18"/>
                <w:szCs w:val="18"/>
              </w:rPr>
            </w:pPr>
            <w:r>
              <w:rPr>
                <w:sz w:val="18"/>
                <w:szCs w:val="18"/>
              </w:rPr>
              <w:t>Engagement in development of toolkits on wetland biodiversity and ecosystem services inventory and assessment, climate vulnerability assessment</w:t>
            </w:r>
          </w:p>
          <w:p w:rsidR="00F76CFD" w:rsidRDefault="00F76CFD" w:rsidP="00F76CFD">
            <w:pPr>
              <w:widowControl/>
              <w:numPr>
                <w:ilvl w:val="0"/>
                <w:numId w:val="5"/>
              </w:numPr>
              <w:autoSpaceDE/>
              <w:autoSpaceDN/>
              <w:adjustRightInd/>
              <w:spacing w:after="120"/>
              <w:ind w:left="278" w:hanging="284"/>
              <w:rPr>
                <w:sz w:val="18"/>
                <w:szCs w:val="18"/>
              </w:rPr>
            </w:pPr>
            <w:r>
              <w:rPr>
                <w:sz w:val="18"/>
                <w:szCs w:val="18"/>
              </w:rPr>
              <w:t>Participation in training programmes</w:t>
            </w:r>
          </w:p>
          <w:p w:rsidR="00F76CFD" w:rsidRDefault="00F76CFD" w:rsidP="00F76CFD">
            <w:pPr>
              <w:widowControl/>
              <w:numPr>
                <w:ilvl w:val="0"/>
                <w:numId w:val="5"/>
              </w:numPr>
              <w:autoSpaceDE/>
              <w:autoSpaceDN/>
              <w:adjustRightInd/>
              <w:spacing w:after="120"/>
              <w:ind w:left="278" w:hanging="284"/>
              <w:rPr>
                <w:sz w:val="18"/>
                <w:szCs w:val="18"/>
              </w:rPr>
            </w:pPr>
            <w:r>
              <w:rPr>
                <w:sz w:val="18"/>
                <w:szCs w:val="18"/>
              </w:rPr>
              <w:t>Dissemination</w:t>
            </w:r>
            <w:r w:rsidR="003D28C4">
              <w:rPr>
                <w:sz w:val="18"/>
                <w:szCs w:val="18"/>
              </w:rPr>
              <w:t xml:space="preserve"> and support for application</w:t>
            </w:r>
            <w:r>
              <w:rPr>
                <w:sz w:val="18"/>
                <w:szCs w:val="18"/>
              </w:rPr>
              <w:t xml:space="preserve"> of toolkits,  best practices and lesson learnt</w:t>
            </w:r>
            <w:r w:rsidR="003D28C4">
              <w:rPr>
                <w:sz w:val="18"/>
                <w:szCs w:val="18"/>
              </w:rPr>
              <w:t xml:space="preserve"> to improve wetland management</w:t>
            </w:r>
          </w:p>
          <w:p w:rsidR="00F76CFD" w:rsidRDefault="00F76CFD" w:rsidP="00F76CFD">
            <w:pPr>
              <w:widowControl/>
              <w:numPr>
                <w:ilvl w:val="0"/>
                <w:numId w:val="5"/>
              </w:numPr>
              <w:autoSpaceDE/>
              <w:autoSpaceDN/>
              <w:adjustRightInd/>
              <w:spacing w:after="120"/>
              <w:ind w:left="278" w:hanging="284"/>
              <w:rPr>
                <w:sz w:val="18"/>
                <w:szCs w:val="18"/>
              </w:rPr>
            </w:pPr>
            <w:r>
              <w:rPr>
                <w:sz w:val="18"/>
                <w:szCs w:val="18"/>
              </w:rPr>
              <w:t xml:space="preserve">Participation in learning networks </w:t>
            </w:r>
          </w:p>
          <w:p w:rsidR="00F76CFD" w:rsidRDefault="00F76CFD" w:rsidP="00F76CFD">
            <w:pPr>
              <w:widowControl/>
              <w:numPr>
                <w:ilvl w:val="0"/>
                <w:numId w:val="5"/>
              </w:numPr>
              <w:autoSpaceDE/>
              <w:autoSpaceDN/>
              <w:adjustRightInd/>
              <w:spacing w:after="120"/>
              <w:ind w:left="278" w:hanging="284"/>
              <w:rPr>
                <w:sz w:val="18"/>
                <w:szCs w:val="18"/>
              </w:rPr>
            </w:pPr>
            <w:r>
              <w:rPr>
                <w:sz w:val="18"/>
                <w:szCs w:val="18"/>
              </w:rPr>
              <w:t>Support for organizing outreach events</w:t>
            </w:r>
          </w:p>
          <w:p w:rsidR="00F76CFD" w:rsidRDefault="00F76CFD" w:rsidP="00F76CFD">
            <w:pPr>
              <w:widowControl/>
              <w:numPr>
                <w:ilvl w:val="0"/>
                <w:numId w:val="5"/>
              </w:numPr>
              <w:autoSpaceDE/>
              <w:autoSpaceDN/>
              <w:adjustRightInd/>
              <w:spacing w:after="120"/>
              <w:ind w:left="278" w:hanging="284"/>
              <w:rPr>
                <w:sz w:val="18"/>
                <w:szCs w:val="18"/>
              </w:rPr>
            </w:pPr>
            <w:r>
              <w:rPr>
                <w:sz w:val="18"/>
                <w:szCs w:val="18"/>
              </w:rPr>
              <w:t xml:space="preserve">Support for applying inventory and assessment tools and integrated management planning through Small Grants Facility  </w:t>
            </w:r>
          </w:p>
          <w:p w:rsidR="003D28C4" w:rsidRDefault="003D28C4" w:rsidP="003D28C4">
            <w:pPr>
              <w:widowControl/>
              <w:numPr>
                <w:ilvl w:val="0"/>
                <w:numId w:val="5"/>
              </w:numPr>
              <w:autoSpaceDE/>
              <w:autoSpaceDN/>
              <w:adjustRightInd/>
              <w:spacing w:after="120"/>
              <w:ind w:left="278" w:hanging="284"/>
              <w:rPr>
                <w:sz w:val="18"/>
                <w:szCs w:val="18"/>
              </w:rPr>
            </w:pPr>
            <w:r>
              <w:rPr>
                <w:sz w:val="18"/>
                <w:szCs w:val="18"/>
              </w:rPr>
              <w:t xml:space="preserve">Technical support and guidance  to SGs for systematic prioritization of wetlands considering full range of BES values </w:t>
            </w:r>
          </w:p>
          <w:p w:rsidR="003D28C4" w:rsidRDefault="003D28C4" w:rsidP="003D28C4">
            <w:pPr>
              <w:widowControl/>
              <w:numPr>
                <w:ilvl w:val="0"/>
                <w:numId w:val="5"/>
              </w:numPr>
              <w:autoSpaceDE/>
              <w:autoSpaceDN/>
              <w:adjustRightInd/>
              <w:spacing w:after="120"/>
              <w:ind w:left="278" w:hanging="284"/>
              <w:rPr>
                <w:sz w:val="18"/>
                <w:szCs w:val="18"/>
              </w:rPr>
            </w:pPr>
            <w:r>
              <w:rPr>
                <w:sz w:val="18"/>
                <w:szCs w:val="18"/>
              </w:rPr>
              <w:t xml:space="preserve">Financial support to (select 6 states) for systematic prioritization of wetlands considering full range of BES values </w:t>
            </w:r>
          </w:p>
          <w:p w:rsidR="003D28C4" w:rsidRPr="003D28C4" w:rsidRDefault="003D28C4" w:rsidP="003D28C4">
            <w:pPr>
              <w:widowControl/>
              <w:numPr>
                <w:ilvl w:val="0"/>
                <w:numId w:val="5"/>
              </w:numPr>
              <w:autoSpaceDE/>
              <w:autoSpaceDN/>
              <w:adjustRightInd/>
              <w:spacing w:after="120"/>
              <w:ind w:left="278" w:hanging="284"/>
              <w:rPr>
                <w:sz w:val="18"/>
                <w:szCs w:val="18"/>
              </w:rPr>
            </w:pPr>
            <w:r>
              <w:rPr>
                <w:sz w:val="18"/>
                <w:szCs w:val="18"/>
              </w:rPr>
              <w:t>Sharing of reports, findings and project outcomes through PMU</w:t>
            </w:r>
          </w:p>
        </w:tc>
      </w:tr>
      <w:tr w:rsidR="00F76CFD" w:rsidRPr="00CD3687" w:rsidTr="00F76CFD">
        <w:tc>
          <w:tcPr>
            <w:tcW w:w="2387" w:type="dxa"/>
          </w:tcPr>
          <w:p w:rsidR="00F76CFD" w:rsidRPr="007468A0" w:rsidRDefault="00F76CFD" w:rsidP="0074746E">
            <w:pPr>
              <w:tabs>
                <w:tab w:val="left" w:pos="706"/>
              </w:tabs>
              <w:rPr>
                <w:sz w:val="18"/>
                <w:szCs w:val="18"/>
                <w:lang w:val="en-GB"/>
              </w:rPr>
            </w:pPr>
            <w:r>
              <w:rPr>
                <w:sz w:val="18"/>
                <w:szCs w:val="18"/>
                <w:lang w:val="en-GB"/>
              </w:rPr>
              <w:lastRenderedPageBreak/>
              <w:t xml:space="preserve">State Wetland Authorities </w:t>
            </w:r>
          </w:p>
        </w:tc>
        <w:tc>
          <w:tcPr>
            <w:tcW w:w="4183" w:type="dxa"/>
          </w:tcPr>
          <w:p w:rsidR="00F76CFD" w:rsidRDefault="00F76CFD" w:rsidP="00F76CFD">
            <w:pPr>
              <w:widowControl/>
              <w:numPr>
                <w:ilvl w:val="0"/>
                <w:numId w:val="5"/>
              </w:numPr>
              <w:autoSpaceDE/>
              <w:autoSpaceDN/>
              <w:adjustRightInd/>
              <w:spacing w:after="120"/>
              <w:ind w:left="278" w:hanging="284"/>
              <w:rPr>
                <w:sz w:val="18"/>
                <w:szCs w:val="18"/>
              </w:rPr>
            </w:pPr>
            <w:r>
              <w:rPr>
                <w:sz w:val="18"/>
                <w:szCs w:val="18"/>
              </w:rPr>
              <w:t xml:space="preserve">Guidance on systematic prioritization of wetlands considering wetland biodiversity and ecosystem service values within developmental planning </w:t>
            </w:r>
          </w:p>
          <w:p w:rsidR="00F76CFD" w:rsidRDefault="00F76CFD" w:rsidP="00F76CFD">
            <w:pPr>
              <w:widowControl/>
              <w:numPr>
                <w:ilvl w:val="0"/>
                <w:numId w:val="5"/>
              </w:numPr>
              <w:autoSpaceDE/>
              <w:autoSpaceDN/>
              <w:adjustRightInd/>
              <w:spacing w:after="120"/>
              <w:ind w:left="278" w:hanging="284"/>
              <w:rPr>
                <w:sz w:val="18"/>
                <w:szCs w:val="18"/>
              </w:rPr>
            </w:pPr>
            <w:r>
              <w:rPr>
                <w:sz w:val="18"/>
                <w:szCs w:val="18"/>
              </w:rPr>
              <w:t>Built capacity for integrated management of wetlands</w:t>
            </w:r>
          </w:p>
          <w:p w:rsidR="00F76CFD" w:rsidRDefault="00F76CFD" w:rsidP="00F76CFD">
            <w:pPr>
              <w:widowControl/>
              <w:numPr>
                <w:ilvl w:val="0"/>
                <w:numId w:val="5"/>
              </w:numPr>
              <w:autoSpaceDE/>
              <w:autoSpaceDN/>
              <w:adjustRightInd/>
              <w:spacing w:after="120"/>
              <w:ind w:left="278" w:hanging="284"/>
              <w:rPr>
                <w:sz w:val="18"/>
                <w:szCs w:val="18"/>
              </w:rPr>
            </w:pPr>
            <w:r>
              <w:rPr>
                <w:sz w:val="18"/>
                <w:szCs w:val="18"/>
              </w:rPr>
              <w:t>Best practices and lessons learnt for integrated management of wetlands</w:t>
            </w:r>
          </w:p>
        </w:tc>
        <w:tc>
          <w:tcPr>
            <w:tcW w:w="3780" w:type="dxa"/>
          </w:tcPr>
          <w:p w:rsidR="00F76CFD" w:rsidRDefault="00F76CFD" w:rsidP="00F76CFD">
            <w:pPr>
              <w:widowControl/>
              <w:numPr>
                <w:ilvl w:val="0"/>
                <w:numId w:val="5"/>
              </w:numPr>
              <w:autoSpaceDE/>
              <w:autoSpaceDN/>
              <w:adjustRightInd/>
              <w:spacing w:after="120"/>
              <w:ind w:left="278" w:hanging="284"/>
              <w:rPr>
                <w:sz w:val="18"/>
                <w:szCs w:val="18"/>
              </w:rPr>
            </w:pPr>
            <w:r>
              <w:rPr>
                <w:sz w:val="18"/>
                <w:szCs w:val="18"/>
              </w:rPr>
              <w:t>Engagement in development of capacity building module</w:t>
            </w:r>
          </w:p>
          <w:p w:rsidR="00F76CFD" w:rsidRDefault="00F76CFD" w:rsidP="00F76CFD">
            <w:pPr>
              <w:widowControl/>
              <w:numPr>
                <w:ilvl w:val="0"/>
                <w:numId w:val="5"/>
              </w:numPr>
              <w:autoSpaceDE/>
              <w:autoSpaceDN/>
              <w:adjustRightInd/>
              <w:spacing w:after="120"/>
              <w:ind w:left="278" w:hanging="284"/>
              <w:rPr>
                <w:sz w:val="18"/>
                <w:szCs w:val="18"/>
              </w:rPr>
            </w:pPr>
            <w:r>
              <w:rPr>
                <w:sz w:val="18"/>
                <w:szCs w:val="18"/>
              </w:rPr>
              <w:t>Engagement in development of toolkits on wetland biodiversity and ecosystem services inventory and assessment, climate vulnerability assessment</w:t>
            </w:r>
          </w:p>
          <w:p w:rsidR="00F76CFD" w:rsidRDefault="00F76CFD" w:rsidP="00F76CFD">
            <w:pPr>
              <w:widowControl/>
              <w:numPr>
                <w:ilvl w:val="0"/>
                <w:numId w:val="5"/>
              </w:numPr>
              <w:autoSpaceDE/>
              <w:autoSpaceDN/>
              <w:adjustRightInd/>
              <w:spacing w:after="120"/>
              <w:ind w:left="278" w:hanging="284"/>
              <w:rPr>
                <w:sz w:val="18"/>
                <w:szCs w:val="18"/>
              </w:rPr>
            </w:pPr>
            <w:r>
              <w:rPr>
                <w:sz w:val="18"/>
                <w:szCs w:val="18"/>
              </w:rPr>
              <w:t>Participation in training programmes</w:t>
            </w:r>
          </w:p>
          <w:p w:rsidR="00F76CFD" w:rsidRDefault="00F76CFD" w:rsidP="00F76CFD">
            <w:pPr>
              <w:widowControl/>
              <w:numPr>
                <w:ilvl w:val="0"/>
                <w:numId w:val="5"/>
              </w:numPr>
              <w:autoSpaceDE/>
              <w:autoSpaceDN/>
              <w:adjustRightInd/>
              <w:spacing w:after="120"/>
              <w:ind w:left="278" w:hanging="284"/>
              <w:rPr>
                <w:sz w:val="18"/>
                <w:szCs w:val="18"/>
              </w:rPr>
            </w:pPr>
            <w:r>
              <w:rPr>
                <w:sz w:val="18"/>
                <w:szCs w:val="18"/>
              </w:rPr>
              <w:t>Dissemination of toolkits,  best practices and lesson learnt</w:t>
            </w:r>
          </w:p>
          <w:p w:rsidR="00F76CFD" w:rsidRDefault="00F76CFD" w:rsidP="00F76CFD">
            <w:pPr>
              <w:widowControl/>
              <w:numPr>
                <w:ilvl w:val="0"/>
                <w:numId w:val="5"/>
              </w:numPr>
              <w:autoSpaceDE/>
              <w:autoSpaceDN/>
              <w:adjustRightInd/>
              <w:spacing w:after="120"/>
              <w:ind w:left="278" w:hanging="284"/>
              <w:rPr>
                <w:sz w:val="18"/>
                <w:szCs w:val="18"/>
              </w:rPr>
            </w:pPr>
            <w:r>
              <w:rPr>
                <w:sz w:val="18"/>
                <w:szCs w:val="18"/>
              </w:rPr>
              <w:t xml:space="preserve">Participation in learning networks </w:t>
            </w:r>
          </w:p>
          <w:p w:rsidR="00F76CFD" w:rsidRDefault="00F76CFD" w:rsidP="00F76CFD">
            <w:pPr>
              <w:widowControl/>
              <w:numPr>
                <w:ilvl w:val="0"/>
                <w:numId w:val="5"/>
              </w:numPr>
              <w:autoSpaceDE/>
              <w:autoSpaceDN/>
              <w:adjustRightInd/>
              <w:spacing w:after="120"/>
              <w:ind w:left="278" w:hanging="284"/>
              <w:rPr>
                <w:sz w:val="18"/>
                <w:szCs w:val="18"/>
              </w:rPr>
            </w:pPr>
            <w:r>
              <w:rPr>
                <w:sz w:val="18"/>
                <w:szCs w:val="18"/>
              </w:rPr>
              <w:t>Support for organizing outreach events</w:t>
            </w:r>
          </w:p>
          <w:p w:rsidR="00F76CFD" w:rsidRDefault="00F76CFD" w:rsidP="00F76CFD">
            <w:pPr>
              <w:widowControl/>
              <w:numPr>
                <w:ilvl w:val="0"/>
                <w:numId w:val="5"/>
              </w:numPr>
              <w:autoSpaceDE/>
              <w:autoSpaceDN/>
              <w:adjustRightInd/>
              <w:spacing w:after="120"/>
              <w:ind w:left="278" w:hanging="284"/>
              <w:rPr>
                <w:sz w:val="18"/>
                <w:szCs w:val="18"/>
              </w:rPr>
            </w:pPr>
            <w:r>
              <w:rPr>
                <w:sz w:val="18"/>
                <w:szCs w:val="18"/>
              </w:rPr>
              <w:t xml:space="preserve">Support for applying inventory and assessment tools and integrated management planning through Small Grants Facility  </w:t>
            </w:r>
          </w:p>
          <w:p w:rsidR="003D28C4" w:rsidRDefault="003D28C4" w:rsidP="003D28C4">
            <w:pPr>
              <w:widowControl/>
              <w:numPr>
                <w:ilvl w:val="0"/>
                <w:numId w:val="5"/>
              </w:numPr>
              <w:autoSpaceDE/>
              <w:autoSpaceDN/>
              <w:adjustRightInd/>
              <w:spacing w:after="120"/>
              <w:ind w:left="278" w:hanging="284"/>
              <w:rPr>
                <w:sz w:val="18"/>
                <w:szCs w:val="18"/>
              </w:rPr>
            </w:pPr>
            <w:r>
              <w:rPr>
                <w:sz w:val="18"/>
                <w:szCs w:val="18"/>
              </w:rPr>
              <w:t xml:space="preserve">Support to select states for systematic prioritization of wetlands considering full range of BES values </w:t>
            </w:r>
          </w:p>
          <w:p w:rsidR="003D28C4" w:rsidRDefault="003D28C4" w:rsidP="003D28C4">
            <w:pPr>
              <w:widowControl/>
              <w:numPr>
                <w:ilvl w:val="0"/>
                <w:numId w:val="5"/>
              </w:numPr>
              <w:autoSpaceDE/>
              <w:autoSpaceDN/>
              <w:adjustRightInd/>
              <w:spacing w:after="120"/>
              <w:ind w:left="278" w:hanging="284"/>
              <w:rPr>
                <w:sz w:val="18"/>
                <w:szCs w:val="18"/>
              </w:rPr>
            </w:pPr>
            <w:r>
              <w:rPr>
                <w:sz w:val="18"/>
                <w:szCs w:val="18"/>
              </w:rPr>
              <w:t>Sharing of reports, findings and project outcomes through PMU</w:t>
            </w:r>
          </w:p>
        </w:tc>
      </w:tr>
      <w:tr w:rsidR="00F76CFD" w:rsidRPr="00CD3687" w:rsidTr="00F76CFD">
        <w:tc>
          <w:tcPr>
            <w:tcW w:w="2387" w:type="dxa"/>
          </w:tcPr>
          <w:p w:rsidR="00F76CFD" w:rsidRDefault="00F76CFD" w:rsidP="0074746E">
            <w:pPr>
              <w:tabs>
                <w:tab w:val="left" w:pos="706"/>
              </w:tabs>
              <w:rPr>
                <w:sz w:val="18"/>
                <w:szCs w:val="18"/>
                <w:lang w:val="en-GB"/>
              </w:rPr>
            </w:pPr>
            <w:r>
              <w:rPr>
                <w:sz w:val="18"/>
                <w:szCs w:val="18"/>
                <w:lang w:val="en-GB"/>
              </w:rPr>
              <w:t xml:space="preserve">State Biodiversity Boards </w:t>
            </w:r>
          </w:p>
        </w:tc>
        <w:tc>
          <w:tcPr>
            <w:tcW w:w="4183" w:type="dxa"/>
          </w:tcPr>
          <w:p w:rsidR="00F76CFD" w:rsidRDefault="00F76CFD" w:rsidP="00F76CFD">
            <w:pPr>
              <w:widowControl/>
              <w:numPr>
                <w:ilvl w:val="0"/>
                <w:numId w:val="5"/>
              </w:numPr>
              <w:autoSpaceDE/>
              <w:autoSpaceDN/>
              <w:adjustRightInd/>
              <w:spacing w:after="120"/>
              <w:ind w:left="278" w:hanging="284"/>
              <w:rPr>
                <w:sz w:val="18"/>
                <w:szCs w:val="18"/>
              </w:rPr>
            </w:pPr>
            <w:r>
              <w:rPr>
                <w:sz w:val="18"/>
                <w:szCs w:val="18"/>
              </w:rPr>
              <w:t xml:space="preserve">Improved information base on wetland biodiversity and ecosystem service values </w:t>
            </w:r>
          </w:p>
          <w:p w:rsidR="00F76CFD" w:rsidRDefault="00F76CFD" w:rsidP="00F76CFD">
            <w:pPr>
              <w:widowControl/>
              <w:numPr>
                <w:ilvl w:val="0"/>
                <w:numId w:val="5"/>
              </w:numPr>
              <w:autoSpaceDE/>
              <w:autoSpaceDN/>
              <w:adjustRightInd/>
              <w:spacing w:after="120"/>
              <w:ind w:left="278" w:hanging="284"/>
              <w:rPr>
                <w:sz w:val="18"/>
                <w:szCs w:val="18"/>
              </w:rPr>
            </w:pPr>
            <w:r>
              <w:rPr>
                <w:sz w:val="18"/>
                <w:szCs w:val="18"/>
              </w:rPr>
              <w:t>Built capacity for integrated management of wetlands</w:t>
            </w:r>
          </w:p>
          <w:p w:rsidR="00F76CFD" w:rsidRDefault="00F76CFD" w:rsidP="00F76CFD">
            <w:pPr>
              <w:widowControl/>
              <w:numPr>
                <w:ilvl w:val="0"/>
                <w:numId w:val="5"/>
              </w:numPr>
              <w:autoSpaceDE/>
              <w:autoSpaceDN/>
              <w:adjustRightInd/>
              <w:spacing w:after="120"/>
              <w:ind w:left="278" w:hanging="284"/>
              <w:rPr>
                <w:sz w:val="18"/>
                <w:szCs w:val="18"/>
              </w:rPr>
            </w:pPr>
            <w:r>
              <w:rPr>
                <w:sz w:val="18"/>
                <w:szCs w:val="18"/>
              </w:rPr>
              <w:t>Best practices and lessons learnt for integrated management of wetlands</w:t>
            </w:r>
          </w:p>
          <w:p w:rsidR="00F76CFD" w:rsidRDefault="00F76CFD" w:rsidP="0074746E">
            <w:pPr>
              <w:spacing w:after="120"/>
              <w:ind w:left="278"/>
              <w:rPr>
                <w:sz w:val="18"/>
                <w:szCs w:val="18"/>
              </w:rPr>
            </w:pPr>
          </w:p>
        </w:tc>
        <w:tc>
          <w:tcPr>
            <w:tcW w:w="3780" w:type="dxa"/>
          </w:tcPr>
          <w:p w:rsidR="00F76CFD" w:rsidRDefault="00F76CFD" w:rsidP="00F76CFD">
            <w:pPr>
              <w:widowControl/>
              <w:numPr>
                <w:ilvl w:val="0"/>
                <w:numId w:val="5"/>
              </w:numPr>
              <w:autoSpaceDE/>
              <w:autoSpaceDN/>
              <w:adjustRightInd/>
              <w:spacing w:after="120"/>
              <w:ind w:left="278" w:hanging="284"/>
              <w:rPr>
                <w:sz w:val="18"/>
                <w:szCs w:val="18"/>
              </w:rPr>
            </w:pPr>
            <w:r>
              <w:rPr>
                <w:sz w:val="18"/>
                <w:szCs w:val="18"/>
              </w:rPr>
              <w:t>Engagement in development of capacity building module</w:t>
            </w:r>
          </w:p>
          <w:p w:rsidR="00F76CFD" w:rsidRDefault="00F76CFD" w:rsidP="00F76CFD">
            <w:pPr>
              <w:widowControl/>
              <w:numPr>
                <w:ilvl w:val="0"/>
                <w:numId w:val="5"/>
              </w:numPr>
              <w:autoSpaceDE/>
              <w:autoSpaceDN/>
              <w:adjustRightInd/>
              <w:spacing w:after="120"/>
              <w:ind w:left="278" w:hanging="284"/>
              <w:rPr>
                <w:sz w:val="18"/>
                <w:szCs w:val="18"/>
              </w:rPr>
            </w:pPr>
            <w:r>
              <w:rPr>
                <w:sz w:val="18"/>
                <w:szCs w:val="18"/>
              </w:rPr>
              <w:t>Engagement in development of toolkits on wetland biodiversity and ecosystem services inventory and assessment, climate vulnerability assessment</w:t>
            </w:r>
          </w:p>
          <w:p w:rsidR="00F76CFD" w:rsidRDefault="00F76CFD" w:rsidP="00F76CFD">
            <w:pPr>
              <w:widowControl/>
              <w:numPr>
                <w:ilvl w:val="0"/>
                <w:numId w:val="5"/>
              </w:numPr>
              <w:autoSpaceDE/>
              <w:autoSpaceDN/>
              <w:adjustRightInd/>
              <w:spacing w:after="120"/>
              <w:ind w:left="278" w:hanging="284"/>
              <w:rPr>
                <w:sz w:val="18"/>
                <w:szCs w:val="18"/>
              </w:rPr>
            </w:pPr>
            <w:r>
              <w:rPr>
                <w:sz w:val="18"/>
                <w:szCs w:val="18"/>
              </w:rPr>
              <w:t>Participation in training programmes</w:t>
            </w:r>
          </w:p>
          <w:p w:rsidR="00F76CFD" w:rsidRDefault="00F76CFD" w:rsidP="00F76CFD">
            <w:pPr>
              <w:widowControl/>
              <w:numPr>
                <w:ilvl w:val="0"/>
                <w:numId w:val="5"/>
              </w:numPr>
              <w:autoSpaceDE/>
              <w:autoSpaceDN/>
              <w:adjustRightInd/>
              <w:spacing w:after="120"/>
              <w:ind w:left="278" w:hanging="284"/>
              <w:rPr>
                <w:sz w:val="18"/>
                <w:szCs w:val="18"/>
              </w:rPr>
            </w:pPr>
            <w:r>
              <w:rPr>
                <w:sz w:val="18"/>
                <w:szCs w:val="18"/>
              </w:rPr>
              <w:t xml:space="preserve">Dissemination of toolkits,  best practices and </w:t>
            </w:r>
            <w:r>
              <w:rPr>
                <w:sz w:val="18"/>
                <w:szCs w:val="18"/>
              </w:rPr>
              <w:lastRenderedPageBreak/>
              <w:t>lesson learnt</w:t>
            </w:r>
          </w:p>
          <w:p w:rsidR="00F76CFD" w:rsidRDefault="00F76CFD" w:rsidP="00F76CFD">
            <w:pPr>
              <w:widowControl/>
              <w:numPr>
                <w:ilvl w:val="0"/>
                <w:numId w:val="5"/>
              </w:numPr>
              <w:autoSpaceDE/>
              <w:autoSpaceDN/>
              <w:adjustRightInd/>
              <w:spacing w:after="120"/>
              <w:ind w:left="278" w:hanging="284"/>
              <w:rPr>
                <w:sz w:val="18"/>
                <w:szCs w:val="18"/>
              </w:rPr>
            </w:pPr>
            <w:r>
              <w:rPr>
                <w:sz w:val="18"/>
                <w:szCs w:val="18"/>
              </w:rPr>
              <w:t xml:space="preserve">Participation in learning networks </w:t>
            </w:r>
          </w:p>
          <w:p w:rsidR="00F76CFD" w:rsidRDefault="00F76CFD" w:rsidP="00F76CFD">
            <w:pPr>
              <w:widowControl/>
              <w:numPr>
                <w:ilvl w:val="0"/>
                <w:numId w:val="5"/>
              </w:numPr>
              <w:autoSpaceDE/>
              <w:autoSpaceDN/>
              <w:adjustRightInd/>
              <w:spacing w:after="120"/>
              <w:ind w:left="278" w:hanging="284"/>
              <w:rPr>
                <w:sz w:val="18"/>
                <w:szCs w:val="18"/>
              </w:rPr>
            </w:pPr>
            <w:r>
              <w:rPr>
                <w:sz w:val="18"/>
                <w:szCs w:val="18"/>
              </w:rPr>
              <w:t>Support for organizing outreach events</w:t>
            </w:r>
          </w:p>
          <w:p w:rsidR="00297FD8" w:rsidRDefault="00297FD8" w:rsidP="00F76CFD">
            <w:pPr>
              <w:widowControl/>
              <w:numPr>
                <w:ilvl w:val="0"/>
                <w:numId w:val="5"/>
              </w:numPr>
              <w:autoSpaceDE/>
              <w:autoSpaceDN/>
              <w:adjustRightInd/>
              <w:spacing w:after="120"/>
              <w:ind w:left="278" w:hanging="284"/>
              <w:rPr>
                <w:sz w:val="18"/>
                <w:szCs w:val="18"/>
              </w:rPr>
            </w:pPr>
            <w:r>
              <w:rPr>
                <w:sz w:val="18"/>
                <w:szCs w:val="18"/>
              </w:rPr>
              <w:t>Sharing of reports, findings and project outcomes through PMU</w:t>
            </w:r>
          </w:p>
          <w:p w:rsidR="00F76CFD" w:rsidRDefault="00F76CFD" w:rsidP="0074746E">
            <w:pPr>
              <w:spacing w:after="120"/>
              <w:ind w:left="278"/>
              <w:rPr>
                <w:sz w:val="18"/>
                <w:szCs w:val="18"/>
              </w:rPr>
            </w:pPr>
          </w:p>
        </w:tc>
      </w:tr>
      <w:tr w:rsidR="00F76CFD" w:rsidRPr="00CD3687" w:rsidTr="00F76CFD">
        <w:tc>
          <w:tcPr>
            <w:tcW w:w="10350" w:type="dxa"/>
            <w:gridSpan w:val="3"/>
            <w:shd w:val="clear" w:color="auto" w:fill="BFBFBF"/>
          </w:tcPr>
          <w:p w:rsidR="00F76CFD" w:rsidRDefault="00F76CFD" w:rsidP="0074746E">
            <w:pPr>
              <w:spacing w:after="120"/>
              <w:rPr>
                <w:sz w:val="18"/>
                <w:szCs w:val="18"/>
              </w:rPr>
            </w:pPr>
            <w:r>
              <w:rPr>
                <w:sz w:val="18"/>
                <w:szCs w:val="18"/>
              </w:rPr>
              <w:lastRenderedPageBreak/>
              <w:t xml:space="preserve">Site level </w:t>
            </w:r>
          </w:p>
        </w:tc>
      </w:tr>
      <w:tr w:rsidR="00F76CFD" w:rsidRPr="00CD3687" w:rsidTr="00F76CFD">
        <w:tc>
          <w:tcPr>
            <w:tcW w:w="2387" w:type="dxa"/>
          </w:tcPr>
          <w:p w:rsidR="00F76CFD" w:rsidRDefault="00F76CFD" w:rsidP="0074746E">
            <w:pPr>
              <w:tabs>
                <w:tab w:val="left" w:pos="706"/>
              </w:tabs>
              <w:rPr>
                <w:sz w:val="18"/>
                <w:szCs w:val="18"/>
                <w:lang w:val="en-GB"/>
              </w:rPr>
            </w:pPr>
            <w:r>
              <w:rPr>
                <w:sz w:val="18"/>
                <w:szCs w:val="18"/>
                <w:lang w:val="en-GB"/>
              </w:rPr>
              <w:t xml:space="preserve">Agencies leading implementation of pilot sites </w:t>
            </w:r>
          </w:p>
          <w:p w:rsidR="00F76CFD" w:rsidRDefault="00F76CFD" w:rsidP="0074746E">
            <w:pPr>
              <w:tabs>
                <w:tab w:val="left" w:pos="706"/>
              </w:tabs>
              <w:rPr>
                <w:sz w:val="18"/>
                <w:szCs w:val="18"/>
                <w:lang w:val="en-GB"/>
              </w:rPr>
            </w:pPr>
          </w:p>
          <w:p w:rsidR="00F76CFD" w:rsidRPr="008B3FB6" w:rsidRDefault="00F76CFD" w:rsidP="0074746E">
            <w:pPr>
              <w:tabs>
                <w:tab w:val="left" w:pos="706"/>
              </w:tabs>
              <w:rPr>
                <w:i/>
                <w:sz w:val="18"/>
                <w:szCs w:val="18"/>
                <w:lang w:val="en-GB"/>
              </w:rPr>
            </w:pPr>
            <w:r w:rsidRPr="008B3FB6">
              <w:rPr>
                <w:i/>
                <w:sz w:val="18"/>
                <w:szCs w:val="18"/>
                <w:lang w:val="en-GB"/>
              </w:rPr>
              <w:t xml:space="preserve">CWRDM, PSCST and Forest Department, </w:t>
            </w:r>
            <w:proofErr w:type="spellStart"/>
            <w:r w:rsidRPr="008B3FB6">
              <w:rPr>
                <w:i/>
                <w:sz w:val="18"/>
                <w:szCs w:val="18"/>
                <w:lang w:val="en-GB"/>
              </w:rPr>
              <w:t>GoB</w:t>
            </w:r>
            <w:proofErr w:type="spellEnd"/>
          </w:p>
        </w:tc>
        <w:tc>
          <w:tcPr>
            <w:tcW w:w="4183" w:type="dxa"/>
          </w:tcPr>
          <w:p w:rsidR="00F76CFD" w:rsidRPr="007468A0" w:rsidRDefault="00F76CFD" w:rsidP="00F76CFD">
            <w:pPr>
              <w:widowControl/>
              <w:numPr>
                <w:ilvl w:val="0"/>
                <w:numId w:val="5"/>
              </w:numPr>
              <w:autoSpaceDE/>
              <w:autoSpaceDN/>
              <w:adjustRightInd/>
              <w:spacing w:after="120"/>
              <w:ind w:left="278" w:hanging="284"/>
              <w:rPr>
                <w:sz w:val="18"/>
                <w:szCs w:val="18"/>
              </w:rPr>
            </w:pPr>
            <w:r>
              <w:rPr>
                <w:sz w:val="18"/>
                <w:szCs w:val="18"/>
              </w:rPr>
              <w:t xml:space="preserve">The overall project would be supervised and supported technically through the UNEP Regional Office and the South East Asia Regional </w:t>
            </w:r>
            <w:proofErr w:type="spellStart"/>
            <w:r>
              <w:rPr>
                <w:sz w:val="18"/>
                <w:szCs w:val="18"/>
              </w:rPr>
              <w:t>Programme</w:t>
            </w:r>
            <w:proofErr w:type="spellEnd"/>
            <w:r>
              <w:rPr>
                <w:sz w:val="18"/>
                <w:szCs w:val="18"/>
              </w:rPr>
              <w:t xml:space="preserve"> Coordinator. </w:t>
            </w:r>
          </w:p>
        </w:tc>
        <w:tc>
          <w:tcPr>
            <w:tcW w:w="3780" w:type="dxa"/>
          </w:tcPr>
          <w:p w:rsidR="00F76CFD" w:rsidRDefault="00F76CFD" w:rsidP="00F76CFD">
            <w:pPr>
              <w:widowControl/>
              <w:numPr>
                <w:ilvl w:val="0"/>
                <w:numId w:val="5"/>
              </w:numPr>
              <w:autoSpaceDE/>
              <w:autoSpaceDN/>
              <w:adjustRightInd/>
              <w:spacing w:after="120"/>
              <w:ind w:left="278" w:hanging="284"/>
              <w:rPr>
                <w:sz w:val="18"/>
                <w:szCs w:val="18"/>
              </w:rPr>
            </w:pPr>
            <w:r>
              <w:rPr>
                <w:sz w:val="18"/>
                <w:szCs w:val="18"/>
              </w:rPr>
              <w:t>Technical and financial support for formulation of integrated management action plan</w:t>
            </w:r>
          </w:p>
          <w:p w:rsidR="00F76CFD" w:rsidRDefault="00F76CFD" w:rsidP="00F76CFD">
            <w:pPr>
              <w:widowControl/>
              <w:numPr>
                <w:ilvl w:val="0"/>
                <w:numId w:val="5"/>
              </w:numPr>
              <w:autoSpaceDE/>
              <w:autoSpaceDN/>
              <w:adjustRightInd/>
              <w:spacing w:after="120"/>
              <w:ind w:left="278" w:hanging="284"/>
              <w:rPr>
                <w:sz w:val="18"/>
                <w:szCs w:val="18"/>
              </w:rPr>
            </w:pPr>
            <w:r>
              <w:rPr>
                <w:sz w:val="18"/>
                <w:szCs w:val="18"/>
              </w:rPr>
              <w:t>Technical support for setting up cross-</w:t>
            </w:r>
            <w:proofErr w:type="spellStart"/>
            <w:r>
              <w:rPr>
                <w:sz w:val="18"/>
                <w:szCs w:val="18"/>
              </w:rPr>
              <w:t>sectoral</w:t>
            </w:r>
            <w:proofErr w:type="spellEnd"/>
            <w:r>
              <w:rPr>
                <w:sz w:val="18"/>
                <w:szCs w:val="18"/>
              </w:rPr>
              <w:t xml:space="preserve"> governance mechanisms  </w:t>
            </w:r>
          </w:p>
          <w:p w:rsidR="00297FD8" w:rsidRPr="00297FD8" w:rsidRDefault="00297FD8" w:rsidP="00297FD8">
            <w:pPr>
              <w:widowControl/>
              <w:numPr>
                <w:ilvl w:val="0"/>
                <w:numId w:val="5"/>
              </w:numPr>
              <w:autoSpaceDE/>
              <w:autoSpaceDN/>
              <w:adjustRightInd/>
              <w:spacing w:after="120"/>
              <w:ind w:left="278" w:hanging="284"/>
              <w:rPr>
                <w:sz w:val="18"/>
                <w:szCs w:val="18"/>
              </w:rPr>
            </w:pPr>
            <w:r>
              <w:rPr>
                <w:sz w:val="18"/>
                <w:szCs w:val="18"/>
              </w:rPr>
              <w:t>Participation in national and state level capacity building programmes</w:t>
            </w:r>
          </w:p>
          <w:p w:rsidR="00F76CFD" w:rsidRDefault="00F76CFD" w:rsidP="00F76CFD">
            <w:pPr>
              <w:widowControl/>
              <w:numPr>
                <w:ilvl w:val="0"/>
                <w:numId w:val="5"/>
              </w:numPr>
              <w:autoSpaceDE/>
              <w:autoSpaceDN/>
              <w:adjustRightInd/>
              <w:spacing w:after="120"/>
              <w:ind w:left="278" w:hanging="284"/>
              <w:rPr>
                <w:sz w:val="18"/>
                <w:szCs w:val="18"/>
              </w:rPr>
            </w:pPr>
            <w:r>
              <w:rPr>
                <w:sz w:val="18"/>
                <w:szCs w:val="18"/>
              </w:rPr>
              <w:t xml:space="preserve">Technical and financial support for implementation of management plans </w:t>
            </w:r>
          </w:p>
          <w:p w:rsidR="00297FD8" w:rsidRDefault="00297FD8" w:rsidP="00297FD8">
            <w:pPr>
              <w:widowControl/>
              <w:numPr>
                <w:ilvl w:val="0"/>
                <w:numId w:val="5"/>
              </w:numPr>
              <w:autoSpaceDE/>
              <w:autoSpaceDN/>
              <w:adjustRightInd/>
              <w:spacing w:after="120"/>
              <w:ind w:left="278" w:hanging="284"/>
              <w:rPr>
                <w:sz w:val="18"/>
                <w:szCs w:val="18"/>
              </w:rPr>
            </w:pPr>
            <w:r>
              <w:rPr>
                <w:sz w:val="18"/>
                <w:szCs w:val="18"/>
              </w:rPr>
              <w:t xml:space="preserve">Technical support for collating lessons and best practices for wetland management </w:t>
            </w:r>
          </w:p>
          <w:p w:rsidR="00297FD8" w:rsidRDefault="00297FD8" w:rsidP="00297FD8">
            <w:pPr>
              <w:widowControl/>
              <w:numPr>
                <w:ilvl w:val="0"/>
                <w:numId w:val="5"/>
              </w:numPr>
              <w:autoSpaceDE/>
              <w:autoSpaceDN/>
              <w:adjustRightInd/>
              <w:spacing w:after="120"/>
              <w:ind w:left="278" w:hanging="284"/>
              <w:rPr>
                <w:sz w:val="18"/>
                <w:szCs w:val="18"/>
              </w:rPr>
            </w:pPr>
            <w:r>
              <w:rPr>
                <w:sz w:val="18"/>
                <w:szCs w:val="18"/>
              </w:rPr>
              <w:t>Sharing of reports, findings and project outcomes through PMU</w:t>
            </w:r>
          </w:p>
        </w:tc>
      </w:tr>
      <w:tr w:rsidR="00F76CFD" w:rsidRPr="00CD3687" w:rsidTr="00F76CFD">
        <w:tc>
          <w:tcPr>
            <w:tcW w:w="2387" w:type="dxa"/>
            <w:shd w:val="clear" w:color="auto" w:fill="EAF1DD"/>
          </w:tcPr>
          <w:p w:rsidR="00F76CFD" w:rsidRPr="007468A0" w:rsidRDefault="00F76CFD" w:rsidP="0074746E">
            <w:pPr>
              <w:tabs>
                <w:tab w:val="left" w:pos="706"/>
              </w:tabs>
              <w:rPr>
                <w:sz w:val="18"/>
                <w:szCs w:val="18"/>
                <w:lang w:val="en-GB"/>
              </w:rPr>
            </w:pPr>
            <w:r>
              <w:rPr>
                <w:sz w:val="18"/>
                <w:szCs w:val="18"/>
                <w:lang w:val="en-GB"/>
              </w:rPr>
              <w:t>Wetland dependent communities at the pilot sites</w:t>
            </w:r>
          </w:p>
        </w:tc>
        <w:tc>
          <w:tcPr>
            <w:tcW w:w="4183" w:type="dxa"/>
            <w:shd w:val="clear" w:color="auto" w:fill="EAF1DD"/>
          </w:tcPr>
          <w:p w:rsidR="00297FD8" w:rsidRDefault="00297FD8" w:rsidP="00297FD8">
            <w:pPr>
              <w:widowControl/>
              <w:numPr>
                <w:ilvl w:val="0"/>
                <w:numId w:val="5"/>
              </w:numPr>
              <w:autoSpaceDE/>
              <w:autoSpaceDN/>
              <w:adjustRightInd/>
              <w:spacing w:after="120"/>
              <w:ind w:left="278" w:hanging="284"/>
              <w:rPr>
                <w:sz w:val="18"/>
                <w:szCs w:val="18"/>
              </w:rPr>
            </w:pPr>
            <w:r>
              <w:rPr>
                <w:sz w:val="18"/>
                <w:szCs w:val="18"/>
              </w:rPr>
              <w:t>Enhanced livelihoods through sustainable resource use practices</w:t>
            </w:r>
          </w:p>
          <w:p w:rsidR="00297FD8" w:rsidRDefault="00297FD8" w:rsidP="00297FD8">
            <w:pPr>
              <w:widowControl/>
              <w:numPr>
                <w:ilvl w:val="0"/>
                <w:numId w:val="5"/>
              </w:numPr>
              <w:autoSpaceDE/>
              <w:autoSpaceDN/>
              <w:adjustRightInd/>
              <w:spacing w:after="120"/>
              <w:ind w:left="278" w:hanging="284"/>
              <w:rPr>
                <w:sz w:val="18"/>
                <w:szCs w:val="18"/>
              </w:rPr>
            </w:pPr>
            <w:r>
              <w:rPr>
                <w:sz w:val="18"/>
                <w:szCs w:val="18"/>
              </w:rPr>
              <w:t xml:space="preserve">Improved awareness of wetland values and functions </w:t>
            </w:r>
          </w:p>
          <w:p w:rsidR="00297FD8" w:rsidRPr="00297FD8" w:rsidRDefault="00297FD8" w:rsidP="00297FD8">
            <w:pPr>
              <w:widowControl/>
              <w:numPr>
                <w:ilvl w:val="0"/>
                <w:numId w:val="5"/>
              </w:numPr>
              <w:autoSpaceDE/>
              <w:autoSpaceDN/>
              <w:adjustRightInd/>
              <w:spacing w:after="120"/>
              <w:ind w:left="278" w:hanging="284"/>
              <w:rPr>
                <w:sz w:val="18"/>
                <w:szCs w:val="18"/>
              </w:rPr>
            </w:pPr>
            <w:r>
              <w:rPr>
                <w:sz w:val="18"/>
                <w:szCs w:val="18"/>
              </w:rPr>
              <w:t xml:space="preserve">Enhanced participation in site management </w:t>
            </w:r>
          </w:p>
          <w:p w:rsidR="00F76CFD" w:rsidRDefault="00F76CFD" w:rsidP="00F76CFD">
            <w:pPr>
              <w:widowControl/>
              <w:numPr>
                <w:ilvl w:val="0"/>
                <w:numId w:val="5"/>
              </w:numPr>
              <w:autoSpaceDE/>
              <w:autoSpaceDN/>
              <w:adjustRightInd/>
              <w:spacing w:after="120"/>
              <w:ind w:left="278" w:hanging="284"/>
              <w:rPr>
                <w:sz w:val="18"/>
                <w:szCs w:val="18"/>
              </w:rPr>
            </w:pPr>
            <w:r>
              <w:rPr>
                <w:sz w:val="18"/>
                <w:szCs w:val="18"/>
              </w:rPr>
              <w:t xml:space="preserve">Interventions for sustainable livelihoods linked to wetland restoration </w:t>
            </w:r>
          </w:p>
          <w:p w:rsidR="00F76CFD" w:rsidRDefault="00F76CFD" w:rsidP="00F76CFD">
            <w:pPr>
              <w:widowControl/>
              <w:numPr>
                <w:ilvl w:val="0"/>
                <w:numId w:val="5"/>
              </w:numPr>
              <w:autoSpaceDE/>
              <w:autoSpaceDN/>
              <w:adjustRightInd/>
              <w:spacing w:after="120"/>
              <w:ind w:left="278" w:hanging="284"/>
              <w:rPr>
                <w:sz w:val="18"/>
                <w:szCs w:val="18"/>
              </w:rPr>
            </w:pPr>
            <w:r>
              <w:rPr>
                <w:sz w:val="18"/>
                <w:szCs w:val="18"/>
              </w:rPr>
              <w:t>Engagement in site management</w:t>
            </w:r>
          </w:p>
          <w:p w:rsidR="00F76CFD" w:rsidRDefault="00F76CFD" w:rsidP="00F76CFD">
            <w:pPr>
              <w:widowControl/>
              <w:numPr>
                <w:ilvl w:val="0"/>
                <w:numId w:val="5"/>
              </w:numPr>
              <w:autoSpaceDE/>
              <w:autoSpaceDN/>
              <w:adjustRightInd/>
              <w:spacing w:after="120"/>
              <w:ind w:left="278" w:hanging="284"/>
              <w:rPr>
                <w:sz w:val="18"/>
                <w:szCs w:val="18"/>
              </w:rPr>
            </w:pPr>
            <w:r>
              <w:rPr>
                <w:sz w:val="18"/>
                <w:szCs w:val="18"/>
              </w:rPr>
              <w:t xml:space="preserve">Improved gender balance and social equity in community engagement with site management </w:t>
            </w:r>
          </w:p>
        </w:tc>
        <w:tc>
          <w:tcPr>
            <w:tcW w:w="3780" w:type="dxa"/>
            <w:shd w:val="clear" w:color="auto" w:fill="EAF1DD"/>
          </w:tcPr>
          <w:p w:rsidR="00F76CFD" w:rsidRDefault="00F76CFD" w:rsidP="00F76CFD">
            <w:pPr>
              <w:widowControl/>
              <w:numPr>
                <w:ilvl w:val="0"/>
                <w:numId w:val="5"/>
              </w:numPr>
              <w:autoSpaceDE/>
              <w:autoSpaceDN/>
              <w:adjustRightInd/>
              <w:spacing w:after="120"/>
              <w:ind w:left="278" w:hanging="284"/>
              <w:rPr>
                <w:sz w:val="18"/>
                <w:szCs w:val="18"/>
              </w:rPr>
            </w:pPr>
            <w:r>
              <w:rPr>
                <w:sz w:val="18"/>
                <w:szCs w:val="18"/>
              </w:rPr>
              <w:t>Specific consideration of community views, rights and capacities while formulating management action plan</w:t>
            </w:r>
          </w:p>
          <w:p w:rsidR="00F76CFD" w:rsidRDefault="00F76CFD" w:rsidP="00F76CFD">
            <w:pPr>
              <w:widowControl/>
              <w:numPr>
                <w:ilvl w:val="0"/>
                <w:numId w:val="5"/>
              </w:numPr>
              <w:autoSpaceDE/>
              <w:autoSpaceDN/>
              <w:adjustRightInd/>
              <w:spacing w:after="120"/>
              <w:ind w:left="278" w:hanging="284"/>
              <w:rPr>
                <w:sz w:val="18"/>
                <w:szCs w:val="18"/>
              </w:rPr>
            </w:pPr>
            <w:r>
              <w:rPr>
                <w:sz w:val="18"/>
                <w:szCs w:val="18"/>
              </w:rPr>
              <w:t xml:space="preserve">Integration of site management plans in village level developmental plans to ensure convergence with local developmental programming </w:t>
            </w:r>
          </w:p>
          <w:p w:rsidR="00297FD8" w:rsidRPr="00297FD8" w:rsidRDefault="00297FD8" w:rsidP="00297FD8">
            <w:pPr>
              <w:widowControl/>
              <w:numPr>
                <w:ilvl w:val="0"/>
                <w:numId w:val="5"/>
              </w:numPr>
              <w:autoSpaceDE/>
              <w:autoSpaceDN/>
              <w:adjustRightInd/>
              <w:spacing w:after="120"/>
              <w:ind w:left="278" w:hanging="284"/>
              <w:rPr>
                <w:sz w:val="18"/>
                <w:szCs w:val="18"/>
              </w:rPr>
            </w:pPr>
            <w:r>
              <w:rPr>
                <w:sz w:val="18"/>
                <w:szCs w:val="18"/>
              </w:rPr>
              <w:t xml:space="preserve">Targeting of improved livelihoods of wetland dependent communities through sustainable resource use practices </w:t>
            </w:r>
          </w:p>
          <w:p w:rsidR="00F76CFD" w:rsidRDefault="00F76CFD" w:rsidP="00F76CFD">
            <w:pPr>
              <w:widowControl/>
              <w:numPr>
                <w:ilvl w:val="0"/>
                <w:numId w:val="5"/>
              </w:numPr>
              <w:autoSpaceDE/>
              <w:autoSpaceDN/>
              <w:adjustRightInd/>
              <w:spacing w:after="120"/>
              <w:ind w:left="278" w:hanging="284"/>
              <w:rPr>
                <w:sz w:val="18"/>
                <w:szCs w:val="18"/>
              </w:rPr>
            </w:pPr>
            <w:r>
              <w:rPr>
                <w:sz w:val="18"/>
                <w:szCs w:val="18"/>
              </w:rPr>
              <w:t>Integration of gender equity concerns in site management planning and implementation</w:t>
            </w:r>
          </w:p>
          <w:p w:rsidR="00F76CFD" w:rsidRDefault="00F76CFD" w:rsidP="00F76CFD">
            <w:pPr>
              <w:widowControl/>
              <w:numPr>
                <w:ilvl w:val="0"/>
                <w:numId w:val="5"/>
              </w:numPr>
              <w:autoSpaceDE/>
              <w:autoSpaceDN/>
              <w:adjustRightInd/>
              <w:spacing w:after="120"/>
              <w:ind w:left="278" w:hanging="284"/>
              <w:rPr>
                <w:sz w:val="18"/>
                <w:szCs w:val="18"/>
              </w:rPr>
            </w:pPr>
            <w:r>
              <w:rPr>
                <w:sz w:val="18"/>
                <w:szCs w:val="18"/>
              </w:rPr>
              <w:t xml:space="preserve">Integration of </w:t>
            </w:r>
            <w:r w:rsidR="00297FD8">
              <w:rPr>
                <w:sz w:val="18"/>
                <w:szCs w:val="18"/>
              </w:rPr>
              <w:t xml:space="preserve">indigenous and local knowledge, practices and values in site management </w:t>
            </w:r>
          </w:p>
          <w:p w:rsidR="00F76CFD" w:rsidRDefault="00F76CFD" w:rsidP="00F76CFD">
            <w:pPr>
              <w:widowControl/>
              <w:numPr>
                <w:ilvl w:val="0"/>
                <w:numId w:val="5"/>
              </w:numPr>
              <w:autoSpaceDE/>
              <w:autoSpaceDN/>
              <w:adjustRightInd/>
              <w:spacing w:after="120"/>
              <w:ind w:left="278" w:hanging="284"/>
              <w:rPr>
                <w:sz w:val="18"/>
                <w:szCs w:val="18"/>
              </w:rPr>
            </w:pPr>
            <w:r>
              <w:rPr>
                <w:sz w:val="18"/>
                <w:szCs w:val="18"/>
              </w:rPr>
              <w:t>Specific targeting for  communication and outreach programmes</w:t>
            </w:r>
          </w:p>
          <w:p w:rsidR="00F76CFD" w:rsidRDefault="00F76CFD" w:rsidP="00F76CFD">
            <w:pPr>
              <w:widowControl/>
              <w:numPr>
                <w:ilvl w:val="0"/>
                <w:numId w:val="5"/>
              </w:numPr>
              <w:autoSpaceDE/>
              <w:autoSpaceDN/>
              <w:adjustRightInd/>
              <w:spacing w:after="120"/>
              <w:ind w:left="278" w:hanging="284"/>
              <w:rPr>
                <w:sz w:val="18"/>
                <w:szCs w:val="18"/>
              </w:rPr>
            </w:pPr>
            <w:r>
              <w:rPr>
                <w:sz w:val="18"/>
                <w:szCs w:val="18"/>
              </w:rPr>
              <w:t xml:space="preserve">Engagement in participatory monitoring and evaluation </w:t>
            </w:r>
          </w:p>
        </w:tc>
      </w:tr>
      <w:tr w:rsidR="00F76CFD" w:rsidRPr="00CD3687" w:rsidTr="00F76CFD">
        <w:tc>
          <w:tcPr>
            <w:tcW w:w="2387" w:type="dxa"/>
            <w:shd w:val="clear" w:color="auto" w:fill="EAF1DD"/>
          </w:tcPr>
          <w:p w:rsidR="00F76CFD" w:rsidRPr="007468A0" w:rsidRDefault="00F76CFD" w:rsidP="0074746E">
            <w:pPr>
              <w:tabs>
                <w:tab w:val="left" w:pos="706"/>
              </w:tabs>
              <w:rPr>
                <w:sz w:val="18"/>
                <w:szCs w:val="18"/>
                <w:lang w:val="en-GB"/>
              </w:rPr>
            </w:pPr>
            <w:r>
              <w:rPr>
                <w:sz w:val="18"/>
                <w:szCs w:val="18"/>
                <w:lang w:val="en-GB"/>
              </w:rPr>
              <w:t>Private sector</w:t>
            </w:r>
          </w:p>
        </w:tc>
        <w:tc>
          <w:tcPr>
            <w:tcW w:w="4183" w:type="dxa"/>
            <w:shd w:val="clear" w:color="auto" w:fill="EAF1DD"/>
          </w:tcPr>
          <w:p w:rsidR="00F76CFD" w:rsidRDefault="00F76CFD" w:rsidP="00F76CFD">
            <w:pPr>
              <w:widowControl/>
              <w:numPr>
                <w:ilvl w:val="0"/>
                <w:numId w:val="5"/>
              </w:numPr>
              <w:autoSpaceDE/>
              <w:autoSpaceDN/>
              <w:adjustRightInd/>
              <w:spacing w:after="120"/>
              <w:ind w:left="278" w:hanging="284"/>
              <w:rPr>
                <w:sz w:val="18"/>
                <w:szCs w:val="18"/>
              </w:rPr>
            </w:pPr>
            <w:r>
              <w:rPr>
                <w:sz w:val="18"/>
                <w:szCs w:val="18"/>
              </w:rPr>
              <w:t>Established mechanisms for participation in wetland management</w:t>
            </w:r>
          </w:p>
          <w:p w:rsidR="00F76CFD" w:rsidRDefault="00F76CFD" w:rsidP="00F76CFD">
            <w:pPr>
              <w:widowControl/>
              <w:numPr>
                <w:ilvl w:val="0"/>
                <w:numId w:val="5"/>
              </w:numPr>
              <w:autoSpaceDE/>
              <w:autoSpaceDN/>
              <w:adjustRightInd/>
              <w:spacing w:after="120"/>
              <w:ind w:left="278" w:hanging="284"/>
              <w:rPr>
                <w:sz w:val="18"/>
                <w:szCs w:val="18"/>
              </w:rPr>
            </w:pPr>
            <w:r>
              <w:rPr>
                <w:sz w:val="18"/>
                <w:szCs w:val="18"/>
              </w:rPr>
              <w:t xml:space="preserve">Enhanced sustainability of core operations </w:t>
            </w:r>
          </w:p>
          <w:p w:rsidR="00F76CFD" w:rsidRDefault="00F76CFD" w:rsidP="00F76CFD">
            <w:pPr>
              <w:widowControl/>
              <w:numPr>
                <w:ilvl w:val="0"/>
                <w:numId w:val="5"/>
              </w:numPr>
              <w:autoSpaceDE/>
              <w:autoSpaceDN/>
              <w:adjustRightInd/>
              <w:spacing w:after="120"/>
              <w:ind w:left="278" w:hanging="284"/>
              <w:rPr>
                <w:sz w:val="18"/>
                <w:szCs w:val="18"/>
              </w:rPr>
            </w:pPr>
            <w:r>
              <w:rPr>
                <w:sz w:val="18"/>
                <w:szCs w:val="18"/>
              </w:rPr>
              <w:t>Reduction in investment and reputational risks</w:t>
            </w:r>
          </w:p>
          <w:p w:rsidR="00F76CFD" w:rsidRDefault="00F76CFD" w:rsidP="0074746E">
            <w:pPr>
              <w:spacing w:after="120"/>
              <w:ind w:left="278"/>
              <w:rPr>
                <w:sz w:val="18"/>
                <w:szCs w:val="18"/>
              </w:rPr>
            </w:pPr>
          </w:p>
        </w:tc>
        <w:tc>
          <w:tcPr>
            <w:tcW w:w="3780" w:type="dxa"/>
            <w:shd w:val="clear" w:color="auto" w:fill="EAF1DD"/>
          </w:tcPr>
          <w:p w:rsidR="00F76CFD" w:rsidRDefault="00F76CFD" w:rsidP="00F76CFD">
            <w:pPr>
              <w:widowControl/>
              <w:numPr>
                <w:ilvl w:val="0"/>
                <w:numId w:val="5"/>
              </w:numPr>
              <w:autoSpaceDE/>
              <w:autoSpaceDN/>
              <w:adjustRightInd/>
              <w:spacing w:after="120"/>
              <w:ind w:left="278" w:hanging="284"/>
              <w:rPr>
                <w:sz w:val="18"/>
                <w:szCs w:val="18"/>
              </w:rPr>
            </w:pPr>
            <w:r>
              <w:rPr>
                <w:sz w:val="18"/>
                <w:szCs w:val="18"/>
              </w:rPr>
              <w:t>Proactive identification of corporate sector engagement in site management planning and implementation</w:t>
            </w:r>
          </w:p>
          <w:p w:rsidR="00F76CFD" w:rsidRDefault="00F76CFD" w:rsidP="00F76CFD">
            <w:pPr>
              <w:widowControl/>
              <w:numPr>
                <w:ilvl w:val="0"/>
                <w:numId w:val="5"/>
              </w:numPr>
              <w:autoSpaceDE/>
              <w:autoSpaceDN/>
              <w:adjustRightInd/>
              <w:spacing w:after="120"/>
              <w:ind w:left="278" w:hanging="284"/>
              <w:rPr>
                <w:sz w:val="18"/>
                <w:szCs w:val="18"/>
              </w:rPr>
            </w:pPr>
            <w:r>
              <w:rPr>
                <w:sz w:val="18"/>
                <w:szCs w:val="18"/>
              </w:rPr>
              <w:t xml:space="preserve">Shared best practices and lessons learnt on engagement of private sector in wetland management </w:t>
            </w:r>
          </w:p>
          <w:p w:rsidR="00F76CFD" w:rsidRDefault="00F76CFD" w:rsidP="00F76CFD">
            <w:pPr>
              <w:widowControl/>
              <w:numPr>
                <w:ilvl w:val="0"/>
                <w:numId w:val="5"/>
              </w:numPr>
              <w:autoSpaceDE/>
              <w:autoSpaceDN/>
              <w:adjustRightInd/>
              <w:spacing w:after="120"/>
              <w:ind w:left="278" w:hanging="284"/>
              <w:rPr>
                <w:sz w:val="18"/>
                <w:szCs w:val="18"/>
              </w:rPr>
            </w:pPr>
            <w:r>
              <w:rPr>
                <w:sz w:val="18"/>
                <w:szCs w:val="18"/>
              </w:rPr>
              <w:t xml:space="preserve">Opportunities to engage in development of training modules on private sector participation in wetland management </w:t>
            </w:r>
          </w:p>
          <w:p w:rsidR="00F76CFD" w:rsidRDefault="00F76CFD" w:rsidP="00F76CFD">
            <w:pPr>
              <w:widowControl/>
              <w:numPr>
                <w:ilvl w:val="0"/>
                <w:numId w:val="5"/>
              </w:numPr>
              <w:autoSpaceDE/>
              <w:autoSpaceDN/>
              <w:adjustRightInd/>
              <w:spacing w:after="120"/>
              <w:ind w:left="278" w:hanging="284"/>
              <w:rPr>
                <w:sz w:val="18"/>
                <w:szCs w:val="18"/>
              </w:rPr>
            </w:pPr>
            <w:r>
              <w:rPr>
                <w:sz w:val="18"/>
                <w:szCs w:val="18"/>
              </w:rPr>
              <w:t xml:space="preserve">Opportunities of engagement in capacity </w:t>
            </w:r>
            <w:r>
              <w:rPr>
                <w:sz w:val="18"/>
                <w:szCs w:val="18"/>
              </w:rPr>
              <w:lastRenderedPageBreak/>
              <w:t xml:space="preserve">building programmes  </w:t>
            </w:r>
          </w:p>
          <w:p w:rsidR="00F76CFD" w:rsidRDefault="00F76CFD" w:rsidP="00F76CFD">
            <w:pPr>
              <w:widowControl/>
              <w:numPr>
                <w:ilvl w:val="0"/>
                <w:numId w:val="5"/>
              </w:numPr>
              <w:autoSpaceDE/>
              <w:autoSpaceDN/>
              <w:adjustRightInd/>
              <w:spacing w:after="120"/>
              <w:ind w:left="278" w:hanging="284"/>
              <w:rPr>
                <w:sz w:val="18"/>
                <w:szCs w:val="18"/>
              </w:rPr>
            </w:pPr>
            <w:r>
              <w:rPr>
                <w:sz w:val="18"/>
                <w:szCs w:val="18"/>
              </w:rPr>
              <w:t>Specific targeting for  communication and outreach programmes</w:t>
            </w:r>
          </w:p>
          <w:p w:rsidR="00297FD8" w:rsidRDefault="00297FD8" w:rsidP="00F76CFD">
            <w:pPr>
              <w:widowControl/>
              <w:numPr>
                <w:ilvl w:val="0"/>
                <w:numId w:val="5"/>
              </w:numPr>
              <w:autoSpaceDE/>
              <w:autoSpaceDN/>
              <w:adjustRightInd/>
              <w:spacing w:after="120"/>
              <w:ind w:left="278" w:hanging="284"/>
              <w:rPr>
                <w:sz w:val="18"/>
                <w:szCs w:val="18"/>
              </w:rPr>
            </w:pPr>
            <w:r>
              <w:rPr>
                <w:sz w:val="18"/>
                <w:szCs w:val="18"/>
              </w:rPr>
              <w:t>Sharing of reports, findings and project outcomes through PMU</w:t>
            </w:r>
          </w:p>
        </w:tc>
      </w:tr>
    </w:tbl>
    <w:p w:rsidR="00B23063" w:rsidRPr="001E7B91" w:rsidRDefault="00B23063" w:rsidP="00B23063">
      <w:pPr>
        <w:tabs>
          <w:tab w:val="left" w:pos="706"/>
        </w:tabs>
        <w:ind w:left="720"/>
        <w:jc w:val="both"/>
        <w:rPr>
          <w:lang w:val="en-GB"/>
        </w:rPr>
      </w:pPr>
    </w:p>
    <w:p w:rsidR="004A0C3F" w:rsidRDefault="004A0C3F" w:rsidP="004A0C3F">
      <w:pPr>
        <w:widowControl/>
        <w:autoSpaceDE/>
        <w:autoSpaceDN/>
        <w:adjustRightInd/>
        <w:spacing w:after="120"/>
      </w:pPr>
      <w:r w:rsidRPr="007A7A2A">
        <w:t xml:space="preserve">The project specifically intends to demonstrate stakeholder led management at three designated pilot sites. Integrated management, in line with wise use principles, will aim to outline pathways for sustainable livelihoods of wetland dependent communities, while maintaining ecological integrity of wetlands. </w:t>
      </w:r>
      <w:r w:rsidR="00FB2AB5">
        <w:t>A mapping and prioritization of stakeholders is presented below.</w:t>
      </w:r>
    </w:p>
    <w:p w:rsidR="00B3385D" w:rsidRDefault="00B3385D" w:rsidP="004A0C3F">
      <w:pPr>
        <w:widowControl/>
        <w:autoSpaceDE/>
        <w:autoSpaceDN/>
        <w:adjustRightInd/>
        <w:spacing w:after="120"/>
      </w:pPr>
    </w:p>
    <w:p w:rsidR="00B3385D" w:rsidRDefault="00B3385D" w:rsidP="004A0C3F">
      <w:pPr>
        <w:widowControl/>
        <w:autoSpaceDE/>
        <w:autoSpaceDN/>
        <w:adjustRightInd/>
        <w:spacing w:after="120"/>
      </w:pPr>
    </w:p>
    <w:p w:rsidR="00B3385D" w:rsidRDefault="00B3385D" w:rsidP="004A0C3F">
      <w:pPr>
        <w:widowControl/>
        <w:autoSpaceDE/>
        <w:autoSpaceDN/>
        <w:adjustRightInd/>
        <w:spacing w:after="120"/>
      </w:pPr>
    </w:p>
    <w:p w:rsidR="00B3385D" w:rsidRDefault="00B3385D" w:rsidP="004A0C3F">
      <w:pPr>
        <w:widowControl/>
        <w:autoSpaceDE/>
        <w:autoSpaceDN/>
        <w:adjustRightInd/>
        <w:spacing w:after="120"/>
      </w:pPr>
    </w:p>
    <w:tbl>
      <w:tblPr>
        <w:tblW w:w="1035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5"/>
        <w:gridCol w:w="555"/>
        <w:gridCol w:w="4019"/>
        <w:gridCol w:w="5221"/>
      </w:tblGrid>
      <w:tr w:rsidR="00F76CFD" w:rsidRPr="00F76CFD" w:rsidTr="00F76CFD">
        <w:tc>
          <w:tcPr>
            <w:tcW w:w="1091" w:type="dxa"/>
            <w:gridSpan w:val="2"/>
            <w:vMerge w:val="restart"/>
            <w:shd w:val="clear" w:color="auto" w:fill="auto"/>
          </w:tcPr>
          <w:p w:rsidR="00F76CFD" w:rsidRPr="00F76CFD" w:rsidRDefault="00F76CFD" w:rsidP="00F76CFD">
            <w:pPr>
              <w:widowControl/>
              <w:autoSpaceDE/>
              <w:autoSpaceDN/>
              <w:adjustRightInd/>
              <w:spacing w:after="120"/>
              <w:rPr>
                <w:sz w:val="18"/>
                <w:szCs w:val="18"/>
              </w:rPr>
            </w:pPr>
          </w:p>
        </w:tc>
        <w:tc>
          <w:tcPr>
            <w:tcW w:w="9259" w:type="dxa"/>
            <w:gridSpan w:val="2"/>
            <w:shd w:val="clear" w:color="auto" w:fill="auto"/>
          </w:tcPr>
          <w:p w:rsidR="00F76CFD" w:rsidRPr="00F76CFD" w:rsidRDefault="00F76CFD" w:rsidP="00F76CFD">
            <w:pPr>
              <w:widowControl/>
              <w:autoSpaceDE/>
              <w:autoSpaceDN/>
              <w:adjustRightInd/>
              <w:spacing w:after="120"/>
              <w:jc w:val="center"/>
              <w:rPr>
                <w:sz w:val="18"/>
                <w:szCs w:val="18"/>
              </w:rPr>
            </w:pPr>
            <w:r w:rsidRPr="00F76CFD">
              <w:rPr>
                <w:sz w:val="18"/>
                <w:szCs w:val="18"/>
              </w:rPr>
              <w:t>Degree of influence on site management</w:t>
            </w:r>
          </w:p>
        </w:tc>
      </w:tr>
      <w:tr w:rsidR="00F76CFD" w:rsidRPr="00F76CFD" w:rsidTr="00F76CFD">
        <w:tc>
          <w:tcPr>
            <w:tcW w:w="1091" w:type="dxa"/>
            <w:gridSpan w:val="2"/>
            <w:vMerge/>
            <w:shd w:val="clear" w:color="auto" w:fill="auto"/>
          </w:tcPr>
          <w:p w:rsidR="00F76CFD" w:rsidRPr="00F76CFD" w:rsidRDefault="00F76CFD" w:rsidP="00F76CFD">
            <w:pPr>
              <w:widowControl/>
              <w:autoSpaceDE/>
              <w:autoSpaceDN/>
              <w:adjustRightInd/>
              <w:spacing w:after="120"/>
              <w:rPr>
                <w:sz w:val="18"/>
                <w:szCs w:val="18"/>
              </w:rPr>
            </w:pPr>
          </w:p>
        </w:tc>
        <w:tc>
          <w:tcPr>
            <w:tcW w:w="4027" w:type="dxa"/>
            <w:shd w:val="clear" w:color="auto" w:fill="auto"/>
          </w:tcPr>
          <w:p w:rsidR="00F76CFD" w:rsidRPr="00F76CFD" w:rsidRDefault="00F76CFD" w:rsidP="00F76CFD">
            <w:pPr>
              <w:widowControl/>
              <w:autoSpaceDE/>
              <w:autoSpaceDN/>
              <w:adjustRightInd/>
              <w:spacing w:after="120"/>
              <w:jc w:val="center"/>
              <w:rPr>
                <w:sz w:val="18"/>
                <w:szCs w:val="18"/>
              </w:rPr>
            </w:pPr>
            <w:r w:rsidRPr="00F76CFD">
              <w:rPr>
                <w:sz w:val="18"/>
                <w:szCs w:val="18"/>
              </w:rPr>
              <w:t>High influence</w:t>
            </w:r>
          </w:p>
        </w:tc>
        <w:tc>
          <w:tcPr>
            <w:tcW w:w="5232" w:type="dxa"/>
            <w:shd w:val="clear" w:color="auto" w:fill="auto"/>
          </w:tcPr>
          <w:p w:rsidR="00F76CFD" w:rsidRPr="00F76CFD" w:rsidRDefault="00F76CFD" w:rsidP="00F76CFD">
            <w:pPr>
              <w:widowControl/>
              <w:autoSpaceDE/>
              <w:autoSpaceDN/>
              <w:adjustRightInd/>
              <w:spacing w:after="120"/>
              <w:jc w:val="center"/>
              <w:rPr>
                <w:sz w:val="18"/>
                <w:szCs w:val="18"/>
              </w:rPr>
            </w:pPr>
            <w:r w:rsidRPr="00F76CFD">
              <w:rPr>
                <w:sz w:val="18"/>
                <w:szCs w:val="18"/>
              </w:rPr>
              <w:t>Low influence</w:t>
            </w:r>
          </w:p>
        </w:tc>
      </w:tr>
      <w:tr w:rsidR="00F76CFD" w:rsidRPr="00F76CFD" w:rsidTr="00F76CFD">
        <w:trPr>
          <w:cantSplit/>
          <w:trHeight w:val="3662"/>
        </w:trPr>
        <w:tc>
          <w:tcPr>
            <w:tcW w:w="551" w:type="dxa"/>
            <w:vMerge w:val="restart"/>
            <w:shd w:val="clear" w:color="auto" w:fill="auto"/>
            <w:textDirection w:val="btLr"/>
          </w:tcPr>
          <w:p w:rsidR="00F76CFD" w:rsidRPr="00F76CFD" w:rsidRDefault="00F76CFD" w:rsidP="00F76CFD">
            <w:pPr>
              <w:widowControl/>
              <w:autoSpaceDE/>
              <w:autoSpaceDN/>
              <w:adjustRightInd/>
              <w:spacing w:after="120"/>
              <w:ind w:left="113" w:right="113"/>
              <w:jc w:val="center"/>
              <w:rPr>
                <w:sz w:val="18"/>
                <w:szCs w:val="18"/>
              </w:rPr>
            </w:pPr>
            <w:r w:rsidRPr="00F76CFD">
              <w:rPr>
                <w:sz w:val="18"/>
                <w:szCs w:val="18"/>
              </w:rPr>
              <w:t>Degree of importance for site management</w:t>
            </w:r>
          </w:p>
        </w:tc>
        <w:tc>
          <w:tcPr>
            <w:tcW w:w="540" w:type="dxa"/>
            <w:shd w:val="clear" w:color="auto" w:fill="auto"/>
            <w:textDirection w:val="btLr"/>
          </w:tcPr>
          <w:p w:rsidR="00F76CFD" w:rsidRPr="00F76CFD" w:rsidRDefault="00F76CFD" w:rsidP="00F76CFD">
            <w:pPr>
              <w:widowControl/>
              <w:autoSpaceDE/>
              <w:autoSpaceDN/>
              <w:adjustRightInd/>
              <w:spacing w:after="120"/>
              <w:ind w:left="113" w:right="113"/>
              <w:jc w:val="center"/>
              <w:rPr>
                <w:sz w:val="18"/>
                <w:szCs w:val="18"/>
              </w:rPr>
            </w:pPr>
            <w:r w:rsidRPr="00F76CFD">
              <w:rPr>
                <w:sz w:val="18"/>
                <w:szCs w:val="18"/>
              </w:rPr>
              <w:t xml:space="preserve">High importance </w:t>
            </w:r>
          </w:p>
        </w:tc>
        <w:tc>
          <w:tcPr>
            <w:tcW w:w="4027" w:type="dxa"/>
            <w:shd w:val="clear" w:color="auto" w:fill="auto"/>
          </w:tcPr>
          <w:p w:rsidR="00F76CFD" w:rsidRPr="00F76CFD" w:rsidRDefault="00F76CFD" w:rsidP="00F76CFD">
            <w:pPr>
              <w:widowControl/>
              <w:autoSpaceDE/>
              <w:autoSpaceDN/>
              <w:adjustRightInd/>
              <w:rPr>
                <w:b/>
                <w:i/>
                <w:sz w:val="18"/>
                <w:szCs w:val="18"/>
              </w:rPr>
            </w:pPr>
            <w:r w:rsidRPr="00F76CFD">
              <w:rPr>
                <w:b/>
                <w:i/>
                <w:sz w:val="18"/>
                <w:szCs w:val="18"/>
              </w:rPr>
              <w:t xml:space="preserve">User groups </w:t>
            </w:r>
          </w:p>
          <w:p w:rsidR="00F76CFD" w:rsidRPr="00F76CFD" w:rsidRDefault="00F76CFD" w:rsidP="00F76CFD">
            <w:pPr>
              <w:widowControl/>
              <w:autoSpaceDE/>
              <w:autoSpaceDN/>
              <w:adjustRightInd/>
              <w:rPr>
                <w:sz w:val="18"/>
                <w:szCs w:val="18"/>
              </w:rPr>
            </w:pPr>
            <w:proofErr w:type="spellStart"/>
            <w:r w:rsidRPr="00F76CFD">
              <w:rPr>
                <w:sz w:val="18"/>
                <w:szCs w:val="18"/>
              </w:rPr>
              <w:t>Sasthamcotta</w:t>
            </w:r>
            <w:proofErr w:type="spellEnd"/>
            <w:r w:rsidRPr="00F76CFD">
              <w:rPr>
                <w:sz w:val="18"/>
                <w:szCs w:val="18"/>
              </w:rPr>
              <w:t>: KWA (Kollam City), Village Panchayats (</w:t>
            </w:r>
            <w:proofErr w:type="spellStart"/>
            <w:r w:rsidRPr="00F76CFD">
              <w:rPr>
                <w:sz w:val="18"/>
                <w:szCs w:val="18"/>
              </w:rPr>
              <w:t>Sasthamcotta</w:t>
            </w:r>
            <w:proofErr w:type="spellEnd"/>
            <w:r w:rsidRPr="00F76CFD">
              <w:rPr>
                <w:sz w:val="18"/>
                <w:szCs w:val="18"/>
              </w:rPr>
              <w:t xml:space="preserve">, </w:t>
            </w:r>
            <w:proofErr w:type="spellStart"/>
            <w:r w:rsidRPr="00F76CFD">
              <w:rPr>
                <w:sz w:val="18"/>
                <w:szCs w:val="18"/>
              </w:rPr>
              <w:t>Mygnapalli</w:t>
            </w:r>
            <w:proofErr w:type="spellEnd"/>
            <w:r w:rsidRPr="00F76CFD">
              <w:rPr>
                <w:sz w:val="18"/>
                <w:szCs w:val="18"/>
              </w:rPr>
              <w:t xml:space="preserve">, East </w:t>
            </w:r>
            <w:proofErr w:type="spellStart"/>
            <w:r w:rsidRPr="00F76CFD">
              <w:rPr>
                <w:sz w:val="18"/>
                <w:szCs w:val="18"/>
              </w:rPr>
              <w:t>Kallada</w:t>
            </w:r>
            <w:proofErr w:type="spellEnd"/>
            <w:r w:rsidRPr="00F76CFD">
              <w:rPr>
                <w:sz w:val="18"/>
                <w:szCs w:val="18"/>
              </w:rPr>
              <w:t>)</w:t>
            </w:r>
          </w:p>
          <w:p w:rsidR="00F76CFD" w:rsidRPr="00F76CFD" w:rsidRDefault="00F76CFD" w:rsidP="00F76CFD">
            <w:pPr>
              <w:widowControl/>
              <w:autoSpaceDE/>
              <w:autoSpaceDN/>
              <w:adjustRightInd/>
              <w:rPr>
                <w:sz w:val="18"/>
                <w:szCs w:val="18"/>
              </w:rPr>
            </w:pPr>
            <w:proofErr w:type="spellStart"/>
            <w:r w:rsidRPr="00F76CFD">
              <w:rPr>
                <w:sz w:val="18"/>
                <w:szCs w:val="18"/>
              </w:rPr>
              <w:t>Harike</w:t>
            </w:r>
            <w:proofErr w:type="spellEnd"/>
            <w:r w:rsidRPr="00F76CFD">
              <w:rPr>
                <w:sz w:val="18"/>
                <w:szCs w:val="18"/>
              </w:rPr>
              <w:t xml:space="preserve">: Agriculture farmers </w:t>
            </w:r>
          </w:p>
          <w:p w:rsidR="00F76CFD" w:rsidRPr="00F76CFD" w:rsidRDefault="00F76CFD" w:rsidP="00F76CFD">
            <w:pPr>
              <w:widowControl/>
              <w:autoSpaceDE/>
              <w:autoSpaceDN/>
              <w:adjustRightInd/>
              <w:rPr>
                <w:sz w:val="18"/>
                <w:szCs w:val="18"/>
              </w:rPr>
            </w:pPr>
            <w:proofErr w:type="spellStart"/>
            <w:r w:rsidRPr="00F76CFD">
              <w:rPr>
                <w:sz w:val="18"/>
                <w:szCs w:val="18"/>
              </w:rPr>
              <w:t>Kanwar</w:t>
            </w:r>
            <w:proofErr w:type="spellEnd"/>
            <w:r w:rsidRPr="00F76CFD">
              <w:rPr>
                <w:sz w:val="18"/>
                <w:szCs w:val="18"/>
              </w:rPr>
              <w:t xml:space="preserve">: Fisher cooperatives, wetland agriculture farmers, capture fishers </w:t>
            </w:r>
          </w:p>
          <w:p w:rsidR="00F76CFD" w:rsidRDefault="00CD38E5" w:rsidP="00F76CFD">
            <w:pPr>
              <w:widowControl/>
              <w:autoSpaceDE/>
              <w:autoSpaceDN/>
              <w:adjustRightInd/>
              <w:rPr>
                <w:sz w:val="18"/>
                <w:szCs w:val="18"/>
              </w:rPr>
            </w:pPr>
            <w:r>
              <w:rPr>
                <w:sz w:val="18"/>
                <w:szCs w:val="18"/>
              </w:rPr>
              <w:t xml:space="preserve">Indigenous fisher communities: </w:t>
            </w:r>
            <w:proofErr w:type="spellStart"/>
            <w:r>
              <w:rPr>
                <w:sz w:val="18"/>
                <w:szCs w:val="18"/>
              </w:rPr>
              <w:t>Ezhwa</w:t>
            </w:r>
            <w:proofErr w:type="spellEnd"/>
            <w:r>
              <w:rPr>
                <w:sz w:val="18"/>
                <w:szCs w:val="18"/>
              </w:rPr>
              <w:t xml:space="preserve"> (</w:t>
            </w:r>
            <w:proofErr w:type="spellStart"/>
            <w:r>
              <w:rPr>
                <w:sz w:val="18"/>
                <w:szCs w:val="18"/>
              </w:rPr>
              <w:t>Sasthamcotta</w:t>
            </w:r>
            <w:proofErr w:type="spellEnd"/>
            <w:r>
              <w:rPr>
                <w:sz w:val="18"/>
                <w:szCs w:val="18"/>
              </w:rPr>
              <w:t xml:space="preserve">) and </w:t>
            </w:r>
            <w:proofErr w:type="spellStart"/>
            <w:r>
              <w:rPr>
                <w:sz w:val="18"/>
                <w:szCs w:val="18"/>
              </w:rPr>
              <w:t>Sahni</w:t>
            </w:r>
            <w:proofErr w:type="spellEnd"/>
            <w:r>
              <w:rPr>
                <w:sz w:val="18"/>
                <w:szCs w:val="18"/>
              </w:rPr>
              <w:t xml:space="preserve"> (</w:t>
            </w:r>
            <w:proofErr w:type="spellStart"/>
            <w:r>
              <w:rPr>
                <w:sz w:val="18"/>
                <w:szCs w:val="18"/>
              </w:rPr>
              <w:t>Kanwar</w:t>
            </w:r>
            <w:proofErr w:type="spellEnd"/>
            <w:r>
              <w:rPr>
                <w:sz w:val="18"/>
                <w:szCs w:val="18"/>
              </w:rPr>
              <w:t xml:space="preserve">) </w:t>
            </w:r>
          </w:p>
          <w:p w:rsidR="00CD38E5" w:rsidRPr="00F76CFD" w:rsidRDefault="00CD38E5" w:rsidP="00F76CFD">
            <w:pPr>
              <w:widowControl/>
              <w:autoSpaceDE/>
              <w:autoSpaceDN/>
              <w:adjustRightInd/>
              <w:rPr>
                <w:sz w:val="18"/>
                <w:szCs w:val="18"/>
              </w:rPr>
            </w:pPr>
          </w:p>
          <w:p w:rsidR="00F76CFD" w:rsidRPr="00F76CFD" w:rsidRDefault="00F76CFD" w:rsidP="00F76CFD">
            <w:pPr>
              <w:widowControl/>
              <w:autoSpaceDE/>
              <w:autoSpaceDN/>
              <w:adjustRightInd/>
              <w:rPr>
                <w:b/>
                <w:i/>
                <w:sz w:val="18"/>
                <w:szCs w:val="18"/>
              </w:rPr>
            </w:pPr>
            <w:r w:rsidRPr="00F76CFD">
              <w:rPr>
                <w:b/>
                <w:i/>
                <w:sz w:val="18"/>
                <w:szCs w:val="18"/>
              </w:rPr>
              <w:t>Community institutions</w:t>
            </w:r>
          </w:p>
          <w:p w:rsidR="00F76CFD" w:rsidRPr="00F76CFD" w:rsidRDefault="00F76CFD" w:rsidP="00F76CFD">
            <w:pPr>
              <w:widowControl/>
              <w:autoSpaceDE/>
              <w:autoSpaceDN/>
              <w:adjustRightInd/>
              <w:rPr>
                <w:sz w:val="18"/>
                <w:szCs w:val="18"/>
              </w:rPr>
            </w:pPr>
            <w:r w:rsidRPr="00F76CFD">
              <w:rPr>
                <w:sz w:val="18"/>
                <w:szCs w:val="18"/>
              </w:rPr>
              <w:t xml:space="preserve">Village Panchayats </w:t>
            </w:r>
          </w:p>
          <w:p w:rsidR="00F76CFD" w:rsidRPr="00F76CFD" w:rsidRDefault="00F76CFD" w:rsidP="00F76CFD">
            <w:pPr>
              <w:widowControl/>
              <w:autoSpaceDE/>
              <w:autoSpaceDN/>
              <w:adjustRightInd/>
              <w:rPr>
                <w:sz w:val="18"/>
                <w:szCs w:val="18"/>
              </w:rPr>
            </w:pPr>
          </w:p>
          <w:p w:rsidR="00F76CFD" w:rsidRPr="00F76CFD" w:rsidRDefault="00F76CFD" w:rsidP="00F76CFD">
            <w:pPr>
              <w:widowControl/>
              <w:autoSpaceDE/>
              <w:autoSpaceDN/>
              <w:adjustRightInd/>
              <w:rPr>
                <w:b/>
                <w:i/>
                <w:sz w:val="18"/>
                <w:szCs w:val="18"/>
              </w:rPr>
            </w:pPr>
            <w:r w:rsidRPr="00F76CFD">
              <w:rPr>
                <w:b/>
                <w:i/>
                <w:sz w:val="18"/>
                <w:szCs w:val="18"/>
              </w:rPr>
              <w:t>Civil society</w:t>
            </w:r>
          </w:p>
          <w:p w:rsidR="00F76CFD" w:rsidRPr="00F76CFD" w:rsidRDefault="00F76CFD" w:rsidP="00F76CFD">
            <w:pPr>
              <w:widowControl/>
              <w:autoSpaceDE/>
              <w:autoSpaceDN/>
              <w:adjustRightInd/>
              <w:rPr>
                <w:sz w:val="18"/>
                <w:szCs w:val="18"/>
              </w:rPr>
            </w:pPr>
            <w:proofErr w:type="spellStart"/>
            <w:r w:rsidRPr="00F76CFD">
              <w:rPr>
                <w:sz w:val="18"/>
                <w:szCs w:val="18"/>
              </w:rPr>
              <w:t>Sasthamcotta</w:t>
            </w:r>
            <w:proofErr w:type="spellEnd"/>
            <w:r w:rsidRPr="00F76CFD">
              <w:rPr>
                <w:sz w:val="18"/>
                <w:szCs w:val="18"/>
              </w:rPr>
              <w:t xml:space="preserve">: </w:t>
            </w:r>
            <w:proofErr w:type="spellStart"/>
            <w:r w:rsidRPr="00F76CFD">
              <w:rPr>
                <w:sz w:val="18"/>
                <w:szCs w:val="18"/>
              </w:rPr>
              <w:t>Sasthamcotta</w:t>
            </w:r>
            <w:proofErr w:type="spellEnd"/>
            <w:r w:rsidRPr="00F76CFD">
              <w:rPr>
                <w:sz w:val="18"/>
                <w:szCs w:val="18"/>
              </w:rPr>
              <w:t xml:space="preserve"> Action Council, KSSP</w:t>
            </w:r>
          </w:p>
          <w:p w:rsidR="00F76CFD" w:rsidRPr="00F76CFD" w:rsidRDefault="00F76CFD" w:rsidP="00F76CFD">
            <w:pPr>
              <w:widowControl/>
              <w:autoSpaceDE/>
              <w:autoSpaceDN/>
              <w:adjustRightInd/>
              <w:rPr>
                <w:sz w:val="18"/>
                <w:szCs w:val="18"/>
              </w:rPr>
            </w:pPr>
            <w:proofErr w:type="spellStart"/>
            <w:r w:rsidRPr="00F76CFD">
              <w:rPr>
                <w:sz w:val="18"/>
                <w:szCs w:val="18"/>
              </w:rPr>
              <w:t>Kanwar</w:t>
            </w:r>
            <w:proofErr w:type="spellEnd"/>
            <w:r w:rsidRPr="00F76CFD">
              <w:rPr>
                <w:sz w:val="18"/>
                <w:szCs w:val="18"/>
              </w:rPr>
              <w:t>: KSS</w:t>
            </w:r>
          </w:p>
          <w:p w:rsidR="00F76CFD" w:rsidRPr="00F76CFD" w:rsidRDefault="00F76CFD" w:rsidP="00F76CFD">
            <w:pPr>
              <w:widowControl/>
              <w:autoSpaceDE/>
              <w:autoSpaceDN/>
              <w:adjustRightInd/>
              <w:rPr>
                <w:sz w:val="18"/>
                <w:szCs w:val="18"/>
              </w:rPr>
            </w:pPr>
          </w:p>
          <w:p w:rsidR="00F76CFD" w:rsidRPr="00F76CFD" w:rsidRDefault="00F76CFD" w:rsidP="00F76CFD">
            <w:pPr>
              <w:widowControl/>
              <w:autoSpaceDE/>
              <w:autoSpaceDN/>
              <w:adjustRightInd/>
              <w:rPr>
                <w:sz w:val="18"/>
                <w:szCs w:val="18"/>
              </w:rPr>
            </w:pPr>
          </w:p>
          <w:p w:rsidR="00F76CFD" w:rsidRPr="00F76CFD" w:rsidRDefault="00F76CFD" w:rsidP="00F76CFD">
            <w:pPr>
              <w:widowControl/>
              <w:autoSpaceDE/>
              <w:autoSpaceDN/>
              <w:adjustRightInd/>
              <w:rPr>
                <w:sz w:val="18"/>
                <w:szCs w:val="18"/>
              </w:rPr>
            </w:pPr>
          </w:p>
          <w:p w:rsidR="00F76CFD" w:rsidRPr="00F76CFD" w:rsidRDefault="00F76CFD" w:rsidP="00F76CFD">
            <w:pPr>
              <w:widowControl/>
              <w:autoSpaceDE/>
              <w:autoSpaceDN/>
              <w:adjustRightInd/>
              <w:rPr>
                <w:sz w:val="18"/>
                <w:szCs w:val="18"/>
              </w:rPr>
            </w:pPr>
          </w:p>
          <w:p w:rsidR="00F76CFD" w:rsidRPr="00F76CFD" w:rsidRDefault="00F76CFD" w:rsidP="00F76CFD">
            <w:pPr>
              <w:widowControl/>
              <w:autoSpaceDE/>
              <w:autoSpaceDN/>
              <w:adjustRightInd/>
              <w:rPr>
                <w:sz w:val="18"/>
                <w:szCs w:val="18"/>
              </w:rPr>
            </w:pPr>
          </w:p>
        </w:tc>
        <w:tc>
          <w:tcPr>
            <w:tcW w:w="5232" w:type="dxa"/>
            <w:shd w:val="clear" w:color="auto" w:fill="auto"/>
          </w:tcPr>
          <w:p w:rsidR="00F76CFD" w:rsidRPr="00F76CFD" w:rsidRDefault="00F76CFD" w:rsidP="00F76CFD">
            <w:pPr>
              <w:widowControl/>
              <w:autoSpaceDE/>
              <w:autoSpaceDN/>
              <w:adjustRightInd/>
              <w:rPr>
                <w:b/>
                <w:i/>
                <w:sz w:val="18"/>
                <w:szCs w:val="18"/>
              </w:rPr>
            </w:pPr>
            <w:r w:rsidRPr="00F76CFD">
              <w:rPr>
                <w:b/>
                <w:i/>
                <w:sz w:val="18"/>
                <w:szCs w:val="18"/>
              </w:rPr>
              <w:t>User groups</w:t>
            </w:r>
          </w:p>
          <w:p w:rsidR="00F76CFD" w:rsidRPr="00F76CFD" w:rsidRDefault="00F76CFD" w:rsidP="00F76CFD">
            <w:pPr>
              <w:widowControl/>
              <w:autoSpaceDE/>
              <w:autoSpaceDN/>
              <w:adjustRightInd/>
              <w:rPr>
                <w:sz w:val="18"/>
                <w:szCs w:val="18"/>
              </w:rPr>
            </w:pPr>
            <w:proofErr w:type="spellStart"/>
            <w:r w:rsidRPr="00F76CFD">
              <w:rPr>
                <w:sz w:val="18"/>
                <w:szCs w:val="18"/>
              </w:rPr>
              <w:t>Sasthamcotta</w:t>
            </w:r>
            <w:proofErr w:type="spellEnd"/>
            <w:r w:rsidRPr="00F76CFD">
              <w:rPr>
                <w:sz w:val="18"/>
                <w:szCs w:val="18"/>
              </w:rPr>
              <w:t xml:space="preserve">: Fishers, Agriculture Farmers, Plantation Owners, Navigation boat operators, Local tourists </w:t>
            </w:r>
          </w:p>
          <w:p w:rsidR="00F76CFD" w:rsidRPr="00F76CFD" w:rsidRDefault="00F76CFD" w:rsidP="00F76CFD">
            <w:pPr>
              <w:widowControl/>
              <w:autoSpaceDE/>
              <w:autoSpaceDN/>
              <w:adjustRightInd/>
              <w:rPr>
                <w:sz w:val="18"/>
                <w:szCs w:val="18"/>
              </w:rPr>
            </w:pPr>
            <w:proofErr w:type="spellStart"/>
            <w:r w:rsidRPr="00F76CFD">
              <w:rPr>
                <w:sz w:val="18"/>
                <w:szCs w:val="18"/>
              </w:rPr>
              <w:t>Harike</w:t>
            </w:r>
            <w:proofErr w:type="spellEnd"/>
            <w:r w:rsidRPr="00F76CFD">
              <w:rPr>
                <w:sz w:val="18"/>
                <w:szCs w:val="18"/>
              </w:rPr>
              <w:t xml:space="preserve">: Reed gathers, fishers, wetland communities living downstream, local tourists </w:t>
            </w:r>
          </w:p>
          <w:p w:rsidR="00F76CFD" w:rsidRPr="00F76CFD" w:rsidRDefault="00F76CFD" w:rsidP="00F76CFD">
            <w:pPr>
              <w:widowControl/>
              <w:autoSpaceDE/>
              <w:autoSpaceDN/>
              <w:adjustRightInd/>
              <w:rPr>
                <w:sz w:val="18"/>
                <w:szCs w:val="18"/>
              </w:rPr>
            </w:pPr>
            <w:proofErr w:type="spellStart"/>
            <w:r w:rsidRPr="00F76CFD">
              <w:rPr>
                <w:sz w:val="18"/>
                <w:szCs w:val="18"/>
              </w:rPr>
              <w:t>Kanwar</w:t>
            </w:r>
            <w:proofErr w:type="spellEnd"/>
            <w:r w:rsidRPr="00F76CFD">
              <w:rPr>
                <w:sz w:val="18"/>
                <w:szCs w:val="18"/>
              </w:rPr>
              <w:t>: Reed gatherers, Downstream farmers, local tourists</w:t>
            </w:r>
          </w:p>
          <w:p w:rsidR="00F76CFD" w:rsidRPr="00F76CFD" w:rsidRDefault="00F76CFD" w:rsidP="00F76CFD">
            <w:pPr>
              <w:widowControl/>
              <w:autoSpaceDE/>
              <w:autoSpaceDN/>
              <w:adjustRightInd/>
              <w:rPr>
                <w:sz w:val="18"/>
                <w:szCs w:val="18"/>
              </w:rPr>
            </w:pPr>
          </w:p>
          <w:p w:rsidR="00F76CFD" w:rsidRPr="00F76CFD" w:rsidRDefault="00F76CFD" w:rsidP="00F76CFD">
            <w:pPr>
              <w:widowControl/>
              <w:autoSpaceDE/>
              <w:autoSpaceDN/>
              <w:adjustRightInd/>
              <w:rPr>
                <w:b/>
                <w:i/>
                <w:sz w:val="18"/>
                <w:szCs w:val="18"/>
              </w:rPr>
            </w:pPr>
            <w:r w:rsidRPr="00F76CFD">
              <w:rPr>
                <w:b/>
                <w:i/>
                <w:sz w:val="18"/>
                <w:szCs w:val="18"/>
              </w:rPr>
              <w:t>Community institutions</w:t>
            </w:r>
          </w:p>
          <w:p w:rsidR="00F76CFD" w:rsidRPr="00F76CFD" w:rsidRDefault="00F76CFD" w:rsidP="00F76CFD">
            <w:pPr>
              <w:widowControl/>
              <w:autoSpaceDE/>
              <w:autoSpaceDN/>
              <w:adjustRightInd/>
              <w:rPr>
                <w:sz w:val="18"/>
                <w:szCs w:val="18"/>
              </w:rPr>
            </w:pPr>
            <w:proofErr w:type="spellStart"/>
            <w:r w:rsidRPr="00F76CFD">
              <w:rPr>
                <w:sz w:val="18"/>
                <w:szCs w:val="18"/>
              </w:rPr>
              <w:t>Sasthamcotta</w:t>
            </w:r>
            <w:proofErr w:type="spellEnd"/>
            <w:r w:rsidRPr="00F76CFD">
              <w:rPr>
                <w:sz w:val="18"/>
                <w:szCs w:val="18"/>
              </w:rPr>
              <w:t xml:space="preserve">: Fisher Cooperatives </w:t>
            </w:r>
          </w:p>
          <w:p w:rsidR="00F76CFD" w:rsidRPr="00F76CFD" w:rsidRDefault="00F76CFD" w:rsidP="00F76CFD">
            <w:pPr>
              <w:widowControl/>
              <w:autoSpaceDE/>
              <w:autoSpaceDN/>
              <w:adjustRightInd/>
              <w:rPr>
                <w:sz w:val="18"/>
                <w:szCs w:val="18"/>
              </w:rPr>
            </w:pPr>
            <w:proofErr w:type="spellStart"/>
            <w:r w:rsidRPr="00F76CFD">
              <w:rPr>
                <w:sz w:val="18"/>
                <w:szCs w:val="18"/>
              </w:rPr>
              <w:t>Kanwar</w:t>
            </w:r>
            <w:proofErr w:type="spellEnd"/>
            <w:r w:rsidRPr="00F76CFD">
              <w:rPr>
                <w:sz w:val="18"/>
                <w:szCs w:val="18"/>
              </w:rPr>
              <w:t xml:space="preserve">: Village panchayats of downstream villages. </w:t>
            </w:r>
            <w:proofErr w:type="spellStart"/>
            <w:r w:rsidRPr="00F76CFD">
              <w:rPr>
                <w:sz w:val="18"/>
                <w:szCs w:val="18"/>
              </w:rPr>
              <w:t>Mandar</w:t>
            </w:r>
            <w:proofErr w:type="spellEnd"/>
            <w:r w:rsidRPr="00F76CFD">
              <w:rPr>
                <w:sz w:val="18"/>
                <w:szCs w:val="18"/>
              </w:rPr>
              <w:t xml:space="preserve"> Nature Club</w:t>
            </w:r>
          </w:p>
          <w:p w:rsidR="00F76CFD" w:rsidRPr="00F76CFD" w:rsidRDefault="00F76CFD" w:rsidP="00F76CFD">
            <w:pPr>
              <w:widowControl/>
              <w:autoSpaceDE/>
              <w:autoSpaceDN/>
              <w:adjustRightInd/>
              <w:rPr>
                <w:sz w:val="18"/>
                <w:szCs w:val="18"/>
              </w:rPr>
            </w:pPr>
          </w:p>
          <w:p w:rsidR="00F76CFD" w:rsidRPr="00F76CFD" w:rsidRDefault="00F76CFD" w:rsidP="00F76CFD">
            <w:pPr>
              <w:widowControl/>
              <w:autoSpaceDE/>
              <w:autoSpaceDN/>
              <w:adjustRightInd/>
              <w:rPr>
                <w:b/>
                <w:i/>
                <w:sz w:val="18"/>
                <w:szCs w:val="18"/>
              </w:rPr>
            </w:pPr>
            <w:r w:rsidRPr="00F76CFD">
              <w:rPr>
                <w:b/>
                <w:i/>
                <w:sz w:val="18"/>
                <w:szCs w:val="18"/>
              </w:rPr>
              <w:t>Civil society</w:t>
            </w:r>
          </w:p>
          <w:p w:rsidR="00F76CFD" w:rsidRPr="00F76CFD" w:rsidRDefault="00F76CFD" w:rsidP="00F76CFD">
            <w:pPr>
              <w:widowControl/>
              <w:autoSpaceDE/>
              <w:autoSpaceDN/>
              <w:adjustRightInd/>
              <w:rPr>
                <w:sz w:val="18"/>
                <w:szCs w:val="18"/>
              </w:rPr>
            </w:pPr>
            <w:proofErr w:type="spellStart"/>
            <w:r w:rsidRPr="00F76CFD">
              <w:rPr>
                <w:sz w:val="18"/>
                <w:szCs w:val="18"/>
              </w:rPr>
              <w:t>Harike</w:t>
            </w:r>
            <w:proofErr w:type="spellEnd"/>
            <w:r w:rsidRPr="00F76CFD">
              <w:rPr>
                <w:sz w:val="18"/>
                <w:szCs w:val="18"/>
              </w:rPr>
              <w:t>: WWF local office</w:t>
            </w:r>
          </w:p>
          <w:p w:rsidR="00F76CFD" w:rsidRPr="00F76CFD" w:rsidRDefault="00F76CFD" w:rsidP="00F76CFD">
            <w:pPr>
              <w:widowControl/>
              <w:autoSpaceDE/>
              <w:autoSpaceDN/>
              <w:adjustRightInd/>
              <w:rPr>
                <w:sz w:val="18"/>
                <w:szCs w:val="18"/>
              </w:rPr>
            </w:pPr>
          </w:p>
          <w:p w:rsidR="00F76CFD" w:rsidRPr="00F76CFD" w:rsidRDefault="00F76CFD" w:rsidP="00F76CFD">
            <w:pPr>
              <w:widowControl/>
              <w:autoSpaceDE/>
              <w:autoSpaceDN/>
              <w:adjustRightInd/>
              <w:rPr>
                <w:b/>
                <w:i/>
                <w:sz w:val="18"/>
                <w:szCs w:val="18"/>
              </w:rPr>
            </w:pPr>
            <w:r w:rsidRPr="00F76CFD">
              <w:rPr>
                <w:b/>
                <w:i/>
                <w:sz w:val="18"/>
                <w:szCs w:val="18"/>
              </w:rPr>
              <w:t>Private Sector</w:t>
            </w:r>
          </w:p>
          <w:p w:rsidR="00F76CFD" w:rsidRPr="00F76CFD" w:rsidRDefault="00F76CFD" w:rsidP="00F76CFD">
            <w:pPr>
              <w:widowControl/>
              <w:autoSpaceDE/>
              <w:autoSpaceDN/>
              <w:adjustRightInd/>
              <w:rPr>
                <w:sz w:val="18"/>
                <w:szCs w:val="18"/>
              </w:rPr>
            </w:pPr>
            <w:proofErr w:type="spellStart"/>
            <w:r w:rsidRPr="00F76CFD">
              <w:rPr>
                <w:sz w:val="18"/>
                <w:szCs w:val="18"/>
              </w:rPr>
              <w:t>Harike</w:t>
            </w:r>
            <w:proofErr w:type="spellEnd"/>
            <w:r w:rsidRPr="00F76CFD">
              <w:rPr>
                <w:sz w:val="18"/>
                <w:szCs w:val="18"/>
              </w:rPr>
              <w:t>: Industrial units of Ludhiana and other major upstream centers, ITC</w:t>
            </w:r>
          </w:p>
          <w:p w:rsidR="00F76CFD" w:rsidRPr="00F76CFD" w:rsidRDefault="00F76CFD" w:rsidP="00F76CFD">
            <w:pPr>
              <w:widowControl/>
              <w:autoSpaceDE/>
              <w:autoSpaceDN/>
              <w:adjustRightInd/>
              <w:rPr>
                <w:sz w:val="18"/>
                <w:szCs w:val="18"/>
              </w:rPr>
            </w:pPr>
            <w:proofErr w:type="spellStart"/>
            <w:r w:rsidRPr="00F76CFD">
              <w:rPr>
                <w:sz w:val="18"/>
                <w:szCs w:val="18"/>
              </w:rPr>
              <w:t>Kanwar</w:t>
            </w:r>
            <w:proofErr w:type="spellEnd"/>
            <w:r w:rsidRPr="00F76CFD">
              <w:rPr>
                <w:sz w:val="18"/>
                <w:szCs w:val="18"/>
              </w:rPr>
              <w:t>: Private Sugar Mills</w:t>
            </w:r>
          </w:p>
          <w:p w:rsidR="00F76CFD" w:rsidRPr="00F76CFD" w:rsidRDefault="00F76CFD" w:rsidP="00F76CFD">
            <w:pPr>
              <w:widowControl/>
              <w:autoSpaceDE/>
              <w:autoSpaceDN/>
              <w:adjustRightInd/>
              <w:rPr>
                <w:sz w:val="18"/>
                <w:szCs w:val="18"/>
              </w:rPr>
            </w:pPr>
          </w:p>
        </w:tc>
      </w:tr>
      <w:tr w:rsidR="00F76CFD" w:rsidRPr="00F76CFD" w:rsidTr="00F76CFD">
        <w:trPr>
          <w:cantSplit/>
          <w:trHeight w:val="1134"/>
        </w:trPr>
        <w:tc>
          <w:tcPr>
            <w:tcW w:w="551" w:type="dxa"/>
            <w:vMerge/>
            <w:shd w:val="clear" w:color="auto" w:fill="auto"/>
          </w:tcPr>
          <w:p w:rsidR="00F76CFD" w:rsidRPr="00F76CFD" w:rsidRDefault="00F76CFD" w:rsidP="00F76CFD">
            <w:pPr>
              <w:widowControl/>
              <w:autoSpaceDE/>
              <w:autoSpaceDN/>
              <w:adjustRightInd/>
              <w:spacing w:after="120"/>
              <w:rPr>
                <w:sz w:val="18"/>
                <w:szCs w:val="18"/>
              </w:rPr>
            </w:pPr>
          </w:p>
        </w:tc>
        <w:tc>
          <w:tcPr>
            <w:tcW w:w="540" w:type="dxa"/>
            <w:shd w:val="clear" w:color="auto" w:fill="auto"/>
            <w:textDirection w:val="btLr"/>
          </w:tcPr>
          <w:p w:rsidR="00F76CFD" w:rsidRPr="00F76CFD" w:rsidRDefault="00F76CFD" w:rsidP="00F76CFD">
            <w:pPr>
              <w:widowControl/>
              <w:autoSpaceDE/>
              <w:autoSpaceDN/>
              <w:adjustRightInd/>
              <w:spacing w:after="120"/>
              <w:ind w:left="113" w:right="113"/>
              <w:jc w:val="center"/>
              <w:rPr>
                <w:sz w:val="18"/>
                <w:szCs w:val="18"/>
              </w:rPr>
            </w:pPr>
            <w:r w:rsidRPr="00F76CFD">
              <w:rPr>
                <w:sz w:val="18"/>
                <w:szCs w:val="18"/>
              </w:rPr>
              <w:t xml:space="preserve">Low importance </w:t>
            </w:r>
          </w:p>
        </w:tc>
        <w:tc>
          <w:tcPr>
            <w:tcW w:w="4027" w:type="dxa"/>
            <w:shd w:val="clear" w:color="auto" w:fill="auto"/>
          </w:tcPr>
          <w:p w:rsidR="00F76CFD" w:rsidRPr="00F76CFD" w:rsidRDefault="00F76CFD" w:rsidP="00F76CFD">
            <w:pPr>
              <w:widowControl/>
              <w:autoSpaceDE/>
              <w:autoSpaceDN/>
              <w:adjustRightInd/>
              <w:rPr>
                <w:b/>
                <w:i/>
                <w:sz w:val="18"/>
                <w:szCs w:val="18"/>
              </w:rPr>
            </w:pPr>
            <w:r w:rsidRPr="00F76CFD">
              <w:rPr>
                <w:b/>
                <w:i/>
                <w:sz w:val="18"/>
                <w:szCs w:val="18"/>
              </w:rPr>
              <w:t>Government departments / agencies</w:t>
            </w:r>
          </w:p>
          <w:p w:rsidR="00F76CFD" w:rsidRPr="00F76CFD" w:rsidRDefault="00F76CFD" w:rsidP="00F76CFD">
            <w:pPr>
              <w:widowControl/>
              <w:autoSpaceDE/>
              <w:autoSpaceDN/>
              <w:adjustRightInd/>
              <w:rPr>
                <w:sz w:val="18"/>
                <w:szCs w:val="18"/>
              </w:rPr>
            </w:pPr>
            <w:proofErr w:type="spellStart"/>
            <w:r w:rsidRPr="00F76CFD">
              <w:rPr>
                <w:sz w:val="18"/>
                <w:szCs w:val="18"/>
              </w:rPr>
              <w:t>Sasthamcotta</w:t>
            </w:r>
            <w:proofErr w:type="spellEnd"/>
            <w:r w:rsidRPr="00F76CFD">
              <w:rPr>
                <w:sz w:val="18"/>
                <w:szCs w:val="18"/>
              </w:rPr>
              <w:t xml:space="preserve">: </w:t>
            </w:r>
            <w:proofErr w:type="spellStart"/>
            <w:r w:rsidRPr="00F76CFD">
              <w:rPr>
                <w:sz w:val="18"/>
                <w:szCs w:val="18"/>
              </w:rPr>
              <w:t>DoI</w:t>
            </w:r>
            <w:proofErr w:type="spellEnd"/>
            <w:r w:rsidRPr="00F76CFD">
              <w:rPr>
                <w:sz w:val="18"/>
                <w:szCs w:val="18"/>
              </w:rPr>
              <w:t xml:space="preserve">, </w:t>
            </w:r>
            <w:proofErr w:type="spellStart"/>
            <w:r w:rsidRPr="00F76CFD">
              <w:rPr>
                <w:sz w:val="18"/>
                <w:szCs w:val="18"/>
              </w:rPr>
              <w:t>DoA</w:t>
            </w:r>
            <w:proofErr w:type="spellEnd"/>
            <w:r w:rsidRPr="00F76CFD">
              <w:rPr>
                <w:sz w:val="18"/>
                <w:szCs w:val="18"/>
              </w:rPr>
              <w:t xml:space="preserve">, </w:t>
            </w:r>
            <w:proofErr w:type="spellStart"/>
            <w:r w:rsidRPr="00F76CFD">
              <w:rPr>
                <w:sz w:val="18"/>
                <w:szCs w:val="18"/>
              </w:rPr>
              <w:t>DoF</w:t>
            </w:r>
            <w:proofErr w:type="spellEnd"/>
            <w:r w:rsidRPr="00F76CFD">
              <w:rPr>
                <w:sz w:val="18"/>
                <w:szCs w:val="18"/>
              </w:rPr>
              <w:t xml:space="preserve">, DoE, </w:t>
            </w:r>
            <w:proofErr w:type="spellStart"/>
            <w:r w:rsidRPr="00F76CFD">
              <w:rPr>
                <w:sz w:val="18"/>
                <w:szCs w:val="18"/>
              </w:rPr>
              <w:t>DoFr</w:t>
            </w:r>
            <w:proofErr w:type="spellEnd"/>
            <w:r w:rsidRPr="00F76CFD">
              <w:rPr>
                <w:sz w:val="18"/>
                <w:szCs w:val="18"/>
              </w:rPr>
              <w:t>, PCCB, DoT, KSBB</w:t>
            </w:r>
          </w:p>
          <w:p w:rsidR="00F76CFD" w:rsidRPr="00F76CFD" w:rsidRDefault="00F76CFD" w:rsidP="00F76CFD">
            <w:pPr>
              <w:widowControl/>
              <w:autoSpaceDE/>
              <w:autoSpaceDN/>
              <w:adjustRightInd/>
              <w:rPr>
                <w:sz w:val="18"/>
                <w:szCs w:val="18"/>
              </w:rPr>
            </w:pPr>
            <w:proofErr w:type="spellStart"/>
            <w:r w:rsidRPr="00F76CFD">
              <w:rPr>
                <w:sz w:val="18"/>
                <w:szCs w:val="18"/>
              </w:rPr>
              <w:t>Harike</w:t>
            </w:r>
            <w:proofErr w:type="spellEnd"/>
            <w:r w:rsidRPr="00F76CFD">
              <w:rPr>
                <w:sz w:val="18"/>
                <w:szCs w:val="18"/>
              </w:rPr>
              <w:t xml:space="preserve">: </w:t>
            </w:r>
            <w:proofErr w:type="spellStart"/>
            <w:r w:rsidRPr="00F76CFD">
              <w:rPr>
                <w:sz w:val="18"/>
                <w:szCs w:val="18"/>
              </w:rPr>
              <w:t>DoFr</w:t>
            </w:r>
            <w:proofErr w:type="spellEnd"/>
            <w:r w:rsidRPr="00F76CFD">
              <w:rPr>
                <w:sz w:val="18"/>
                <w:szCs w:val="18"/>
              </w:rPr>
              <w:t xml:space="preserve">, </w:t>
            </w:r>
            <w:proofErr w:type="spellStart"/>
            <w:r w:rsidRPr="00F76CFD">
              <w:rPr>
                <w:sz w:val="18"/>
                <w:szCs w:val="18"/>
              </w:rPr>
              <w:t>DoA,DoF</w:t>
            </w:r>
            <w:proofErr w:type="spellEnd"/>
            <w:r w:rsidRPr="00F76CFD">
              <w:rPr>
                <w:sz w:val="18"/>
                <w:szCs w:val="18"/>
              </w:rPr>
              <w:t xml:space="preserve">, </w:t>
            </w:r>
            <w:proofErr w:type="spellStart"/>
            <w:r w:rsidRPr="00F76CFD">
              <w:rPr>
                <w:sz w:val="18"/>
                <w:szCs w:val="18"/>
              </w:rPr>
              <w:t>DoWR</w:t>
            </w:r>
            <w:proofErr w:type="spellEnd"/>
            <w:r w:rsidRPr="00F76CFD">
              <w:rPr>
                <w:sz w:val="18"/>
                <w:szCs w:val="18"/>
              </w:rPr>
              <w:t>, PSBB</w:t>
            </w:r>
          </w:p>
          <w:p w:rsidR="00F76CFD" w:rsidRPr="00F76CFD" w:rsidRDefault="00F76CFD" w:rsidP="00F76CFD">
            <w:pPr>
              <w:widowControl/>
              <w:autoSpaceDE/>
              <w:autoSpaceDN/>
              <w:adjustRightInd/>
              <w:rPr>
                <w:sz w:val="18"/>
                <w:szCs w:val="18"/>
              </w:rPr>
            </w:pPr>
            <w:proofErr w:type="spellStart"/>
            <w:r w:rsidRPr="00F76CFD">
              <w:rPr>
                <w:sz w:val="18"/>
                <w:szCs w:val="18"/>
              </w:rPr>
              <w:t>Kanwar</w:t>
            </w:r>
            <w:proofErr w:type="spellEnd"/>
            <w:r w:rsidRPr="00F76CFD">
              <w:rPr>
                <w:sz w:val="18"/>
                <w:szCs w:val="18"/>
              </w:rPr>
              <w:t xml:space="preserve">: </w:t>
            </w:r>
            <w:proofErr w:type="spellStart"/>
            <w:r w:rsidRPr="00F76CFD">
              <w:rPr>
                <w:sz w:val="18"/>
                <w:szCs w:val="18"/>
              </w:rPr>
              <w:t>DoFARD</w:t>
            </w:r>
            <w:proofErr w:type="spellEnd"/>
            <w:r w:rsidRPr="00F76CFD">
              <w:rPr>
                <w:sz w:val="18"/>
                <w:szCs w:val="18"/>
              </w:rPr>
              <w:t xml:space="preserve">, </w:t>
            </w:r>
            <w:proofErr w:type="spellStart"/>
            <w:r w:rsidRPr="00F76CFD">
              <w:rPr>
                <w:sz w:val="18"/>
                <w:szCs w:val="18"/>
              </w:rPr>
              <w:t>DoFr</w:t>
            </w:r>
            <w:proofErr w:type="spellEnd"/>
            <w:r w:rsidRPr="00F76CFD">
              <w:rPr>
                <w:sz w:val="18"/>
                <w:szCs w:val="18"/>
              </w:rPr>
              <w:t xml:space="preserve">, </w:t>
            </w:r>
            <w:proofErr w:type="spellStart"/>
            <w:r w:rsidRPr="00F76CFD">
              <w:rPr>
                <w:sz w:val="18"/>
                <w:szCs w:val="18"/>
              </w:rPr>
              <w:t>DoA</w:t>
            </w:r>
            <w:proofErr w:type="spellEnd"/>
            <w:r w:rsidRPr="00F76CFD">
              <w:rPr>
                <w:sz w:val="18"/>
                <w:szCs w:val="18"/>
              </w:rPr>
              <w:t xml:space="preserve">, </w:t>
            </w:r>
            <w:proofErr w:type="spellStart"/>
            <w:r w:rsidRPr="00F76CFD">
              <w:rPr>
                <w:sz w:val="18"/>
                <w:szCs w:val="18"/>
              </w:rPr>
              <w:t>DoWR</w:t>
            </w:r>
            <w:proofErr w:type="spellEnd"/>
            <w:r w:rsidRPr="00F76CFD">
              <w:rPr>
                <w:sz w:val="18"/>
                <w:szCs w:val="18"/>
              </w:rPr>
              <w:t xml:space="preserve">, KVK, </w:t>
            </w:r>
            <w:proofErr w:type="spellStart"/>
            <w:r w:rsidRPr="00F76CFD">
              <w:rPr>
                <w:sz w:val="18"/>
                <w:szCs w:val="18"/>
              </w:rPr>
              <w:t>DoEE</w:t>
            </w:r>
            <w:proofErr w:type="spellEnd"/>
            <w:r w:rsidRPr="00F76CFD">
              <w:rPr>
                <w:sz w:val="18"/>
                <w:szCs w:val="18"/>
              </w:rPr>
              <w:t>, BSBB</w:t>
            </w:r>
          </w:p>
          <w:p w:rsidR="00F76CFD" w:rsidRPr="00F76CFD" w:rsidRDefault="00F76CFD" w:rsidP="00F76CFD">
            <w:pPr>
              <w:widowControl/>
              <w:autoSpaceDE/>
              <w:autoSpaceDN/>
              <w:adjustRightInd/>
              <w:rPr>
                <w:sz w:val="18"/>
                <w:szCs w:val="18"/>
              </w:rPr>
            </w:pPr>
          </w:p>
          <w:p w:rsidR="00F76CFD" w:rsidRPr="00F76CFD" w:rsidRDefault="00F76CFD" w:rsidP="00F76CFD">
            <w:pPr>
              <w:widowControl/>
              <w:autoSpaceDE/>
              <w:autoSpaceDN/>
              <w:adjustRightInd/>
              <w:rPr>
                <w:b/>
                <w:i/>
                <w:sz w:val="18"/>
                <w:szCs w:val="18"/>
              </w:rPr>
            </w:pPr>
            <w:r w:rsidRPr="00F76CFD">
              <w:rPr>
                <w:b/>
                <w:i/>
                <w:sz w:val="18"/>
                <w:szCs w:val="18"/>
              </w:rPr>
              <w:t>Academic and Research agencies/ institutions</w:t>
            </w:r>
          </w:p>
          <w:p w:rsidR="00F76CFD" w:rsidRPr="00F76CFD" w:rsidRDefault="00F76CFD" w:rsidP="00F76CFD">
            <w:pPr>
              <w:widowControl/>
              <w:autoSpaceDE/>
              <w:autoSpaceDN/>
              <w:adjustRightInd/>
              <w:rPr>
                <w:sz w:val="18"/>
                <w:szCs w:val="18"/>
              </w:rPr>
            </w:pPr>
            <w:proofErr w:type="spellStart"/>
            <w:r w:rsidRPr="00F76CFD">
              <w:rPr>
                <w:sz w:val="18"/>
                <w:szCs w:val="18"/>
              </w:rPr>
              <w:t>Sasthamcotta</w:t>
            </w:r>
            <w:proofErr w:type="spellEnd"/>
            <w:r w:rsidRPr="00F76CFD">
              <w:rPr>
                <w:sz w:val="18"/>
                <w:szCs w:val="18"/>
              </w:rPr>
              <w:t>: CWRDM, DB College</w:t>
            </w:r>
          </w:p>
          <w:p w:rsidR="00F76CFD" w:rsidRPr="00F76CFD" w:rsidRDefault="00F76CFD" w:rsidP="00F76CFD">
            <w:pPr>
              <w:widowControl/>
              <w:autoSpaceDE/>
              <w:autoSpaceDN/>
              <w:adjustRightInd/>
              <w:rPr>
                <w:sz w:val="18"/>
                <w:szCs w:val="18"/>
              </w:rPr>
            </w:pPr>
            <w:proofErr w:type="spellStart"/>
            <w:r w:rsidRPr="00F76CFD">
              <w:rPr>
                <w:sz w:val="18"/>
                <w:szCs w:val="18"/>
              </w:rPr>
              <w:t>Harike</w:t>
            </w:r>
            <w:proofErr w:type="spellEnd"/>
            <w:r w:rsidRPr="00F76CFD">
              <w:rPr>
                <w:sz w:val="18"/>
                <w:szCs w:val="18"/>
              </w:rPr>
              <w:t xml:space="preserve">: PSCST, </w:t>
            </w:r>
          </w:p>
          <w:p w:rsidR="00F76CFD" w:rsidRPr="00F76CFD" w:rsidRDefault="00F76CFD" w:rsidP="00F76CFD">
            <w:pPr>
              <w:widowControl/>
              <w:autoSpaceDE/>
              <w:autoSpaceDN/>
              <w:adjustRightInd/>
              <w:rPr>
                <w:sz w:val="18"/>
                <w:szCs w:val="18"/>
              </w:rPr>
            </w:pPr>
            <w:proofErr w:type="spellStart"/>
            <w:r w:rsidRPr="00F76CFD">
              <w:rPr>
                <w:sz w:val="18"/>
                <w:szCs w:val="18"/>
              </w:rPr>
              <w:t>Kanwar</w:t>
            </w:r>
            <w:proofErr w:type="spellEnd"/>
            <w:r w:rsidRPr="00F76CFD">
              <w:rPr>
                <w:sz w:val="18"/>
                <w:szCs w:val="18"/>
              </w:rPr>
              <w:t xml:space="preserve">: </w:t>
            </w:r>
            <w:proofErr w:type="spellStart"/>
            <w:r w:rsidRPr="00F76CFD">
              <w:rPr>
                <w:sz w:val="18"/>
                <w:szCs w:val="18"/>
              </w:rPr>
              <w:t>Magadh</w:t>
            </w:r>
            <w:proofErr w:type="spellEnd"/>
            <w:r w:rsidRPr="00F76CFD">
              <w:rPr>
                <w:sz w:val="18"/>
                <w:szCs w:val="18"/>
              </w:rPr>
              <w:t xml:space="preserve"> University, Bhagalpur University </w:t>
            </w:r>
          </w:p>
          <w:p w:rsidR="00F76CFD" w:rsidRPr="00F76CFD" w:rsidRDefault="00F76CFD" w:rsidP="00F76CFD">
            <w:pPr>
              <w:widowControl/>
              <w:autoSpaceDE/>
              <w:autoSpaceDN/>
              <w:adjustRightInd/>
              <w:rPr>
                <w:sz w:val="18"/>
                <w:szCs w:val="18"/>
              </w:rPr>
            </w:pPr>
          </w:p>
          <w:p w:rsidR="00F76CFD" w:rsidRPr="00F76CFD" w:rsidRDefault="00F76CFD" w:rsidP="00F76CFD">
            <w:pPr>
              <w:widowControl/>
              <w:autoSpaceDE/>
              <w:autoSpaceDN/>
              <w:adjustRightInd/>
              <w:rPr>
                <w:b/>
                <w:i/>
                <w:sz w:val="18"/>
                <w:szCs w:val="18"/>
              </w:rPr>
            </w:pPr>
            <w:r w:rsidRPr="00F76CFD">
              <w:rPr>
                <w:b/>
                <w:i/>
                <w:sz w:val="18"/>
                <w:szCs w:val="18"/>
              </w:rPr>
              <w:t>Private Sector</w:t>
            </w:r>
          </w:p>
          <w:p w:rsidR="00F76CFD" w:rsidRPr="00F76CFD" w:rsidRDefault="00F76CFD" w:rsidP="00F76CFD">
            <w:pPr>
              <w:widowControl/>
              <w:autoSpaceDE/>
              <w:autoSpaceDN/>
              <w:adjustRightInd/>
              <w:rPr>
                <w:sz w:val="18"/>
                <w:szCs w:val="18"/>
              </w:rPr>
            </w:pPr>
            <w:proofErr w:type="spellStart"/>
            <w:r w:rsidRPr="00F76CFD">
              <w:rPr>
                <w:sz w:val="18"/>
                <w:szCs w:val="18"/>
              </w:rPr>
              <w:t>Harike</w:t>
            </w:r>
            <w:proofErr w:type="spellEnd"/>
            <w:r w:rsidRPr="00F76CFD">
              <w:rPr>
                <w:sz w:val="18"/>
                <w:szCs w:val="18"/>
              </w:rPr>
              <w:t>: Industrial units of Ludhiana and other major upstream centers</w:t>
            </w:r>
          </w:p>
          <w:p w:rsidR="00F76CFD" w:rsidRPr="00F76CFD" w:rsidRDefault="00F76CFD" w:rsidP="00F76CFD">
            <w:pPr>
              <w:widowControl/>
              <w:autoSpaceDE/>
              <w:autoSpaceDN/>
              <w:adjustRightInd/>
              <w:rPr>
                <w:sz w:val="18"/>
                <w:szCs w:val="18"/>
              </w:rPr>
            </w:pPr>
          </w:p>
          <w:p w:rsidR="00F76CFD" w:rsidRPr="00F76CFD" w:rsidRDefault="00F76CFD" w:rsidP="00F76CFD">
            <w:pPr>
              <w:widowControl/>
              <w:autoSpaceDE/>
              <w:autoSpaceDN/>
              <w:adjustRightInd/>
              <w:rPr>
                <w:sz w:val="18"/>
                <w:szCs w:val="18"/>
              </w:rPr>
            </w:pPr>
          </w:p>
        </w:tc>
        <w:tc>
          <w:tcPr>
            <w:tcW w:w="5232" w:type="dxa"/>
            <w:shd w:val="clear" w:color="auto" w:fill="auto"/>
          </w:tcPr>
          <w:p w:rsidR="00F76CFD" w:rsidRPr="00F76CFD" w:rsidRDefault="00F76CFD" w:rsidP="00F76CFD">
            <w:pPr>
              <w:widowControl/>
              <w:autoSpaceDE/>
              <w:autoSpaceDN/>
              <w:adjustRightInd/>
              <w:rPr>
                <w:sz w:val="18"/>
                <w:szCs w:val="18"/>
              </w:rPr>
            </w:pPr>
            <w:proofErr w:type="spellStart"/>
            <w:r w:rsidRPr="00F76CFD">
              <w:rPr>
                <w:sz w:val="18"/>
                <w:szCs w:val="18"/>
              </w:rPr>
              <w:t>Sasthamcotta</w:t>
            </w:r>
            <w:proofErr w:type="spellEnd"/>
            <w:r w:rsidRPr="00F76CFD">
              <w:rPr>
                <w:sz w:val="18"/>
                <w:szCs w:val="18"/>
              </w:rPr>
              <w:t>: Service sector communities living around wetland</w:t>
            </w:r>
          </w:p>
          <w:p w:rsidR="00F76CFD" w:rsidRPr="00F76CFD" w:rsidRDefault="00F76CFD" w:rsidP="00F76CFD">
            <w:pPr>
              <w:widowControl/>
              <w:autoSpaceDE/>
              <w:autoSpaceDN/>
              <w:adjustRightInd/>
              <w:rPr>
                <w:sz w:val="18"/>
                <w:szCs w:val="18"/>
              </w:rPr>
            </w:pPr>
            <w:proofErr w:type="spellStart"/>
            <w:r w:rsidRPr="00F76CFD">
              <w:rPr>
                <w:sz w:val="18"/>
                <w:szCs w:val="18"/>
              </w:rPr>
              <w:t>Kanwar</w:t>
            </w:r>
            <w:proofErr w:type="spellEnd"/>
            <w:r w:rsidRPr="00F76CFD">
              <w:rPr>
                <w:sz w:val="18"/>
                <w:szCs w:val="18"/>
              </w:rPr>
              <w:t xml:space="preserve">: </w:t>
            </w:r>
            <w:proofErr w:type="spellStart"/>
            <w:r w:rsidRPr="00F76CFD">
              <w:rPr>
                <w:sz w:val="18"/>
                <w:szCs w:val="18"/>
              </w:rPr>
              <w:t>Barauni</w:t>
            </w:r>
            <w:proofErr w:type="spellEnd"/>
            <w:r w:rsidRPr="00F76CFD">
              <w:rPr>
                <w:sz w:val="18"/>
                <w:szCs w:val="18"/>
              </w:rPr>
              <w:t xml:space="preserve"> Refineries, </w:t>
            </w:r>
            <w:proofErr w:type="spellStart"/>
            <w:r w:rsidRPr="00F76CFD">
              <w:rPr>
                <w:sz w:val="18"/>
                <w:szCs w:val="18"/>
              </w:rPr>
              <w:t>Sudha</w:t>
            </w:r>
            <w:proofErr w:type="spellEnd"/>
            <w:r w:rsidRPr="00F76CFD">
              <w:rPr>
                <w:sz w:val="18"/>
                <w:szCs w:val="18"/>
              </w:rPr>
              <w:t xml:space="preserve"> Milk Cooperative </w:t>
            </w:r>
          </w:p>
          <w:p w:rsidR="00F76CFD" w:rsidRPr="00F76CFD" w:rsidRDefault="00F76CFD" w:rsidP="00F76CFD">
            <w:pPr>
              <w:widowControl/>
              <w:autoSpaceDE/>
              <w:autoSpaceDN/>
              <w:adjustRightInd/>
              <w:rPr>
                <w:sz w:val="18"/>
                <w:szCs w:val="18"/>
              </w:rPr>
            </w:pPr>
          </w:p>
          <w:p w:rsidR="00F76CFD" w:rsidRPr="00F76CFD" w:rsidRDefault="00F76CFD" w:rsidP="00F76CFD">
            <w:pPr>
              <w:widowControl/>
              <w:autoSpaceDE/>
              <w:autoSpaceDN/>
              <w:adjustRightInd/>
              <w:rPr>
                <w:sz w:val="18"/>
                <w:szCs w:val="18"/>
              </w:rPr>
            </w:pPr>
          </w:p>
        </w:tc>
      </w:tr>
    </w:tbl>
    <w:p w:rsidR="00F76CFD" w:rsidRDefault="00F76CFD" w:rsidP="004A0C3F">
      <w:pPr>
        <w:widowControl/>
        <w:autoSpaceDE/>
        <w:autoSpaceDN/>
        <w:adjustRightInd/>
        <w:spacing w:after="120"/>
      </w:pPr>
    </w:p>
    <w:p w:rsidR="003452B1" w:rsidRDefault="008F6D3B" w:rsidP="003452B1">
      <w:pPr>
        <w:widowControl/>
        <w:autoSpaceDE/>
        <w:autoSpaceDN/>
        <w:adjustRightInd/>
        <w:spacing w:after="120"/>
      </w:pPr>
      <w:r>
        <w:lastRenderedPageBreak/>
        <w:t>Baseline assessment showed that m</w:t>
      </w:r>
      <w:r w:rsidR="003452B1">
        <w:t xml:space="preserve">anagement of three sites has distinct gender and social equity dimensions. In </w:t>
      </w:r>
      <w:proofErr w:type="spellStart"/>
      <w:r w:rsidR="003452B1">
        <w:t>Kanwar</w:t>
      </w:r>
      <w:proofErr w:type="spellEnd"/>
      <w:r w:rsidR="003452B1">
        <w:t xml:space="preserve"> </w:t>
      </w:r>
      <w:proofErr w:type="spellStart"/>
      <w:r w:rsidR="003452B1">
        <w:t>Jheel</w:t>
      </w:r>
      <w:proofErr w:type="spellEnd"/>
      <w:r w:rsidR="003452B1">
        <w:t xml:space="preserve"> (Bihar), the gradual predominance of agriculture has led to marginalization of capture fishers, who have tended to migrate to wage labor or seek engagement in culture fisheries. While the male members are engaged in culture fisheries, women have a predominant role in capture fishing, reed gathering and collection of </w:t>
      </w:r>
      <w:proofErr w:type="spellStart"/>
      <w:r w:rsidR="003452B1">
        <w:t>molluscs</w:t>
      </w:r>
      <w:proofErr w:type="spellEnd"/>
      <w:r w:rsidR="003452B1">
        <w:t xml:space="preserve">. The entire region has very weak access to basic health and education infrastructure, which affects the overall well-being of the communities living in and around the wetland. Communities in </w:t>
      </w:r>
      <w:proofErr w:type="spellStart"/>
      <w:r w:rsidR="003452B1">
        <w:t>Sasthamcotta</w:t>
      </w:r>
      <w:proofErr w:type="spellEnd"/>
      <w:r w:rsidR="003452B1">
        <w:t xml:space="preserve"> Lake (Kerala) have an overall higher and better gender inclusion as compared to rest of the </w:t>
      </w:r>
      <w:proofErr w:type="gramStart"/>
      <w:r w:rsidR="003452B1">
        <w:t>country,</w:t>
      </w:r>
      <w:proofErr w:type="gramEnd"/>
      <w:r w:rsidR="003452B1">
        <w:t xml:space="preserve"> managing wetland for meeting downstream water requirements has put the water availability for the neighboring Panchayats at stake. In the case of </w:t>
      </w:r>
      <w:proofErr w:type="spellStart"/>
      <w:r w:rsidR="003452B1">
        <w:t>Harike</w:t>
      </w:r>
      <w:proofErr w:type="spellEnd"/>
      <w:r w:rsidR="003452B1">
        <w:t xml:space="preserve"> Lake, the wetland farmers are the predominant groups socially and politically, and influence the state of wetland, whereas fishers and reed gathers occupy a lower social status and voice in site management.</w:t>
      </w:r>
    </w:p>
    <w:p w:rsidR="004A0C3F" w:rsidRPr="007A7A2A" w:rsidRDefault="003452B1" w:rsidP="003452B1">
      <w:pPr>
        <w:widowControl/>
        <w:autoSpaceDE/>
        <w:autoSpaceDN/>
        <w:adjustRightInd/>
        <w:spacing w:after="120"/>
      </w:pPr>
      <w:r>
        <w:t xml:space="preserve">Integrated management of the three sites will place specific focus on addressing the livelihood capital and BES linkages, and seek opportunities for addressing social (including gender) and economic equity through better state of wetlands. Management effectiveness indicators will include gender and social equity related indicators to assess overall performance. </w:t>
      </w:r>
      <w:r w:rsidR="004A0C3F" w:rsidRPr="007A7A2A">
        <w:t xml:space="preserve">The capacity building modules will also include gender and social equity dimensions in the context of integrated management. Gender segregated data will be included in the reporting processes within the relevant sections. </w:t>
      </w:r>
    </w:p>
    <w:p w:rsidR="00A164C8" w:rsidRPr="00C16CF8" w:rsidRDefault="00A164C8" w:rsidP="00C16CF8">
      <w:pPr>
        <w:shd w:val="clear" w:color="auto" w:fill="FFFFFF"/>
        <w:spacing w:before="48" w:line="245" w:lineRule="exact"/>
        <w:ind w:firstLine="4"/>
        <w:rPr>
          <w:b/>
        </w:rPr>
      </w:pPr>
      <w:r w:rsidRPr="00C16CF8">
        <w:rPr>
          <w:b/>
          <w:color w:val="000000"/>
        </w:rPr>
        <w:t xml:space="preserve">B.2 Describe the socioeconomic benefits to be delivered by the Project at the national and local levels, including </w:t>
      </w:r>
      <w:r w:rsidR="00F67FD7" w:rsidRPr="00C16CF8">
        <w:rPr>
          <w:b/>
          <w:color w:val="000000"/>
        </w:rPr>
        <w:t>c</w:t>
      </w:r>
      <w:r w:rsidRPr="00C16CF8">
        <w:rPr>
          <w:b/>
          <w:color w:val="000000"/>
        </w:rPr>
        <w:t>onsideration of gender dimensions, and how these will support the achievement of global environment benefits (GEF Trust Fund/NPIF) or adaptation benefits (LDCF/SCCF):</w:t>
      </w:r>
    </w:p>
    <w:p w:rsidR="00580248" w:rsidRDefault="00A4675A" w:rsidP="00A164C8">
      <w:pPr>
        <w:shd w:val="clear" w:color="auto" w:fill="FFFFFF"/>
        <w:spacing w:before="139"/>
        <w:rPr>
          <w:color w:val="000000"/>
        </w:rPr>
      </w:pPr>
      <w:r w:rsidRPr="00F76CFD">
        <w:rPr>
          <w:color w:val="000000"/>
        </w:rPr>
        <w:t>At local level, d</w:t>
      </w:r>
      <w:r w:rsidR="00454877" w:rsidRPr="00F76CFD">
        <w:rPr>
          <w:color w:val="000000"/>
        </w:rPr>
        <w:t xml:space="preserve">irect socioeconomic benefits emerging from project interventions will emerge through implementation of activities under Component 3 (Demonstration of integrated management), wherein </w:t>
      </w:r>
      <w:r w:rsidRPr="00F76CFD">
        <w:rPr>
          <w:color w:val="000000"/>
        </w:rPr>
        <w:t>approximately 35,000 wetland dependent communities in the three sites will benefit through sustainably managed resources (fisheries, wetland agriculture, aquatic plants) and alternate / additional livelihood options designed to reduce pressure on wetland resources as well as incentivize natural</w:t>
      </w:r>
      <w:r>
        <w:rPr>
          <w:color w:val="000000"/>
        </w:rPr>
        <w:t xml:space="preserve"> resource stewardship.  </w:t>
      </w:r>
      <w:r w:rsidR="00580248">
        <w:rPr>
          <w:color w:val="000000"/>
        </w:rPr>
        <w:t xml:space="preserve">Improved resource base will create benefits indirectly to communities living within wetland </w:t>
      </w:r>
      <w:proofErr w:type="gramStart"/>
      <w:r w:rsidR="00580248">
        <w:rPr>
          <w:color w:val="000000"/>
        </w:rPr>
        <w:t>catchments ,</w:t>
      </w:r>
      <w:proofErr w:type="gramEnd"/>
      <w:r w:rsidR="00580248">
        <w:rPr>
          <w:color w:val="000000"/>
        </w:rPr>
        <w:t xml:space="preserve"> </w:t>
      </w:r>
      <w:proofErr w:type="spellStart"/>
      <w:r w:rsidR="00580248">
        <w:rPr>
          <w:color w:val="000000"/>
        </w:rPr>
        <w:t>eg</w:t>
      </w:r>
      <w:proofErr w:type="spellEnd"/>
      <w:r w:rsidR="00580248">
        <w:rPr>
          <w:color w:val="000000"/>
        </w:rPr>
        <w:t xml:space="preserve"> Kollam City (~ 82,000 households depending on </w:t>
      </w:r>
      <w:r w:rsidR="008F6D3B">
        <w:rPr>
          <w:color w:val="000000"/>
        </w:rPr>
        <w:t xml:space="preserve">sustained supply of </w:t>
      </w:r>
      <w:r w:rsidR="00580248">
        <w:rPr>
          <w:color w:val="000000"/>
        </w:rPr>
        <w:t xml:space="preserve">water </w:t>
      </w:r>
      <w:r w:rsidR="008F6D3B">
        <w:rPr>
          <w:color w:val="000000"/>
        </w:rPr>
        <w:t xml:space="preserve">coming </w:t>
      </w:r>
      <w:r w:rsidR="00580248">
        <w:rPr>
          <w:color w:val="000000"/>
        </w:rPr>
        <w:t xml:space="preserve">from </w:t>
      </w:r>
      <w:proofErr w:type="spellStart"/>
      <w:r w:rsidR="00580248">
        <w:rPr>
          <w:color w:val="000000"/>
        </w:rPr>
        <w:t>Sasthamcotta</w:t>
      </w:r>
      <w:proofErr w:type="spellEnd"/>
      <w:r w:rsidR="00580248">
        <w:rPr>
          <w:color w:val="000000"/>
        </w:rPr>
        <w:t>), agriculture farmers in southern Punjab and Rajasthan (~0.2 million farmers benefitting from irrigation linked with wetland</w:t>
      </w:r>
      <w:r w:rsidR="008F6D3B">
        <w:rPr>
          <w:color w:val="000000"/>
        </w:rPr>
        <w:t>s</w:t>
      </w:r>
      <w:r w:rsidR="00580248">
        <w:rPr>
          <w:color w:val="000000"/>
        </w:rPr>
        <w:t xml:space="preserve">) and fish farmers in and around </w:t>
      </w:r>
      <w:proofErr w:type="spellStart"/>
      <w:r w:rsidR="00580248">
        <w:rPr>
          <w:color w:val="000000"/>
        </w:rPr>
        <w:t>Kanwar</w:t>
      </w:r>
      <w:proofErr w:type="spellEnd"/>
      <w:r w:rsidR="00580248">
        <w:rPr>
          <w:color w:val="000000"/>
        </w:rPr>
        <w:t xml:space="preserve"> </w:t>
      </w:r>
      <w:proofErr w:type="spellStart"/>
      <w:r w:rsidR="00580248">
        <w:rPr>
          <w:color w:val="000000"/>
        </w:rPr>
        <w:t>Jheel</w:t>
      </w:r>
      <w:proofErr w:type="spellEnd"/>
      <w:r w:rsidR="00580248">
        <w:rPr>
          <w:color w:val="000000"/>
        </w:rPr>
        <w:t xml:space="preserve"> (~20,000 households)</w:t>
      </w:r>
      <w:r w:rsidR="008F6D3B">
        <w:rPr>
          <w:color w:val="000000"/>
        </w:rPr>
        <w:t xml:space="preserve"> </w:t>
      </w:r>
      <w:r w:rsidR="00964839">
        <w:rPr>
          <w:color w:val="000000"/>
        </w:rPr>
        <w:t>dependent</w:t>
      </w:r>
      <w:r w:rsidR="008F6D3B">
        <w:rPr>
          <w:color w:val="000000"/>
        </w:rPr>
        <w:t xml:space="preserve"> on healthy wetland habitat and associated fish production</w:t>
      </w:r>
      <w:r w:rsidR="00580248">
        <w:rPr>
          <w:color w:val="000000"/>
        </w:rPr>
        <w:t>. Site management will consciously address gender and social equity dimensions in interventions. Gender and social equality related monitoring targets are to be included within the BES linked targets for assessing management effectiveness. The project will also indirectly benefit wetland dependent communities linked with the wider network of wetlands of national and international significance.</w:t>
      </w:r>
    </w:p>
    <w:p w:rsidR="003452B1" w:rsidRDefault="00580248" w:rsidP="00A164C8">
      <w:pPr>
        <w:shd w:val="clear" w:color="auto" w:fill="FFFFFF"/>
        <w:spacing w:before="139"/>
        <w:rPr>
          <w:color w:val="000000"/>
        </w:rPr>
      </w:pPr>
      <w:r>
        <w:rPr>
          <w:color w:val="000000"/>
        </w:rPr>
        <w:t xml:space="preserve">Sustaining livelihoods of </w:t>
      </w:r>
      <w:r w:rsidR="009C6650">
        <w:rPr>
          <w:color w:val="000000"/>
        </w:rPr>
        <w:t>wetland dependent communities within ecological limits is engrained in application of wise use of wetlands approach, which is identified as one of the global benefits emerging from the project. Linkages with the other iden</w:t>
      </w:r>
      <w:r w:rsidR="00FB2AB5">
        <w:rPr>
          <w:color w:val="000000"/>
        </w:rPr>
        <w:t>ti</w:t>
      </w:r>
      <w:r w:rsidR="009C6650">
        <w:rPr>
          <w:color w:val="000000"/>
        </w:rPr>
        <w:t xml:space="preserve">fied global benefits, </w:t>
      </w:r>
      <w:proofErr w:type="spellStart"/>
      <w:r w:rsidR="009C6650">
        <w:rPr>
          <w:color w:val="000000"/>
        </w:rPr>
        <w:t>i.e</w:t>
      </w:r>
      <w:proofErr w:type="spellEnd"/>
      <w:r w:rsidR="009C6650">
        <w:rPr>
          <w:color w:val="000000"/>
        </w:rPr>
        <w:t xml:space="preserve"> conservation of globally </w:t>
      </w:r>
      <w:r w:rsidR="00FB2AB5">
        <w:rPr>
          <w:color w:val="000000"/>
        </w:rPr>
        <w:t xml:space="preserve">threatened species, improved conservation status of species using migratory flyways and improved </w:t>
      </w:r>
      <w:proofErr w:type="spellStart"/>
      <w:r w:rsidR="00FB2AB5">
        <w:rPr>
          <w:color w:val="000000"/>
        </w:rPr>
        <w:t>transboundary</w:t>
      </w:r>
      <w:proofErr w:type="spellEnd"/>
      <w:r w:rsidR="00FB2AB5">
        <w:rPr>
          <w:color w:val="000000"/>
        </w:rPr>
        <w:t xml:space="preserve"> flow of ecosystem services will emerge through effective management of the national wetland network, wherein wise use is the core guiding principle.  </w:t>
      </w:r>
      <w:r w:rsidR="009C6650">
        <w:rPr>
          <w:color w:val="000000"/>
        </w:rPr>
        <w:t xml:space="preserve"> </w:t>
      </w:r>
    </w:p>
    <w:p w:rsidR="00580248" w:rsidRDefault="009C6650" w:rsidP="00A164C8">
      <w:pPr>
        <w:shd w:val="clear" w:color="auto" w:fill="FFFFFF"/>
        <w:spacing w:before="139"/>
        <w:rPr>
          <w:color w:val="000000"/>
        </w:rPr>
      </w:pPr>
      <w:r>
        <w:rPr>
          <w:color w:val="000000"/>
        </w:rPr>
        <w:t xml:space="preserve">  </w:t>
      </w:r>
    </w:p>
    <w:p w:rsidR="00AC18D7" w:rsidRDefault="00A164C8" w:rsidP="00874AAF">
      <w:pPr>
        <w:shd w:val="clear" w:color="auto" w:fill="FFFFFF"/>
      </w:pPr>
      <w:r w:rsidRPr="00C16CF8">
        <w:rPr>
          <w:b/>
          <w:color w:val="000000"/>
        </w:rPr>
        <w:t xml:space="preserve">B.3. Explain how cost-effectiveness is reflected in the project design: </w:t>
      </w:r>
      <w:r w:rsidR="00B23063" w:rsidRPr="007A7A2A">
        <w:t xml:space="preserve">The central focus of the project design is on wetlands as a means of food and water security considering their role in provision of water, food, fiber along with regulating services ( as regulation of  hydrological regimes, buffering of extreme events, groundwater recharge). Conventional solutions for achieving food and water security are mostly </w:t>
      </w:r>
      <w:r w:rsidR="00C462CC">
        <w:t xml:space="preserve">expensive </w:t>
      </w:r>
      <w:r w:rsidR="00B23063" w:rsidRPr="007A7A2A">
        <w:t xml:space="preserve">physical </w:t>
      </w:r>
      <w:r w:rsidR="0023357D" w:rsidRPr="007A7A2A">
        <w:t xml:space="preserve">infrastructure </w:t>
      </w:r>
      <w:r w:rsidR="0023357D">
        <w:t>based</w:t>
      </w:r>
      <w:r w:rsidR="00B23063" w:rsidRPr="007A7A2A">
        <w:t xml:space="preserve"> with environmental costs and sustainability implications. Use of wetlands as ‘natural infrastructure’ provides a cost effective means of delivering a range of services as co-benefits while at the same time addressing food and water security objectives. While several estimates are available indicating cost effectiveness of these measures globally, the project would use valuation and ecosystem service assessment tools to enable site managers and policy makers use these arguments for cross </w:t>
      </w:r>
      <w:proofErr w:type="spellStart"/>
      <w:r w:rsidR="00B23063" w:rsidRPr="007A7A2A">
        <w:t>sectoral</w:t>
      </w:r>
      <w:proofErr w:type="spellEnd"/>
      <w:r w:rsidR="00B23063" w:rsidRPr="007A7A2A">
        <w:t xml:space="preserve"> communication </w:t>
      </w:r>
      <w:r w:rsidR="005275DA">
        <w:t xml:space="preserve">with key local stakeholder such as state government, corporate sectors and communities </w:t>
      </w:r>
      <w:r w:rsidR="00B23063" w:rsidRPr="007A7A2A">
        <w:t xml:space="preserve">(for example promoting synergies between water management, wetlands and agriculture sectors) and multi-scalar interventions. </w:t>
      </w:r>
    </w:p>
    <w:p w:rsidR="00AC18D7" w:rsidRDefault="00AC18D7" w:rsidP="00874AAF">
      <w:pPr>
        <w:widowControl/>
        <w:autoSpaceDE/>
        <w:autoSpaceDN/>
        <w:adjustRightInd/>
        <w:spacing w:after="120"/>
        <w:rPr>
          <w:lang w:val="en-GB"/>
        </w:rPr>
      </w:pPr>
    </w:p>
    <w:p w:rsidR="00AC18D7" w:rsidRPr="00874AAF" w:rsidRDefault="00A3550B" w:rsidP="00874AAF">
      <w:pPr>
        <w:widowControl/>
        <w:autoSpaceDE/>
        <w:autoSpaceDN/>
        <w:adjustRightInd/>
        <w:spacing w:after="120"/>
      </w:pPr>
      <w:r>
        <w:rPr>
          <w:lang w:val="en-GB"/>
        </w:rPr>
        <w:t xml:space="preserve">The baseline project, NPCA, envisages stemming the continued loss and degradation of wetlands in the country by mainstreaming wetland BES values in developmental programming. A key outcome sought is that the SGs are able to fund wetland management not by seeking central government assistance (as has been the norm in the last decades), but by leveraging resources from ongoing developmental schemes of the public sector. The IWBES project will create the </w:t>
      </w:r>
      <w:proofErr w:type="gramStart"/>
      <w:r>
        <w:rPr>
          <w:lang w:val="en-GB"/>
        </w:rPr>
        <w:t xml:space="preserve">necessary </w:t>
      </w:r>
      <w:r w:rsidRPr="00FC252B">
        <w:rPr>
          <w:lang w:val="en-GB"/>
        </w:rPr>
        <w:t xml:space="preserve"> tools</w:t>
      </w:r>
      <w:proofErr w:type="gramEnd"/>
      <w:r w:rsidRPr="00FC252B">
        <w:rPr>
          <w:lang w:val="en-GB"/>
        </w:rPr>
        <w:t>, method</w:t>
      </w:r>
      <w:r>
        <w:rPr>
          <w:lang w:val="en-GB"/>
        </w:rPr>
        <w:t>s</w:t>
      </w:r>
      <w:r w:rsidRPr="00FC252B">
        <w:rPr>
          <w:lang w:val="en-GB"/>
        </w:rPr>
        <w:t xml:space="preserve"> and evidence base </w:t>
      </w:r>
      <w:r>
        <w:rPr>
          <w:lang w:val="en-GB"/>
        </w:rPr>
        <w:t xml:space="preserve">which will assist SGs in implementing wetland management plans in convergence with ongoing developmental sector investment. It will also build capacity of SGs in accessing private sector funds for the said purpose. This will significantly improve the cost effectiveness of maintaining health of national wetland network. </w:t>
      </w:r>
    </w:p>
    <w:p w:rsidR="00AC18D7" w:rsidRDefault="00B23063" w:rsidP="00874AAF">
      <w:pPr>
        <w:widowControl/>
        <w:autoSpaceDE/>
        <w:autoSpaceDN/>
        <w:adjustRightInd/>
        <w:spacing w:after="120"/>
        <w:rPr>
          <w:lang w:val="en-GB"/>
        </w:rPr>
      </w:pPr>
      <w:r w:rsidRPr="007A7A2A">
        <w:t xml:space="preserve">Implementation of management plans at three sites, which accounts for nearly 59% of total project costs (63% of GEF TF funds allocation), will be largely through convergence funding sources, including a mix of public and private sources. </w:t>
      </w:r>
      <w:r w:rsidR="00A3550B">
        <w:rPr>
          <w:lang w:val="en-GB"/>
        </w:rPr>
        <w:t xml:space="preserve">Implementation </w:t>
      </w:r>
      <w:r w:rsidR="00A3550B">
        <w:rPr>
          <w:lang w:val="en-GB"/>
        </w:rPr>
        <w:lastRenderedPageBreak/>
        <w:t xml:space="preserve">of management plans will use a balanced mix of nature based solutions and hard engineering measures, so as to prevent any adverse change in ecological character of the sites. </w:t>
      </w:r>
      <w:r w:rsidR="00A3550B" w:rsidRPr="00FC252B">
        <w:rPr>
          <w:lang w:val="en-GB"/>
        </w:rPr>
        <w:t>The project funding will be applied for catalytic support to trigger integrated management,</w:t>
      </w:r>
      <w:r w:rsidR="00A3550B">
        <w:rPr>
          <w:lang w:val="en-GB"/>
        </w:rPr>
        <w:t xml:space="preserve"> and mainstreaming with ongoing developmental programming pursued by SGs. </w:t>
      </w:r>
    </w:p>
    <w:p w:rsidR="00B23063" w:rsidRPr="007A7A2A" w:rsidRDefault="00B23063" w:rsidP="00B23063">
      <w:pPr>
        <w:widowControl/>
        <w:autoSpaceDE/>
        <w:autoSpaceDN/>
        <w:adjustRightInd/>
        <w:spacing w:after="120"/>
      </w:pPr>
      <w:r w:rsidRPr="007A7A2A">
        <w:t>.</w:t>
      </w:r>
    </w:p>
    <w:p w:rsidR="00B23063" w:rsidRPr="007A7A2A" w:rsidRDefault="00B23063" w:rsidP="00B23063">
      <w:pPr>
        <w:widowControl/>
        <w:autoSpaceDE/>
        <w:autoSpaceDN/>
        <w:adjustRightInd/>
        <w:spacing w:after="120"/>
      </w:pPr>
      <w:r w:rsidRPr="007A7A2A">
        <w:t>Project delivery would involve established institutional arrangements</w:t>
      </w:r>
      <w:r w:rsidR="005275DA">
        <w:t>, programs</w:t>
      </w:r>
      <w:r w:rsidRPr="007A7A2A">
        <w:t xml:space="preserve"> and organizations (state wetland authorities, national capacity building centers, </w:t>
      </w:r>
      <w:proofErr w:type="gramStart"/>
      <w:r w:rsidRPr="007A7A2A">
        <w:t>science</w:t>
      </w:r>
      <w:proofErr w:type="gramEnd"/>
      <w:r w:rsidRPr="007A7A2A">
        <w:t xml:space="preserve"> and knowledge centers) which will substantially reduce delivery costs. The focus on improving management effectiveness will also enhance efficiency of investments.        </w:t>
      </w:r>
    </w:p>
    <w:p w:rsidR="00804FE7" w:rsidRPr="007A7A2A" w:rsidRDefault="00A164C8" w:rsidP="00A164C8">
      <w:pPr>
        <w:shd w:val="clear" w:color="auto" w:fill="FFFFFF"/>
        <w:tabs>
          <w:tab w:val="left" w:pos="317"/>
        </w:tabs>
        <w:spacing w:before="254"/>
        <w:rPr>
          <w:b/>
          <w:bCs/>
          <w:color w:val="000000"/>
        </w:rPr>
      </w:pPr>
      <w:r w:rsidRPr="007A7A2A">
        <w:rPr>
          <w:b/>
          <w:bCs/>
          <w:color w:val="000000"/>
          <w:u w:val="single"/>
        </w:rPr>
        <w:t>C.</w:t>
      </w:r>
      <w:r w:rsidRPr="007A7A2A">
        <w:rPr>
          <w:b/>
          <w:bCs/>
          <w:color w:val="000000"/>
          <w:u w:val="single"/>
        </w:rPr>
        <w:tab/>
        <w:t>DESCRIBE THE BUDGETED M &amp;E PLAN:</w:t>
      </w:r>
      <w:r w:rsidRPr="007A7A2A">
        <w:rPr>
          <w:b/>
          <w:bCs/>
          <w:color w:val="000000"/>
        </w:rPr>
        <w:t xml:space="preserve"> </w:t>
      </w:r>
    </w:p>
    <w:p w:rsidR="00402187" w:rsidRDefault="00402187" w:rsidP="00804FE7">
      <w:pPr>
        <w:widowControl/>
        <w:autoSpaceDE/>
        <w:autoSpaceDN/>
        <w:adjustRightInd/>
        <w:spacing w:after="120"/>
      </w:pPr>
    </w:p>
    <w:p w:rsidR="00B3385D" w:rsidRDefault="00B3385D" w:rsidP="00B3385D">
      <w:pPr>
        <w:widowControl/>
        <w:autoSpaceDE/>
        <w:autoSpaceDN/>
        <w:adjustRightInd/>
        <w:spacing w:after="120"/>
      </w:pPr>
      <w:r w:rsidRPr="00F246D7">
        <w:t xml:space="preserve">The project will follow UNEP standard monitoring, reporting and evaluation processes and procedures. Substantive and financial project reporting requirements are summarized in Appendix </w:t>
      </w:r>
      <w:r>
        <w:t xml:space="preserve">8 of the </w:t>
      </w:r>
      <w:proofErr w:type="spellStart"/>
      <w:r>
        <w:t>ProDoc</w:t>
      </w:r>
      <w:proofErr w:type="spellEnd"/>
      <w:r w:rsidRPr="00F246D7">
        <w:t xml:space="preserve">. Reporting requirements and templates are an integral part of the UNEP legal instrument to be signed by the executing agency and UNEP. </w:t>
      </w:r>
    </w:p>
    <w:p w:rsidR="00B3385D" w:rsidRDefault="00B3385D" w:rsidP="00B3385D">
      <w:pPr>
        <w:widowControl/>
        <w:autoSpaceDE/>
        <w:autoSpaceDN/>
        <w:adjustRightInd/>
        <w:spacing w:after="120"/>
      </w:pPr>
      <w:r w:rsidRPr="00F246D7">
        <w:t xml:space="preserve">The project M&amp;E plan is consistent with the GEF Monitoring and Evaluation policy. The Project Results Framework presented in Appendix </w:t>
      </w:r>
      <w:r>
        <w:t>4</w:t>
      </w:r>
      <w:r w:rsidRPr="00F246D7">
        <w:t xml:space="preserve"> </w:t>
      </w:r>
      <w:r>
        <w:t xml:space="preserve">of the </w:t>
      </w:r>
      <w:proofErr w:type="spellStart"/>
      <w:r>
        <w:t>ProDoc</w:t>
      </w:r>
      <w:proofErr w:type="spellEnd"/>
      <w:r>
        <w:t xml:space="preserve"> </w:t>
      </w:r>
      <w:r w:rsidRPr="00F246D7">
        <w:t xml:space="preserve">includes SMART indicators for each expected outcome as well as mid-term and end-of-project targets. These indicators along with the key deliverables and benchmarks included in Appendix </w:t>
      </w:r>
      <w:r>
        <w:t>6</w:t>
      </w:r>
      <w:r w:rsidRPr="00F246D7">
        <w:t xml:space="preserve"> </w:t>
      </w:r>
      <w:r>
        <w:t xml:space="preserve">of the </w:t>
      </w:r>
      <w:proofErr w:type="spellStart"/>
      <w:r>
        <w:t>ProDoc</w:t>
      </w:r>
      <w:proofErr w:type="spellEnd"/>
      <w:r>
        <w:t xml:space="preserve"> </w:t>
      </w:r>
      <w:r w:rsidRPr="00F246D7">
        <w:t xml:space="preserve">will be the main tools for assessing project implementation progress and whether project results are being achieved. The means of verification and the costs associated with obtaining the information to track the indicators are summarized in Appendix </w:t>
      </w:r>
      <w:r>
        <w:t xml:space="preserve">7of the </w:t>
      </w:r>
      <w:proofErr w:type="spellStart"/>
      <w:r>
        <w:t>ProDoc</w:t>
      </w:r>
      <w:proofErr w:type="spellEnd"/>
      <w:r w:rsidRPr="00F246D7">
        <w:t xml:space="preserve">. Other M&amp;E related costs are also presented in the </w:t>
      </w:r>
      <w:proofErr w:type="spellStart"/>
      <w:r w:rsidRPr="00F246D7">
        <w:t>Costed</w:t>
      </w:r>
      <w:proofErr w:type="spellEnd"/>
      <w:r w:rsidRPr="00F246D7">
        <w:t xml:space="preserve"> M&amp;E Plan and are fully integrated in the overall project budget.</w:t>
      </w:r>
    </w:p>
    <w:p w:rsidR="00B3385D" w:rsidRDefault="00B3385D" w:rsidP="00B3385D">
      <w:pPr>
        <w:widowControl/>
        <w:autoSpaceDE/>
        <w:autoSpaceDN/>
        <w:adjustRightInd/>
        <w:spacing w:after="120"/>
      </w:pPr>
      <w:r w:rsidRPr="00F246D7">
        <w:t xml:space="preserve">The M&amp;E plan will be reviewed and revised as necessary during the project inception workshop to ensure project stakeholders understand their roles and responsibilities vis-à-vis project monitoring and evaluation. Indicators and their means of verification may also be fine-tuned at the inception workshop. Day-to-day project monitoring is the responsibility of the </w:t>
      </w:r>
      <w:r>
        <w:t>PMU</w:t>
      </w:r>
      <w:r w:rsidRPr="00F246D7">
        <w:t xml:space="preserve"> but other project partners will have responsibilities to collect specific information to track the indicators. It is the responsibility of the </w:t>
      </w:r>
      <w:r>
        <w:t>Project Director or LTSA</w:t>
      </w:r>
      <w:r w:rsidRPr="00F246D7">
        <w:t xml:space="preserve"> to inform UNEP of any delays or difficulties faced during implementation so that the appropriate support or corrective measures can be adopted in a timely fashion.</w:t>
      </w:r>
    </w:p>
    <w:p w:rsidR="00B3385D" w:rsidRDefault="00B3385D" w:rsidP="00B3385D">
      <w:pPr>
        <w:widowControl/>
        <w:autoSpaceDE/>
        <w:autoSpaceDN/>
        <w:adjustRightInd/>
        <w:spacing w:after="120"/>
      </w:pPr>
      <w:r w:rsidRPr="00F246D7">
        <w:t xml:space="preserve">The </w:t>
      </w:r>
      <w:r>
        <w:t>NPSC</w:t>
      </w:r>
      <w:r w:rsidRPr="00F246D7">
        <w:t xml:space="preserve"> will receive periodic reports on progress and will make recommendations to UNEP concerning the need to revise any aspects of the Results Framework or the M&amp;E plan</w:t>
      </w:r>
      <w:r>
        <w:t xml:space="preserve"> if applicable</w:t>
      </w:r>
      <w:r w:rsidRPr="00F246D7">
        <w:t xml:space="preserve">. Project oversight to ensure that the project meets UNEP and GEF policies and procedures is the responsibility to the Task Manager in UNEP-GEF. The Task Manager will also review the quality of draft project outputs, provide feedback to the project partners, and establish peer review procedures to ensure adequate quality of scientific and technical outputs and publications. </w:t>
      </w:r>
    </w:p>
    <w:p w:rsidR="00B3385D" w:rsidRDefault="00B3385D" w:rsidP="00B3385D">
      <w:pPr>
        <w:widowControl/>
        <w:autoSpaceDE/>
        <w:autoSpaceDN/>
        <w:adjustRightInd/>
        <w:spacing w:after="120"/>
      </w:pPr>
      <w:r w:rsidRPr="00F246D7">
        <w:t xml:space="preserve">Project supervision will take an adaptive management approach. The Task Manager will develop a project supervision plan at the inception of the project which will be communicated to the project partners during the inception workshop. The emphasis of the Task Manager supervision will be on outcome monitoring but without neglecting project financial management and implementation monitoring.  Progress vis-à-vis delivering the agreed project global environmental benefits will be assessed with the </w:t>
      </w:r>
      <w:r>
        <w:t>NPSC</w:t>
      </w:r>
      <w:r w:rsidRPr="00F246D7">
        <w:t xml:space="preserve"> at agreed intervals. Project risks and assumptions will be regularly monitored both by project partners and UNEP. Risk assessment and rating is an integral part of the Project Implementation Review (PIR). The quality of project monitoring and evaluation will also be reviewed and rated as part of the PIR. Key financial parameters will be monitored quarterly to ensure cost-effective use of financial resources.</w:t>
      </w:r>
    </w:p>
    <w:p w:rsidR="00B3385D" w:rsidRDefault="00B3385D" w:rsidP="00B3385D">
      <w:pPr>
        <w:widowControl/>
        <w:autoSpaceDE/>
        <w:autoSpaceDN/>
        <w:adjustRightInd/>
        <w:spacing w:after="120"/>
      </w:pPr>
      <w:r>
        <w:t>The draft PIRs will be submitted to GEF-OFP for review</w:t>
      </w:r>
      <w:r w:rsidR="0077761E">
        <w:t xml:space="preserve"> and </w:t>
      </w:r>
      <w:r>
        <w:t>comment</w:t>
      </w:r>
      <w:r w:rsidR="0077761E">
        <w:t>s</w:t>
      </w:r>
      <w:r>
        <w:t xml:space="preserve"> prior to submission to GEFSEC by UNEP.  </w:t>
      </w:r>
    </w:p>
    <w:p w:rsidR="00B3385D" w:rsidRDefault="00B3385D" w:rsidP="00B3385D">
      <w:pPr>
        <w:widowControl/>
        <w:autoSpaceDE/>
        <w:autoSpaceDN/>
        <w:adjustRightInd/>
        <w:spacing w:after="120"/>
      </w:pPr>
      <w:r w:rsidRPr="002007C0">
        <w:t xml:space="preserve">UNEP will be responsible for managing the mid-term review/evaluation and the terminal evaluation. The </w:t>
      </w:r>
      <w:r>
        <w:t>NPD, NEA, LTSA and NPSC</w:t>
      </w:r>
      <w:r w:rsidRPr="002007C0">
        <w:t xml:space="preserve"> and partners will participate actively in the process.</w:t>
      </w:r>
    </w:p>
    <w:p w:rsidR="00B3385D" w:rsidRDefault="00B3385D" w:rsidP="00B3385D">
      <w:pPr>
        <w:widowControl/>
        <w:autoSpaceDE/>
        <w:autoSpaceDN/>
        <w:adjustRightInd/>
        <w:spacing w:after="120"/>
      </w:pPr>
      <w:r w:rsidRPr="002007C0">
        <w:t xml:space="preserve">The project will be reviewed or evaluated at mid-term (tentatively in </w:t>
      </w:r>
      <w:r>
        <w:t xml:space="preserve">Sept 2018 </w:t>
      </w:r>
      <w:r w:rsidRPr="002007C0">
        <w:t xml:space="preserve">as indicated in the project milestones). </w:t>
      </w:r>
      <w:r w:rsidRPr="00F246D7">
        <w:t xml:space="preserve">The </w:t>
      </w:r>
      <w:r>
        <w:t>MTR</w:t>
      </w:r>
      <w:r w:rsidRPr="00F246D7">
        <w:t xml:space="preserve"> will be carried out using a participatory approach whereby parties that may benefit or be affected by the project will be consulted. Such parties were identified during the stakeholder analysis (see section </w:t>
      </w:r>
      <w:r>
        <w:t xml:space="preserve">2.5 </w:t>
      </w:r>
      <w:r w:rsidRPr="00F246D7">
        <w:t xml:space="preserve">of the project document). </w:t>
      </w:r>
      <w:r w:rsidRPr="002007C0">
        <w:t xml:space="preserve">In addition, it will verify information gathered through the GEF tracking tools. However, if deemed required due to bad project performance or otherwise being ‘at risk’, a Mid-Term Evaluation (MTE) is to provide an independent assessment of project performance at mid-term, to analyze whether the project is on track, what problems and challenges the project is encountering, and which corrective actions are required so that the project can achieve its intended outcomes by project completion in the most efficient and sustainable way. </w:t>
      </w:r>
    </w:p>
    <w:p w:rsidR="00B3385D" w:rsidRDefault="00B3385D" w:rsidP="00B3385D">
      <w:pPr>
        <w:widowControl/>
        <w:autoSpaceDE/>
        <w:autoSpaceDN/>
        <w:adjustRightInd/>
        <w:spacing w:after="120"/>
      </w:pPr>
      <w:r w:rsidRPr="002007C0">
        <w:t xml:space="preserve">The project Steering Committee will participate in the MTR or MTE and develop a management response to the evaluation recommendations along with an implementation plan. It is the responsibility of the UNEP Task Manager to monitor whether the agreed recommendations are being implemented. An MTR is managed by the UNEP Task Manager. An MTE is managed by the Evaluation Office (EO) of UNEP. The EO will determine whether an MTE is required or an MTR is sufficient. </w:t>
      </w:r>
    </w:p>
    <w:p w:rsidR="00B3385D" w:rsidRDefault="00B3385D" w:rsidP="00B3385D">
      <w:pPr>
        <w:widowControl/>
        <w:autoSpaceDE/>
        <w:autoSpaceDN/>
        <w:adjustRightInd/>
        <w:spacing w:after="120"/>
      </w:pPr>
      <w:r w:rsidRPr="002007C0">
        <w:lastRenderedPageBreak/>
        <w:t xml:space="preserve">An independent terminal evaluation (TE) will take place at the end of project implementation. The EO will be responsible for the TE and liaise with the UNEP Task Manager throughout the process. The TE will provide an independent assessment of project performance (in terms of relevance, effectiveness and efficiency), and determine the likelihood of impact and sustainability. It will have two primary purposes: </w:t>
      </w:r>
    </w:p>
    <w:p w:rsidR="00B3385D" w:rsidRPr="00685194" w:rsidRDefault="00B3385D" w:rsidP="00B3385D">
      <w:pPr>
        <w:pStyle w:val="bulletpara"/>
        <w:numPr>
          <w:ilvl w:val="1"/>
          <w:numId w:val="9"/>
        </w:numPr>
        <w:ind w:left="360"/>
      </w:pPr>
      <w:r w:rsidRPr="00685194">
        <w:t xml:space="preserve">to provide evidence of results to meet accountability requirements, and </w:t>
      </w:r>
    </w:p>
    <w:p w:rsidR="00B3385D" w:rsidRPr="00685194" w:rsidRDefault="00B3385D" w:rsidP="00B3385D">
      <w:pPr>
        <w:pStyle w:val="bulletpara"/>
        <w:numPr>
          <w:ilvl w:val="1"/>
          <w:numId w:val="9"/>
        </w:numPr>
        <w:ind w:left="360"/>
      </w:pPr>
      <w:proofErr w:type="gramStart"/>
      <w:r w:rsidRPr="00685194">
        <w:t>to</w:t>
      </w:r>
      <w:proofErr w:type="gramEnd"/>
      <w:r w:rsidRPr="00685194">
        <w:t xml:space="preserve"> promote learning, feedback, and knowledge sharing through results and lessons learned among UNEP and executing partners.</w:t>
      </w:r>
    </w:p>
    <w:p w:rsidR="00B3385D" w:rsidRDefault="00B3385D" w:rsidP="00B3385D">
      <w:pPr>
        <w:widowControl/>
        <w:autoSpaceDE/>
        <w:autoSpaceDN/>
        <w:adjustRightInd/>
        <w:spacing w:after="120"/>
      </w:pPr>
      <w:r w:rsidRPr="002007C0">
        <w:t xml:space="preserve">While a TE should review use of project funds against budget, it would be the role of a financial audit to assess probity (i.e. correctness, integrity etc.) of expenditure and transactions. The TE report will be sent to project stakeholders for comments. Formal comments on the report will be shared by the EO in an open and transparent manner. The project performance will be assessed against standard evaluation criteria using a six point rating scheme. </w:t>
      </w:r>
    </w:p>
    <w:p w:rsidR="00B3385D" w:rsidRDefault="00B3385D" w:rsidP="00B3385D">
      <w:pPr>
        <w:widowControl/>
        <w:autoSpaceDE/>
        <w:autoSpaceDN/>
        <w:adjustRightInd/>
        <w:spacing w:after="120"/>
      </w:pPr>
      <w:r w:rsidRPr="00EA0A0C">
        <w:t xml:space="preserve">The final determination of project ratings will be made by the EO when the report is </w:t>
      </w:r>
      <w:proofErr w:type="spellStart"/>
      <w:r w:rsidRPr="00EA0A0C">
        <w:t>finalised</w:t>
      </w:r>
      <w:proofErr w:type="spellEnd"/>
      <w:r w:rsidRPr="00EA0A0C">
        <w:t xml:space="preserve">. The MTR and TER will be submitted to GEF-OFD within </w:t>
      </w:r>
      <w:proofErr w:type="spellStart"/>
      <w:r w:rsidRPr="00EA0A0C">
        <w:t>MoEFCC</w:t>
      </w:r>
      <w:proofErr w:type="spellEnd"/>
      <w:r w:rsidRPr="00EA0A0C">
        <w:t xml:space="preserve">, </w:t>
      </w:r>
      <w:proofErr w:type="spellStart"/>
      <w:r w:rsidRPr="00EA0A0C">
        <w:t>GoI</w:t>
      </w:r>
      <w:proofErr w:type="spellEnd"/>
      <w:r w:rsidRPr="00EA0A0C">
        <w:t xml:space="preserve"> for review and comments before finalization. The evaluation report will be publically disclosed and will be followed by a recommendation compliance process. </w:t>
      </w:r>
      <w:r w:rsidRPr="002007C0">
        <w:t>The direct costs of reviews and evaluations will be charged against the project evaluation budget.</w:t>
      </w:r>
    </w:p>
    <w:p w:rsidR="00B3385D" w:rsidRDefault="00B3385D" w:rsidP="00B3385D">
      <w:pPr>
        <w:widowControl/>
        <w:autoSpaceDE/>
        <w:autoSpaceDN/>
        <w:adjustRightInd/>
        <w:spacing w:after="120"/>
      </w:pPr>
      <w:r w:rsidRPr="002007C0">
        <w:t>The GEF tracking tools are attached as Appendix 1</w:t>
      </w:r>
      <w:r>
        <w:t xml:space="preserve">4 and Appendix 17 of the </w:t>
      </w:r>
      <w:proofErr w:type="spellStart"/>
      <w:r>
        <w:t>ProDoc</w:t>
      </w:r>
      <w:proofErr w:type="spellEnd"/>
      <w:r w:rsidRPr="002007C0">
        <w:t>. These will be updated at mid-term and at the end of the project and will be made available to the GEF Secretariat along with the project PIR report. As mentioned above the mid-term and terminal evaluation will verify the information of the tracking tool</w:t>
      </w:r>
      <w:r w:rsidRPr="00F246D7">
        <w:t>.</w:t>
      </w:r>
    </w:p>
    <w:p w:rsidR="00A164C8" w:rsidRPr="007A7A2A" w:rsidRDefault="004A0C3F" w:rsidP="00B23063">
      <w:pPr>
        <w:shd w:val="clear" w:color="auto" w:fill="FFFFFF"/>
        <w:rPr>
          <w:b/>
          <w:bCs/>
          <w:color w:val="767676"/>
        </w:rPr>
      </w:pPr>
      <w:r>
        <w:rPr>
          <w:b/>
          <w:bCs/>
          <w:color w:val="767676"/>
        </w:rPr>
        <w:br w:type="page"/>
      </w:r>
      <w:r w:rsidR="00A164C8" w:rsidRPr="007A7A2A">
        <w:rPr>
          <w:b/>
          <w:bCs/>
          <w:color w:val="767676"/>
        </w:rPr>
        <w:lastRenderedPageBreak/>
        <w:t>PART III: APPROVAL/ENDORSEMENT BY GEF OPERATIONAL FOCAL POINT(S) AND</w:t>
      </w:r>
    </w:p>
    <w:p w:rsidR="00A164C8" w:rsidRPr="007A7A2A" w:rsidRDefault="00A164C8" w:rsidP="00A164C8">
      <w:pPr>
        <w:shd w:val="clear" w:color="auto" w:fill="FFFFFF"/>
        <w:ind w:left="43"/>
        <w:rPr>
          <w:b/>
          <w:bCs/>
          <w:color w:val="767676"/>
        </w:rPr>
      </w:pPr>
    </w:p>
    <w:p w:rsidR="00A164C8" w:rsidRPr="007A7A2A" w:rsidRDefault="00597F58" w:rsidP="00597F58">
      <w:pPr>
        <w:numPr>
          <w:ilvl w:val="0"/>
          <w:numId w:val="1"/>
        </w:numPr>
        <w:shd w:val="clear" w:color="auto" w:fill="FFFFFF"/>
        <w:rPr>
          <w:b/>
          <w:smallCaps/>
          <w:color w:val="212121"/>
        </w:rPr>
      </w:pPr>
      <w:r w:rsidRPr="007A7A2A">
        <w:rPr>
          <w:b/>
          <w:smallCaps/>
          <w:color w:val="212121"/>
        </w:rPr>
        <w:t xml:space="preserve">Record of Endorsement of GEF Operational Focal Point(s) on Behalf of the Government(s): ): </w:t>
      </w:r>
    </w:p>
    <w:p w:rsidR="00597F58" w:rsidRPr="007A7A2A" w:rsidRDefault="00597F58" w:rsidP="00597F58">
      <w:pPr>
        <w:shd w:val="clear" w:color="auto" w:fill="FFFFFF"/>
        <w:ind w:left="403"/>
        <w:rPr>
          <w:color w:val="212121"/>
          <w:u w:val="single"/>
        </w:rPr>
      </w:pPr>
      <w:r w:rsidRPr="007A7A2A">
        <w:rPr>
          <w:color w:val="212121"/>
        </w:rPr>
        <w:t xml:space="preserve">(Please attach the </w:t>
      </w:r>
      <w:r w:rsidRPr="00AB20DB">
        <w:rPr>
          <w:color w:val="212121"/>
        </w:rPr>
        <w:t>Operational Focal Point endorsement letter(s)</w:t>
      </w:r>
      <w:r w:rsidRPr="007A7A2A">
        <w:rPr>
          <w:color w:val="212121"/>
        </w:rPr>
        <w:t xml:space="preserve"> with this form. For SGP, </w:t>
      </w:r>
      <w:r w:rsidRPr="00AB20DB">
        <w:rPr>
          <w:color w:val="212121"/>
        </w:rPr>
        <w:t>use this OFP endorsement letter).</w:t>
      </w:r>
    </w:p>
    <w:p w:rsidR="00597F58" w:rsidRPr="007A7A2A" w:rsidRDefault="00597F58" w:rsidP="00597F58">
      <w:pPr>
        <w:shd w:val="clear" w:color="auto" w:fill="FFFFFF"/>
        <w:rPr>
          <w:color w:val="212121"/>
          <w:u w:val="single"/>
        </w:rPr>
      </w:pPr>
    </w:p>
    <w:p w:rsidR="00A164C8" w:rsidRPr="007A7A2A" w:rsidRDefault="00A164C8" w:rsidP="00A164C8">
      <w:pPr>
        <w:shd w:val="clear" w:color="auto" w:fill="FFFFFF"/>
        <w:ind w:left="43"/>
      </w:pPr>
    </w:p>
    <w:tbl>
      <w:tblPr>
        <w:tblW w:w="10128" w:type="dxa"/>
        <w:tblInd w:w="400" w:type="dxa"/>
        <w:tblLayout w:type="fixed"/>
        <w:tblCellMar>
          <w:left w:w="40" w:type="dxa"/>
          <w:right w:w="40" w:type="dxa"/>
        </w:tblCellMar>
        <w:tblLook w:val="0000" w:firstRow="0" w:lastRow="0" w:firstColumn="0" w:lastColumn="0" w:noHBand="0" w:noVBand="0"/>
      </w:tblPr>
      <w:tblGrid>
        <w:gridCol w:w="2640"/>
        <w:gridCol w:w="1162"/>
        <w:gridCol w:w="1699"/>
        <w:gridCol w:w="2390"/>
        <w:gridCol w:w="2237"/>
      </w:tblGrid>
      <w:tr w:rsidR="00597F58" w:rsidRPr="007A7A2A" w:rsidTr="00597F58">
        <w:trPr>
          <w:trHeight w:hRule="exact" w:val="250"/>
        </w:trPr>
        <w:tc>
          <w:tcPr>
            <w:tcW w:w="2640" w:type="dxa"/>
            <w:tcBorders>
              <w:top w:val="single" w:sz="6" w:space="0" w:color="auto"/>
              <w:left w:val="single" w:sz="6" w:space="0" w:color="auto"/>
              <w:bottom w:val="single" w:sz="6" w:space="0" w:color="auto"/>
              <w:right w:val="single" w:sz="6" w:space="0" w:color="auto"/>
            </w:tcBorders>
            <w:shd w:val="clear" w:color="auto" w:fill="FFFFFF"/>
          </w:tcPr>
          <w:p w:rsidR="00597F58" w:rsidRPr="007A7A2A" w:rsidRDefault="00597F58" w:rsidP="00011EDD">
            <w:pPr>
              <w:shd w:val="clear" w:color="auto" w:fill="FFFFFF"/>
            </w:pPr>
            <w:r w:rsidRPr="007A7A2A">
              <w:rPr>
                <w:smallCaps/>
                <w:color w:val="000000"/>
              </w:rPr>
              <w:t>name</w:t>
            </w:r>
            <w:r w:rsidRPr="007A7A2A">
              <w:t xml:space="preserve"> </w:t>
            </w:r>
          </w:p>
        </w:tc>
        <w:tc>
          <w:tcPr>
            <w:tcW w:w="1162" w:type="dxa"/>
            <w:tcBorders>
              <w:top w:val="single" w:sz="6" w:space="0" w:color="auto"/>
              <w:left w:val="single" w:sz="6" w:space="0" w:color="auto"/>
              <w:bottom w:val="single" w:sz="6" w:space="0" w:color="auto"/>
              <w:right w:val="nil"/>
            </w:tcBorders>
            <w:shd w:val="clear" w:color="auto" w:fill="FFFFFF"/>
          </w:tcPr>
          <w:p w:rsidR="00597F58" w:rsidRPr="007A7A2A" w:rsidRDefault="00597F58" w:rsidP="00011EDD">
            <w:pPr>
              <w:shd w:val="clear" w:color="auto" w:fill="FFFFFF"/>
            </w:pPr>
            <w:r w:rsidRPr="007A7A2A">
              <w:rPr>
                <w:smallCaps/>
                <w:color w:val="212121"/>
              </w:rPr>
              <w:t>position</w:t>
            </w:r>
            <w:r w:rsidRPr="007A7A2A">
              <w:t xml:space="preserve"> </w:t>
            </w:r>
          </w:p>
        </w:tc>
        <w:tc>
          <w:tcPr>
            <w:tcW w:w="1699" w:type="dxa"/>
            <w:tcBorders>
              <w:top w:val="single" w:sz="6" w:space="0" w:color="auto"/>
              <w:left w:val="nil"/>
              <w:bottom w:val="single" w:sz="6" w:space="0" w:color="auto"/>
              <w:right w:val="single" w:sz="6" w:space="0" w:color="auto"/>
            </w:tcBorders>
            <w:shd w:val="clear" w:color="auto" w:fill="FFFFFF"/>
          </w:tcPr>
          <w:p w:rsidR="00597F58" w:rsidRPr="007A7A2A" w:rsidRDefault="00597F58" w:rsidP="00011EDD">
            <w:pPr>
              <w:shd w:val="clear" w:color="auto" w:fill="FFFFFF"/>
              <w:ind w:left="1469"/>
            </w:pPr>
          </w:p>
        </w:tc>
        <w:tc>
          <w:tcPr>
            <w:tcW w:w="2390" w:type="dxa"/>
            <w:tcBorders>
              <w:top w:val="single" w:sz="6" w:space="0" w:color="auto"/>
              <w:left w:val="single" w:sz="6" w:space="0" w:color="auto"/>
              <w:bottom w:val="single" w:sz="6" w:space="0" w:color="auto"/>
              <w:right w:val="single" w:sz="6" w:space="0" w:color="auto"/>
            </w:tcBorders>
            <w:shd w:val="clear" w:color="auto" w:fill="FFFFFF"/>
          </w:tcPr>
          <w:p w:rsidR="00597F58" w:rsidRPr="007A7A2A" w:rsidRDefault="00597F58" w:rsidP="00011EDD">
            <w:pPr>
              <w:shd w:val="clear" w:color="auto" w:fill="FFFFFF"/>
            </w:pPr>
            <w:r w:rsidRPr="007A7A2A">
              <w:rPr>
                <w:smallCaps/>
                <w:color w:val="212121"/>
              </w:rPr>
              <w:t>ministry</w:t>
            </w:r>
            <w:r w:rsidRPr="007A7A2A">
              <w:t xml:space="preserve"> </w:t>
            </w:r>
          </w:p>
        </w:tc>
        <w:tc>
          <w:tcPr>
            <w:tcW w:w="2237" w:type="dxa"/>
            <w:tcBorders>
              <w:top w:val="single" w:sz="6" w:space="0" w:color="auto"/>
              <w:left w:val="single" w:sz="6" w:space="0" w:color="auto"/>
              <w:bottom w:val="single" w:sz="6" w:space="0" w:color="auto"/>
              <w:right w:val="single" w:sz="6" w:space="0" w:color="auto"/>
            </w:tcBorders>
            <w:shd w:val="clear" w:color="auto" w:fill="FFFFFF"/>
          </w:tcPr>
          <w:p w:rsidR="00597F58" w:rsidRPr="007A7A2A" w:rsidRDefault="00597F58" w:rsidP="00011EDD">
            <w:pPr>
              <w:shd w:val="clear" w:color="auto" w:fill="FFFFFF"/>
              <w:ind w:left="62"/>
            </w:pPr>
            <w:r w:rsidRPr="007A7A2A">
              <w:rPr>
                <w:color w:val="212121"/>
              </w:rPr>
              <w:t xml:space="preserve">DATE </w:t>
            </w:r>
            <w:r w:rsidRPr="007A7A2A">
              <w:rPr>
                <w:i/>
                <w:iCs/>
                <w:color w:val="212121"/>
              </w:rPr>
              <w:t>(MM/</w:t>
            </w:r>
            <w:proofErr w:type="spellStart"/>
            <w:r w:rsidRPr="007A7A2A">
              <w:rPr>
                <w:i/>
                <w:iCs/>
                <w:color w:val="212121"/>
              </w:rPr>
              <w:t>dd</w:t>
            </w:r>
            <w:proofErr w:type="spellEnd"/>
            <w:r w:rsidRPr="007A7A2A">
              <w:rPr>
                <w:i/>
                <w:iCs/>
                <w:color w:val="212121"/>
              </w:rPr>
              <w:t>/</w:t>
            </w:r>
            <w:proofErr w:type="spellStart"/>
            <w:r w:rsidRPr="007A7A2A">
              <w:rPr>
                <w:i/>
                <w:iCs/>
                <w:color w:val="212121"/>
              </w:rPr>
              <w:t>yyyy</w:t>
            </w:r>
            <w:proofErr w:type="spellEnd"/>
            <w:r w:rsidRPr="007A7A2A">
              <w:rPr>
                <w:i/>
                <w:iCs/>
                <w:color w:val="212121"/>
              </w:rPr>
              <w:t>)</w:t>
            </w:r>
            <w:r w:rsidRPr="007A7A2A">
              <w:t xml:space="preserve"> </w:t>
            </w:r>
          </w:p>
        </w:tc>
      </w:tr>
      <w:tr w:rsidR="00597F58" w:rsidRPr="007A7A2A" w:rsidTr="00D4338B">
        <w:trPr>
          <w:trHeight w:hRule="exact" w:val="452"/>
        </w:trPr>
        <w:tc>
          <w:tcPr>
            <w:tcW w:w="2640" w:type="dxa"/>
            <w:tcBorders>
              <w:top w:val="single" w:sz="6" w:space="0" w:color="auto"/>
              <w:left w:val="single" w:sz="6" w:space="0" w:color="auto"/>
              <w:bottom w:val="single" w:sz="6" w:space="0" w:color="auto"/>
              <w:right w:val="single" w:sz="6" w:space="0" w:color="auto"/>
            </w:tcBorders>
            <w:shd w:val="clear" w:color="auto" w:fill="FFFFFF"/>
          </w:tcPr>
          <w:p w:rsidR="00597F58" w:rsidRPr="007A7A2A" w:rsidRDefault="00D4338B" w:rsidP="00011EDD">
            <w:pPr>
              <w:shd w:val="clear" w:color="auto" w:fill="FFFFFF"/>
            </w:pPr>
            <w:r>
              <w:t xml:space="preserve">Mr. </w:t>
            </w:r>
            <w:proofErr w:type="spellStart"/>
            <w:r>
              <w:t>Susheel</w:t>
            </w:r>
            <w:proofErr w:type="spellEnd"/>
            <w:r>
              <w:t xml:space="preserve"> Kumar</w:t>
            </w:r>
          </w:p>
        </w:tc>
        <w:bookmarkStart w:id="0" w:name="title_01"/>
        <w:tc>
          <w:tcPr>
            <w:tcW w:w="2861" w:type="dxa"/>
            <w:gridSpan w:val="2"/>
            <w:tcBorders>
              <w:top w:val="single" w:sz="6" w:space="0" w:color="auto"/>
              <w:left w:val="single" w:sz="6" w:space="0" w:color="auto"/>
              <w:bottom w:val="single" w:sz="6" w:space="0" w:color="auto"/>
              <w:right w:val="single" w:sz="6" w:space="0" w:color="auto"/>
            </w:tcBorders>
            <w:shd w:val="clear" w:color="auto" w:fill="FFFFFF"/>
          </w:tcPr>
          <w:p w:rsidR="00080F54" w:rsidRPr="00F977C8" w:rsidRDefault="003F5F5F" w:rsidP="00080F54">
            <w:pPr>
              <w:rPr>
                <w:noProof/>
              </w:rPr>
            </w:pPr>
            <w:r w:rsidRPr="00F977C8">
              <w:fldChar w:fldCharType="begin">
                <w:ffData>
                  <w:name w:val="title_01"/>
                  <w:enabled/>
                  <w:calcOnExit w:val="0"/>
                  <w:textInput/>
                </w:ffData>
              </w:fldChar>
            </w:r>
            <w:r w:rsidR="00080F54" w:rsidRPr="00F977C8">
              <w:instrText xml:space="preserve"> FORMTEXT </w:instrText>
            </w:r>
            <w:r w:rsidRPr="00F977C8">
              <w:fldChar w:fldCharType="separate"/>
            </w:r>
            <w:r w:rsidR="00080F54" w:rsidRPr="00F977C8">
              <w:rPr>
                <w:noProof/>
              </w:rPr>
              <w:t xml:space="preserve">Operational Focal Point, </w:t>
            </w:r>
            <w:r w:rsidR="00D4338B">
              <w:rPr>
                <w:noProof/>
              </w:rPr>
              <w:t>Additional</w:t>
            </w:r>
            <w:r w:rsidR="00080F54" w:rsidRPr="00F977C8">
              <w:rPr>
                <w:noProof/>
              </w:rPr>
              <w:t xml:space="preserve"> Secretary</w:t>
            </w:r>
          </w:p>
          <w:p w:rsidR="00597F58" w:rsidRPr="007A7A2A" w:rsidRDefault="003F5F5F" w:rsidP="00080F54">
            <w:pPr>
              <w:shd w:val="clear" w:color="auto" w:fill="FFFFFF"/>
            </w:pPr>
            <w:r w:rsidRPr="00F977C8">
              <w:fldChar w:fldCharType="end"/>
            </w:r>
            <w:bookmarkEnd w:id="0"/>
          </w:p>
        </w:tc>
        <w:tc>
          <w:tcPr>
            <w:tcW w:w="2390" w:type="dxa"/>
            <w:tcBorders>
              <w:top w:val="single" w:sz="6" w:space="0" w:color="auto"/>
              <w:left w:val="single" w:sz="6" w:space="0" w:color="auto"/>
              <w:bottom w:val="single" w:sz="6" w:space="0" w:color="auto"/>
              <w:right w:val="single" w:sz="6" w:space="0" w:color="auto"/>
            </w:tcBorders>
            <w:shd w:val="clear" w:color="auto" w:fill="FFFFFF"/>
          </w:tcPr>
          <w:p w:rsidR="00597F58" w:rsidRPr="007A7A2A" w:rsidRDefault="00080F54" w:rsidP="00011EDD">
            <w:pPr>
              <w:shd w:val="clear" w:color="auto" w:fill="FFFFFF"/>
            </w:pPr>
            <w:proofErr w:type="spellStart"/>
            <w:r>
              <w:rPr>
                <w:b/>
                <w:bCs/>
              </w:rPr>
              <w:t>MoEF</w:t>
            </w:r>
            <w:r w:rsidR="00D4338B">
              <w:rPr>
                <w:b/>
                <w:bCs/>
              </w:rPr>
              <w:t>CC</w:t>
            </w:r>
            <w:proofErr w:type="spellEnd"/>
          </w:p>
        </w:tc>
        <w:tc>
          <w:tcPr>
            <w:tcW w:w="2237" w:type="dxa"/>
            <w:tcBorders>
              <w:top w:val="single" w:sz="6" w:space="0" w:color="auto"/>
              <w:left w:val="single" w:sz="6" w:space="0" w:color="auto"/>
              <w:bottom w:val="single" w:sz="6" w:space="0" w:color="auto"/>
              <w:right w:val="single" w:sz="6" w:space="0" w:color="auto"/>
            </w:tcBorders>
            <w:shd w:val="clear" w:color="auto" w:fill="FFFFFF"/>
          </w:tcPr>
          <w:p w:rsidR="00597F58" w:rsidRPr="007A7A2A" w:rsidRDefault="00D4338B" w:rsidP="00D4338B">
            <w:pPr>
              <w:shd w:val="clear" w:color="auto" w:fill="FFFFFF"/>
            </w:pPr>
            <w:r>
              <w:t>15</w:t>
            </w:r>
            <w:r w:rsidRPr="00F977C8">
              <w:t xml:space="preserve"> </w:t>
            </w:r>
            <w:r>
              <w:t>June 2015</w:t>
            </w:r>
          </w:p>
        </w:tc>
      </w:tr>
    </w:tbl>
    <w:p w:rsidR="00597F58" w:rsidRPr="007A7A2A" w:rsidRDefault="00597F58"/>
    <w:p w:rsidR="00597F58" w:rsidRPr="007A7A2A" w:rsidRDefault="00597F58"/>
    <w:p w:rsidR="00597F58" w:rsidRPr="007A7A2A" w:rsidRDefault="00597F58" w:rsidP="00597F58">
      <w:pPr>
        <w:numPr>
          <w:ilvl w:val="0"/>
          <w:numId w:val="1"/>
        </w:numPr>
        <w:shd w:val="clear" w:color="auto" w:fill="FFFFFF"/>
        <w:rPr>
          <w:b/>
          <w:smallCaps/>
          <w:color w:val="212121"/>
        </w:rPr>
      </w:pPr>
      <w:r w:rsidRPr="007A7A2A">
        <w:rPr>
          <w:b/>
          <w:smallCaps/>
          <w:color w:val="212121"/>
        </w:rPr>
        <w:t>GEF Agency(IES) Certification</w:t>
      </w:r>
    </w:p>
    <w:p w:rsidR="00597F58" w:rsidRPr="007A7A2A" w:rsidRDefault="00597F58">
      <w:r w:rsidRPr="007A7A2A">
        <w:rPr>
          <w:color w:val="212121"/>
        </w:rPr>
        <w:t>This request has been prepared in accordance with GEF/LDCF/SCCF/NPIF policies and procedures and meets the GEF/LDCF/SCCF/NPIF criteria for CEO endorsement/approval of project.</w:t>
      </w:r>
    </w:p>
    <w:p w:rsidR="00597F58" w:rsidRPr="007A7A2A" w:rsidRDefault="00597F58"/>
    <w:tbl>
      <w:tblPr>
        <w:tblW w:w="0" w:type="auto"/>
        <w:tblInd w:w="400" w:type="dxa"/>
        <w:tblCellMar>
          <w:left w:w="40" w:type="dxa"/>
          <w:right w:w="40" w:type="dxa"/>
        </w:tblCellMar>
        <w:tblLook w:val="0000" w:firstRow="0" w:lastRow="0" w:firstColumn="0" w:lastColumn="0" w:noHBand="0" w:noVBand="0"/>
      </w:tblPr>
      <w:tblGrid>
        <w:gridCol w:w="1800"/>
        <w:gridCol w:w="1739"/>
        <w:gridCol w:w="1379"/>
        <w:gridCol w:w="1647"/>
        <w:gridCol w:w="1666"/>
        <w:gridCol w:w="1875"/>
      </w:tblGrid>
      <w:tr w:rsidR="00597F58" w:rsidRPr="007A7A2A" w:rsidTr="006741AC">
        <w:trPr>
          <w:trHeight w:hRule="exact" w:val="749"/>
        </w:trPr>
        <w:tc>
          <w:tcPr>
            <w:tcW w:w="1800" w:type="dxa"/>
            <w:tcBorders>
              <w:top w:val="single" w:sz="6" w:space="0" w:color="auto"/>
              <w:left w:val="single" w:sz="6" w:space="0" w:color="auto"/>
              <w:bottom w:val="single" w:sz="6" w:space="0" w:color="auto"/>
              <w:right w:val="single" w:sz="6" w:space="0" w:color="auto"/>
            </w:tcBorders>
            <w:shd w:val="clear" w:color="auto" w:fill="FFFFFF"/>
            <w:vAlign w:val="center"/>
          </w:tcPr>
          <w:p w:rsidR="00597F58" w:rsidRPr="007A7A2A" w:rsidRDefault="00597F58" w:rsidP="00597F58">
            <w:pPr>
              <w:shd w:val="clear" w:color="auto" w:fill="FFFFFF"/>
              <w:spacing w:line="245" w:lineRule="exact"/>
            </w:pPr>
            <w:r w:rsidRPr="007A7A2A">
              <w:rPr>
                <w:color w:val="212121"/>
              </w:rPr>
              <w:t>Agency Coordinator, Agency Name</w:t>
            </w:r>
            <w:r w:rsidRPr="007A7A2A">
              <w:t xml:space="preserve"> </w:t>
            </w:r>
          </w:p>
        </w:tc>
        <w:tc>
          <w:tcPr>
            <w:tcW w:w="1657" w:type="dxa"/>
            <w:tcBorders>
              <w:top w:val="single" w:sz="6" w:space="0" w:color="auto"/>
              <w:left w:val="single" w:sz="6" w:space="0" w:color="auto"/>
              <w:bottom w:val="single" w:sz="6" w:space="0" w:color="auto"/>
              <w:right w:val="single" w:sz="6" w:space="0" w:color="auto"/>
            </w:tcBorders>
            <w:shd w:val="clear" w:color="auto" w:fill="FFFFFF"/>
            <w:vAlign w:val="center"/>
          </w:tcPr>
          <w:p w:rsidR="00597F58" w:rsidRPr="007A7A2A" w:rsidRDefault="00597F58" w:rsidP="00597F58">
            <w:pPr>
              <w:shd w:val="clear" w:color="auto" w:fill="FFFFFF"/>
            </w:pPr>
            <w:r w:rsidRPr="007A7A2A">
              <w:rPr>
                <w:color w:val="212121"/>
              </w:rPr>
              <w:t>Signature</w:t>
            </w:r>
            <w:r w:rsidRPr="007A7A2A">
              <w:t xml:space="preserve"> </w:t>
            </w:r>
          </w:p>
        </w:tc>
        <w:tc>
          <w:tcPr>
            <w:tcW w:w="1379" w:type="dxa"/>
            <w:tcBorders>
              <w:top w:val="single" w:sz="6" w:space="0" w:color="auto"/>
              <w:left w:val="single" w:sz="6" w:space="0" w:color="auto"/>
              <w:bottom w:val="single" w:sz="6" w:space="0" w:color="auto"/>
              <w:right w:val="single" w:sz="6" w:space="0" w:color="auto"/>
            </w:tcBorders>
            <w:shd w:val="clear" w:color="auto" w:fill="FFFFFF"/>
            <w:vAlign w:val="center"/>
          </w:tcPr>
          <w:p w:rsidR="00597F58" w:rsidRPr="007A7A2A" w:rsidRDefault="00597F58" w:rsidP="00011EDD">
            <w:pPr>
              <w:shd w:val="clear" w:color="auto" w:fill="FFFFFF"/>
              <w:spacing w:line="245" w:lineRule="exact"/>
              <w:ind w:left="14"/>
              <w:rPr>
                <w:color w:val="212121"/>
              </w:rPr>
            </w:pPr>
            <w:r w:rsidRPr="007A7A2A">
              <w:rPr>
                <w:color w:val="212121"/>
              </w:rPr>
              <w:t xml:space="preserve">Date </w:t>
            </w:r>
          </w:p>
          <w:p w:rsidR="00597F58" w:rsidRPr="007A7A2A" w:rsidRDefault="00597F58" w:rsidP="00011EDD">
            <w:pPr>
              <w:shd w:val="clear" w:color="auto" w:fill="FFFFFF"/>
              <w:spacing w:line="245" w:lineRule="exact"/>
              <w:ind w:left="14"/>
            </w:pPr>
            <w:r w:rsidRPr="007A7A2A">
              <w:rPr>
                <w:i/>
                <w:iCs/>
                <w:color w:val="212121"/>
              </w:rPr>
              <w:t>(Month, day, year)</w:t>
            </w:r>
            <w:r w:rsidRPr="007A7A2A">
              <w:t xml:space="preserve"> </w:t>
            </w:r>
          </w:p>
        </w:tc>
        <w:tc>
          <w:tcPr>
            <w:tcW w:w="1647" w:type="dxa"/>
            <w:tcBorders>
              <w:top w:val="single" w:sz="6" w:space="0" w:color="auto"/>
              <w:left w:val="single" w:sz="6" w:space="0" w:color="auto"/>
              <w:bottom w:val="single" w:sz="6" w:space="0" w:color="auto"/>
              <w:right w:val="single" w:sz="6" w:space="0" w:color="auto"/>
            </w:tcBorders>
            <w:shd w:val="clear" w:color="auto" w:fill="FFFFFF"/>
            <w:vAlign w:val="center"/>
          </w:tcPr>
          <w:p w:rsidR="00597F58" w:rsidRPr="007A7A2A" w:rsidRDefault="00597F58" w:rsidP="00011EDD">
            <w:pPr>
              <w:shd w:val="clear" w:color="auto" w:fill="FFFFFF"/>
              <w:spacing w:line="240" w:lineRule="exact"/>
              <w:ind w:left="39"/>
            </w:pPr>
            <w:r w:rsidRPr="007A7A2A">
              <w:rPr>
                <w:color w:val="212121"/>
              </w:rPr>
              <w:t>Project Contact           Person</w:t>
            </w:r>
            <w:r w:rsidRPr="007A7A2A">
              <w:t xml:space="preserve"> </w:t>
            </w:r>
          </w:p>
        </w:tc>
        <w:tc>
          <w:tcPr>
            <w:tcW w:w="1666" w:type="dxa"/>
            <w:tcBorders>
              <w:top w:val="single" w:sz="6" w:space="0" w:color="auto"/>
              <w:left w:val="single" w:sz="6" w:space="0" w:color="auto"/>
              <w:bottom w:val="single" w:sz="6" w:space="0" w:color="auto"/>
              <w:right w:val="single" w:sz="6" w:space="0" w:color="auto"/>
            </w:tcBorders>
            <w:shd w:val="clear" w:color="auto" w:fill="FFFFFF"/>
            <w:vAlign w:val="center"/>
          </w:tcPr>
          <w:p w:rsidR="00597F58" w:rsidRPr="007A7A2A" w:rsidRDefault="00597F58" w:rsidP="00011EDD">
            <w:pPr>
              <w:shd w:val="clear" w:color="auto" w:fill="FFFFFF"/>
              <w:spacing w:line="240" w:lineRule="exact"/>
              <w:ind w:left="39"/>
              <w:rPr>
                <w:color w:val="212121"/>
              </w:rPr>
            </w:pPr>
            <w:r w:rsidRPr="007A7A2A">
              <w:rPr>
                <w:color w:val="212121"/>
              </w:rPr>
              <w:t>Telephone</w:t>
            </w:r>
          </w:p>
        </w:tc>
        <w:tc>
          <w:tcPr>
            <w:tcW w:w="1875" w:type="dxa"/>
            <w:tcBorders>
              <w:top w:val="single" w:sz="6" w:space="0" w:color="auto"/>
              <w:left w:val="single" w:sz="6" w:space="0" w:color="auto"/>
              <w:bottom w:val="single" w:sz="6" w:space="0" w:color="auto"/>
              <w:right w:val="single" w:sz="6" w:space="0" w:color="auto"/>
            </w:tcBorders>
            <w:shd w:val="clear" w:color="auto" w:fill="FFFFFF"/>
            <w:vAlign w:val="center"/>
          </w:tcPr>
          <w:p w:rsidR="00597F58" w:rsidRPr="007A7A2A" w:rsidRDefault="00597F58" w:rsidP="00597F58">
            <w:pPr>
              <w:shd w:val="clear" w:color="auto" w:fill="FFFFFF"/>
              <w:spacing w:line="240" w:lineRule="exact"/>
              <w:ind w:left="39"/>
              <w:rPr>
                <w:color w:val="212121"/>
              </w:rPr>
            </w:pPr>
            <w:r w:rsidRPr="007A7A2A">
              <w:rPr>
                <w:color w:val="212121"/>
              </w:rPr>
              <w:t>Email Address</w:t>
            </w:r>
          </w:p>
        </w:tc>
      </w:tr>
      <w:tr w:rsidR="00597F58" w:rsidRPr="007A7A2A" w:rsidTr="006741AC">
        <w:trPr>
          <w:trHeight w:hRule="exact" w:val="1730"/>
        </w:trPr>
        <w:tc>
          <w:tcPr>
            <w:tcW w:w="1800" w:type="dxa"/>
            <w:tcBorders>
              <w:top w:val="single" w:sz="6" w:space="0" w:color="auto"/>
              <w:left w:val="single" w:sz="6" w:space="0" w:color="auto"/>
              <w:bottom w:val="single" w:sz="6" w:space="0" w:color="auto"/>
              <w:right w:val="single" w:sz="6" w:space="0" w:color="auto"/>
            </w:tcBorders>
            <w:shd w:val="clear" w:color="auto" w:fill="FFFFFF"/>
          </w:tcPr>
          <w:p w:rsidR="006741AC" w:rsidRPr="006741AC" w:rsidRDefault="006741AC" w:rsidP="006741AC">
            <w:pPr>
              <w:shd w:val="clear" w:color="auto" w:fill="FFFFFF"/>
            </w:pPr>
            <w:r w:rsidRPr="006741AC">
              <w:t xml:space="preserve">Brennan </w:t>
            </w:r>
            <w:proofErr w:type="spellStart"/>
            <w:r w:rsidRPr="006741AC">
              <w:t>VanDyke</w:t>
            </w:r>
            <w:proofErr w:type="spellEnd"/>
            <w:r w:rsidRPr="006741AC">
              <w:t xml:space="preserve"> </w:t>
            </w:r>
          </w:p>
          <w:p w:rsidR="006741AC" w:rsidRPr="006741AC" w:rsidRDefault="006741AC" w:rsidP="006741AC">
            <w:pPr>
              <w:shd w:val="clear" w:color="auto" w:fill="FFFFFF"/>
            </w:pPr>
            <w:r w:rsidRPr="006741AC">
              <w:t xml:space="preserve">Director, GEF Coordination Office, </w:t>
            </w:r>
          </w:p>
          <w:p w:rsidR="006741AC" w:rsidRPr="006741AC" w:rsidRDefault="006741AC" w:rsidP="006741AC">
            <w:pPr>
              <w:shd w:val="clear" w:color="auto" w:fill="FFFFFF"/>
            </w:pPr>
            <w:r w:rsidRPr="006741AC">
              <w:t>UNEP</w:t>
            </w:r>
          </w:p>
          <w:p w:rsidR="00597F58" w:rsidRPr="007A7A2A" w:rsidRDefault="00597F58" w:rsidP="00011EDD">
            <w:pPr>
              <w:shd w:val="clear" w:color="auto" w:fill="FFFFFF"/>
            </w:pPr>
          </w:p>
        </w:tc>
        <w:tc>
          <w:tcPr>
            <w:tcW w:w="1657" w:type="dxa"/>
            <w:tcBorders>
              <w:top w:val="single" w:sz="6" w:space="0" w:color="auto"/>
              <w:left w:val="single" w:sz="6" w:space="0" w:color="auto"/>
              <w:bottom w:val="single" w:sz="6" w:space="0" w:color="auto"/>
              <w:right w:val="single" w:sz="6" w:space="0" w:color="auto"/>
            </w:tcBorders>
            <w:shd w:val="clear" w:color="auto" w:fill="FFFFFF"/>
          </w:tcPr>
          <w:p w:rsidR="00597F58" w:rsidRPr="007A7A2A" w:rsidRDefault="006741AC" w:rsidP="00011EDD">
            <w:pPr>
              <w:shd w:val="clear" w:color="auto" w:fill="FFFFFF"/>
            </w:pPr>
            <w:r>
              <w:rPr>
                <w:noProof/>
              </w:rPr>
              <w:drawing>
                <wp:inline distT="0" distB="0" distL="0" distR="0" wp14:anchorId="13D32F85" wp14:editId="27D2CB6C">
                  <wp:extent cx="1053465" cy="294005"/>
                  <wp:effectExtent l="0" t="0" r="0" b="0"/>
                  <wp:docPr id="2" name="Picture 2" descr="s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i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53465" cy="294005"/>
                          </a:xfrm>
                          <a:prstGeom prst="rect">
                            <a:avLst/>
                          </a:prstGeom>
                          <a:noFill/>
                          <a:ln>
                            <a:noFill/>
                          </a:ln>
                        </pic:spPr>
                      </pic:pic>
                    </a:graphicData>
                  </a:graphic>
                </wp:inline>
              </w:drawing>
            </w:r>
          </w:p>
        </w:tc>
        <w:tc>
          <w:tcPr>
            <w:tcW w:w="1379" w:type="dxa"/>
            <w:tcBorders>
              <w:top w:val="single" w:sz="6" w:space="0" w:color="auto"/>
              <w:left w:val="single" w:sz="6" w:space="0" w:color="auto"/>
              <w:bottom w:val="single" w:sz="6" w:space="0" w:color="auto"/>
              <w:right w:val="single" w:sz="6" w:space="0" w:color="auto"/>
            </w:tcBorders>
            <w:shd w:val="clear" w:color="auto" w:fill="FFFFFF"/>
          </w:tcPr>
          <w:p w:rsidR="00597F58" w:rsidRPr="007A7A2A" w:rsidRDefault="00737C6E" w:rsidP="00011EDD">
            <w:pPr>
              <w:shd w:val="clear" w:color="auto" w:fill="FFFFFF"/>
            </w:pPr>
            <w:r>
              <w:t>January 11, 2016</w:t>
            </w:r>
          </w:p>
        </w:tc>
        <w:tc>
          <w:tcPr>
            <w:tcW w:w="1647" w:type="dxa"/>
            <w:tcBorders>
              <w:top w:val="single" w:sz="6" w:space="0" w:color="auto"/>
              <w:left w:val="single" w:sz="6" w:space="0" w:color="auto"/>
              <w:bottom w:val="single" w:sz="6" w:space="0" w:color="auto"/>
              <w:right w:val="single" w:sz="6" w:space="0" w:color="auto"/>
            </w:tcBorders>
            <w:shd w:val="clear" w:color="auto" w:fill="FFFFFF"/>
          </w:tcPr>
          <w:p w:rsidR="00597F58" w:rsidRDefault="002E4BEE" w:rsidP="00011EDD">
            <w:pPr>
              <w:shd w:val="clear" w:color="auto" w:fill="FFFFFF"/>
            </w:pPr>
            <w:r>
              <w:t xml:space="preserve">Max </w:t>
            </w:r>
            <w:proofErr w:type="spellStart"/>
            <w:r>
              <w:t>Zieren</w:t>
            </w:r>
            <w:proofErr w:type="spellEnd"/>
          </w:p>
          <w:p w:rsidR="006741AC" w:rsidRPr="007A7A2A" w:rsidRDefault="006741AC" w:rsidP="00011EDD">
            <w:pPr>
              <w:shd w:val="clear" w:color="auto" w:fill="FFFFFF"/>
            </w:pPr>
            <w:r>
              <w:t>Task Manager</w:t>
            </w:r>
            <w:bookmarkStart w:id="1" w:name="_GoBack"/>
            <w:bookmarkEnd w:id="1"/>
          </w:p>
        </w:tc>
        <w:tc>
          <w:tcPr>
            <w:tcW w:w="1666" w:type="dxa"/>
            <w:tcBorders>
              <w:top w:val="single" w:sz="6" w:space="0" w:color="auto"/>
              <w:left w:val="single" w:sz="6" w:space="0" w:color="auto"/>
              <w:bottom w:val="single" w:sz="6" w:space="0" w:color="auto"/>
              <w:right w:val="single" w:sz="6" w:space="0" w:color="auto"/>
            </w:tcBorders>
            <w:shd w:val="clear" w:color="auto" w:fill="FFFFFF"/>
          </w:tcPr>
          <w:p w:rsidR="00597F58" w:rsidRPr="007A7A2A" w:rsidRDefault="002E4BEE" w:rsidP="00011EDD">
            <w:pPr>
              <w:shd w:val="clear" w:color="auto" w:fill="FFFFFF"/>
            </w:pPr>
            <w:r>
              <w:t>+66-2-228-2101</w:t>
            </w:r>
          </w:p>
        </w:tc>
        <w:tc>
          <w:tcPr>
            <w:tcW w:w="1875" w:type="dxa"/>
            <w:tcBorders>
              <w:top w:val="single" w:sz="6" w:space="0" w:color="auto"/>
              <w:left w:val="single" w:sz="6" w:space="0" w:color="auto"/>
              <w:bottom w:val="single" w:sz="6" w:space="0" w:color="auto"/>
              <w:right w:val="single" w:sz="6" w:space="0" w:color="auto"/>
            </w:tcBorders>
            <w:shd w:val="clear" w:color="auto" w:fill="FFFFFF"/>
          </w:tcPr>
          <w:p w:rsidR="00597F58" w:rsidRPr="007A7A2A" w:rsidRDefault="002E4BEE" w:rsidP="00011EDD">
            <w:pPr>
              <w:shd w:val="clear" w:color="auto" w:fill="FFFFFF"/>
            </w:pPr>
            <w:r>
              <w:t>Max.zieren@unep.org</w:t>
            </w:r>
          </w:p>
        </w:tc>
      </w:tr>
    </w:tbl>
    <w:p w:rsidR="00C02CAC" w:rsidRDefault="00C02CAC" w:rsidP="00A164C8">
      <w:pPr>
        <w:shd w:val="clear" w:color="auto" w:fill="FFFFFF"/>
        <w:spacing w:line="240" w:lineRule="exact"/>
        <w:ind w:left="5"/>
        <w:sectPr w:rsidR="00C02CAC" w:rsidSect="008D4BC4">
          <w:type w:val="continuous"/>
          <w:pgSz w:w="12240" w:h="15840"/>
          <w:pgMar w:top="1066" w:right="1080" w:bottom="1080" w:left="720" w:header="720" w:footer="720" w:gutter="0"/>
          <w:cols w:space="60"/>
          <w:noEndnote/>
        </w:sectPr>
      </w:pPr>
    </w:p>
    <w:p w:rsidR="00804FE7" w:rsidRPr="007A7A2A" w:rsidRDefault="00A164C8" w:rsidP="00A164C8">
      <w:pPr>
        <w:shd w:val="clear" w:color="auto" w:fill="FFFFFF"/>
        <w:spacing w:line="240" w:lineRule="exact"/>
        <w:ind w:left="5"/>
        <w:rPr>
          <w:color w:val="323232"/>
        </w:rPr>
      </w:pPr>
      <w:r w:rsidRPr="007A7A2A">
        <w:rPr>
          <w:color w:val="323232"/>
        </w:rPr>
        <w:lastRenderedPageBreak/>
        <w:t xml:space="preserve">ANNEX </w:t>
      </w:r>
      <w:r w:rsidRPr="007A7A2A">
        <w:rPr>
          <w:b/>
          <w:bCs/>
          <w:color w:val="323232"/>
        </w:rPr>
        <w:t xml:space="preserve">A: PROJECT RESULTS FRAMEWORK </w:t>
      </w:r>
      <w:r w:rsidRPr="007A7A2A">
        <w:rPr>
          <w:color w:val="323232"/>
        </w:rPr>
        <w:t xml:space="preserve">(either copy and paste here the framework from the Agency document, or provide reference to the page in the project document where the framework could be found). </w:t>
      </w:r>
    </w:p>
    <w:p w:rsidR="00804FE7" w:rsidRPr="007A7A2A" w:rsidRDefault="00804FE7" w:rsidP="00A164C8">
      <w:pPr>
        <w:shd w:val="clear" w:color="auto" w:fill="FFFFFF"/>
        <w:spacing w:line="240" w:lineRule="exact"/>
        <w:ind w:left="5"/>
        <w:rPr>
          <w:color w:val="323232"/>
        </w:rPr>
      </w:pPr>
    </w:p>
    <w:p w:rsidR="00C02CAC" w:rsidRDefault="00C02CAC" w:rsidP="00A164C8">
      <w:pPr>
        <w:shd w:val="clear" w:color="auto" w:fill="FFFFFF"/>
        <w:spacing w:line="245" w:lineRule="exact"/>
        <w:ind w:left="5"/>
        <w:rPr>
          <w:b/>
          <w:smallCaps/>
          <w:color w:val="212121"/>
        </w:rPr>
      </w:pPr>
    </w:p>
    <w:tbl>
      <w:tblPr>
        <w:tblW w:w="15480" w:type="dxa"/>
        <w:tblInd w:w="-882" w:type="dxa"/>
        <w:tblLook w:val="04A0" w:firstRow="1" w:lastRow="0" w:firstColumn="1" w:lastColumn="0" w:noHBand="0" w:noVBand="1"/>
      </w:tblPr>
      <w:tblGrid>
        <w:gridCol w:w="1828"/>
        <w:gridCol w:w="1890"/>
        <w:gridCol w:w="2610"/>
        <w:gridCol w:w="2520"/>
        <w:gridCol w:w="2520"/>
        <w:gridCol w:w="2312"/>
        <w:gridCol w:w="1800"/>
      </w:tblGrid>
      <w:tr w:rsidR="0061093E" w:rsidRPr="00436B74" w:rsidTr="00D4338B">
        <w:trPr>
          <w:trHeight w:val="320"/>
          <w:tblHeader/>
        </w:trPr>
        <w:tc>
          <w:tcPr>
            <w:tcW w:w="1828" w:type="dxa"/>
            <w:vMerge w:val="restart"/>
            <w:tcBorders>
              <w:top w:val="single" w:sz="8" w:space="0" w:color="auto"/>
              <w:left w:val="single" w:sz="8" w:space="0" w:color="auto"/>
              <w:bottom w:val="single" w:sz="8" w:space="0" w:color="000000"/>
              <w:right w:val="nil"/>
            </w:tcBorders>
            <w:shd w:val="clear" w:color="auto" w:fill="C4BC96"/>
            <w:hideMark/>
          </w:tcPr>
          <w:p w:rsidR="0061093E" w:rsidRPr="00436B74" w:rsidRDefault="0061093E" w:rsidP="00841A4D">
            <w:pPr>
              <w:rPr>
                <w:b/>
                <w:bCs/>
                <w:sz w:val="18"/>
                <w:szCs w:val="18"/>
              </w:rPr>
            </w:pPr>
            <w:r w:rsidRPr="00436B74">
              <w:rPr>
                <w:b/>
                <w:bCs/>
                <w:sz w:val="18"/>
                <w:szCs w:val="18"/>
              </w:rPr>
              <w:t>Project objective</w:t>
            </w:r>
          </w:p>
        </w:tc>
        <w:tc>
          <w:tcPr>
            <w:tcW w:w="1890" w:type="dxa"/>
            <w:vMerge w:val="restart"/>
            <w:tcBorders>
              <w:top w:val="single" w:sz="8" w:space="0" w:color="auto"/>
              <w:left w:val="nil"/>
              <w:bottom w:val="single" w:sz="8" w:space="0" w:color="000000"/>
              <w:right w:val="nil"/>
            </w:tcBorders>
            <w:shd w:val="clear" w:color="auto" w:fill="C4BC96"/>
            <w:hideMark/>
          </w:tcPr>
          <w:p w:rsidR="0061093E" w:rsidRPr="00436B74" w:rsidRDefault="0061093E" w:rsidP="00841A4D">
            <w:pPr>
              <w:rPr>
                <w:b/>
                <w:bCs/>
                <w:sz w:val="18"/>
                <w:szCs w:val="18"/>
              </w:rPr>
            </w:pPr>
            <w:r w:rsidRPr="00436B74">
              <w:rPr>
                <w:b/>
                <w:bCs/>
                <w:sz w:val="18"/>
                <w:szCs w:val="18"/>
              </w:rPr>
              <w:t>Objective level indicators</w:t>
            </w:r>
          </w:p>
        </w:tc>
        <w:tc>
          <w:tcPr>
            <w:tcW w:w="2610" w:type="dxa"/>
            <w:vMerge w:val="restart"/>
            <w:tcBorders>
              <w:top w:val="single" w:sz="8" w:space="0" w:color="auto"/>
              <w:left w:val="nil"/>
              <w:bottom w:val="single" w:sz="8" w:space="0" w:color="000000"/>
              <w:right w:val="nil"/>
            </w:tcBorders>
            <w:shd w:val="clear" w:color="auto" w:fill="C4BC96"/>
            <w:hideMark/>
          </w:tcPr>
          <w:p w:rsidR="0061093E" w:rsidRPr="00436B74" w:rsidRDefault="0061093E" w:rsidP="00841A4D">
            <w:pPr>
              <w:rPr>
                <w:b/>
                <w:bCs/>
                <w:sz w:val="18"/>
                <w:szCs w:val="18"/>
              </w:rPr>
            </w:pPr>
            <w:r w:rsidRPr="00436B74">
              <w:rPr>
                <w:b/>
                <w:bCs/>
                <w:sz w:val="18"/>
                <w:szCs w:val="18"/>
              </w:rPr>
              <w:t>Baseline</w:t>
            </w:r>
          </w:p>
        </w:tc>
        <w:tc>
          <w:tcPr>
            <w:tcW w:w="5040" w:type="dxa"/>
            <w:gridSpan w:val="2"/>
            <w:tcBorders>
              <w:top w:val="single" w:sz="8" w:space="0" w:color="auto"/>
              <w:left w:val="nil"/>
              <w:bottom w:val="single" w:sz="8" w:space="0" w:color="auto"/>
              <w:right w:val="nil"/>
            </w:tcBorders>
            <w:shd w:val="clear" w:color="auto" w:fill="C4BC96"/>
            <w:hideMark/>
          </w:tcPr>
          <w:p w:rsidR="0061093E" w:rsidRPr="00436B74" w:rsidRDefault="0061093E" w:rsidP="00841A4D">
            <w:pPr>
              <w:rPr>
                <w:b/>
                <w:bCs/>
                <w:sz w:val="18"/>
                <w:szCs w:val="18"/>
              </w:rPr>
            </w:pPr>
            <w:r w:rsidRPr="00436B74">
              <w:rPr>
                <w:b/>
                <w:bCs/>
                <w:sz w:val="18"/>
                <w:szCs w:val="18"/>
              </w:rPr>
              <w:t xml:space="preserve">Target and milestones </w:t>
            </w:r>
          </w:p>
        </w:tc>
        <w:tc>
          <w:tcPr>
            <w:tcW w:w="2312" w:type="dxa"/>
            <w:vMerge w:val="restart"/>
            <w:tcBorders>
              <w:top w:val="single" w:sz="8" w:space="0" w:color="auto"/>
              <w:left w:val="nil"/>
              <w:bottom w:val="single" w:sz="8" w:space="0" w:color="000000"/>
              <w:right w:val="nil"/>
            </w:tcBorders>
            <w:shd w:val="clear" w:color="auto" w:fill="C4BC96"/>
            <w:hideMark/>
          </w:tcPr>
          <w:p w:rsidR="0061093E" w:rsidRPr="00436B74" w:rsidRDefault="0061093E" w:rsidP="00841A4D">
            <w:pPr>
              <w:rPr>
                <w:b/>
                <w:bCs/>
                <w:sz w:val="18"/>
                <w:szCs w:val="18"/>
              </w:rPr>
            </w:pPr>
            <w:r w:rsidRPr="00436B74">
              <w:rPr>
                <w:b/>
                <w:bCs/>
                <w:sz w:val="18"/>
                <w:szCs w:val="18"/>
              </w:rPr>
              <w:t>Means of verification</w:t>
            </w:r>
          </w:p>
        </w:tc>
        <w:tc>
          <w:tcPr>
            <w:tcW w:w="1800" w:type="dxa"/>
            <w:vMerge w:val="restart"/>
            <w:tcBorders>
              <w:top w:val="single" w:sz="8" w:space="0" w:color="auto"/>
              <w:left w:val="nil"/>
              <w:bottom w:val="single" w:sz="8" w:space="0" w:color="000000"/>
              <w:right w:val="single" w:sz="8" w:space="0" w:color="auto"/>
            </w:tcBorders>
            <w:shd w:val="clear" w:color="auto" w:fill="C4BC96"/>
            <w:hideMark/>
          </w:tcPr>
          <w:p w:rsidR="0061093E" w:rsidRPr="00436B74" w:rsidRDefault="0061093E" w:rsidP="00841A4D">
            <w:pPr>
              <w:rPr>
                <w:b/>
                <w:bCs/>
                <w:sz w:val="18"/>
                <w:szCs w:val="18"/>
              </w:rPr>
            </w:pPr>
            <w:r w:rsidRPr="00436B74">
              <w:rPr>
                <w:b/>
                <w:bCs/>
                <w:sz w:val="18"/>
                <w:szCs w:val="18"/>
              </w:rPr>
              <w:t>Assumptions and risks</w:t>
            </w:r>
          </w:p>
        </w:tc>
      </w:tr>
      <w:tr w:rsidR="0061093E" w:rsidRPr="00436B74" w:rsidTr="00D4338B">
        <w:trPr>
          <w:trHeight w:val="270"/>
          <w:tblHeader/>
        </w:trPr>
        <w:tc>
          <w:tcPr>
            <w:tcW w:w="1828" w:type="dxa"/>
            <w:vMerge/>
            <w:tcBorders>
              <w:top w:val="single" w:sz="8" w:space="0" w:color="auto"/>
              <w:left w:val="single" w:sz="8" w:space="0" w:color="auto"/>
              <w:bottom w:val="single" w:sz="8" w:space="0" w:color="000000"/>
              <w:right w:val="nil"/>
            </w:tcBorders>
            <w:vAlign w:val="center"/>
            <w:hideMark/>
          </w:tcPr>
          <w:p w:rsidR="0061093E" w:rsidRPr="00436B74" w:rsidRDefault="0061093E" w:rsidP="00841A4D">
            <w:pPr>
              <w:rPr>
                <w:b/>
                <w:bCs/>
                <w:sz w:val="18"/>
                <w:szCs w:val="18"/>
              </w:rPr>
            </w:pPr>
          </w:p>
        </w:tc>
        <w:tc>
          <w:tcPr>
            <w:tcW w:w="1890" w:type="dxa"/>
            <w:vMerge/>
            <w:tcBorders>
              <w:top w:val="single" w:sz="8" w:space="0" w:color="auto"/>
              <w:left w:val="nil"/>
              <w:bottom w:val="single" w:sz="8" w:space="0" w:color="000000"/>
              <w:right w:val="nil"/>
            </w:tcBorders>
            <w:vAlign w:val="center"/>
            <w:hideMark/>
          </w:tcPr>
          <w:p w:rsidR="0061093E" w:rsidRPr="00436B74" w:rsidRDefault="0061093E" w:rsidP="00841A4D">
            <w:pPr>
              <w:rPr>
                <w:b/>
                <w:bCs/>
                <w:sz w:val="18"/>
                <w:szCs w:val="18"/>
              </w:rPr>
            </w:pPr>
          </w:p>
        </w:tc>
        <w:tc>
          <w:tcPr>
            <w:tcW w:w="2610" w:type="dxa"/>
            <w:vMerge/>
            <w:tcBorders>
              <w:top w:val="single" w:sz="8" w:space="0" w:color="auto"/>
              <w:left w:val="nil"/>
              <w:bottom w:val="single" w:sz="8" w:space="0" w:color="000000"/>
              <w:right w:val="nil"/>
            </w:tcBorders>
            <w:vAlign w:val="center"/>
            <w:hideMark/>
          </w:tcPr>
          <w:p w:rsidR="0061093E" w:rsidRPr="00436B74" w:rsidRDefault="0061093E" w:rsidP="00841A4D">
            <w:pPr>
              <w:rPr>
                <w:b/>
                <w:bCs/>
                <w:sz w:val="18"/>
                <w:szCs w:val="18"/>
              </w:rPr>
            </w:pPr>
          </w:p>
        </w:tc>
        <w:tc>
          <w:tcPr>
            <w:tcW w:w="2520" w:type="dxa"/>
            <w:tcBorders>
              <w:top w:val="nil"/>
              <w:left w:val="nil"/>
              <w:bottom w:val="nil"/>
              <w:right w:val="nil"/>
            </w:tcBorders>
            <w:shd w:val="clear" w:color="auto" w:fill="C4BC96"/>
            <w:hideMark/>
          </w:tcPr>
          <w:p w:rsidR="0061093E" w:rsidRPr="00436B74" w:rsidRDefault="0061093E" w:rsidP="00841A4D">
            <w:pPr>
              <w:rPr>
                <w:b/>
                <w:bCs/>
                <w:sz w:val="18"/>
                <w:szCs w:val="18"/>
              </w:rPr>
            </w:pPr>
            <w:r w:rsidRPr="00436B74">
              <w:rPr>
                <w:b/>
                <w:bCs/>
                <w:sz w:val="18"/>
                <w:szCs w:val="18"/>
              </w:rPr>
              <w:t>Mid Term</w:t>
            </w:r>
          </w:p>
        </w:tc>
        <w:tc>
          <w:tcPr>
            <w:tcW w:w="2520" w:type="dxa"/>
            <w:tcBorders>
              <w:top w:val="nil"/>
              <w:left w:val="nil"/>
              <w:bottom w:val="nil"/>
              <w:right w:val="nil"/>
            </w:tcBorders>
            <w:shd w:val="clear" w:color="auto" w:fill="C4BC96"/>
            <w:hideMark/>
          </w:tcPr>
          <w:p w:rsidR="0061093E" w:rsidRPr="00436B74" w:rsidRDefault="0061093E" w:rsidP="00841A4D">
            <w:pPr>
              <w:rPr>
                <w:b/>
                <w:bCs/>
                <w:sz w:val="18"/>
                <w:szCs w:val="18"/>
              </w:rPr>
            </w:pPr>
            <w:r w:rsidRPr="00436B74">
              <w:rPr>
                <w:b/>
                <w:bCs/>
                <w:sz w:val="18"/>
                <w:szCs w:val="18"/>
              </w:rPr>
              <w:t xml:space="preserve">End Term </w:t>
            </w:r>
          </w:p>
        </w:tc>
        <w:tc>
          <w:tcPr>
            <w:tcW w:w="2312" w:type="dxa"/>
            <w:vMerge/>
            <w:tcBorders>
              <w:top w:val="single" w:sz="8" w:space="0" w:color="auto"/>
              <w:left w:val="nil"/>
              <w:bottom w:val="single" w:sz="8" w:space="0" w:color="000000"/>
              <w:right w:val="nil"/>
            </w:tcBorders>
            <w:vAlign w:val="center"/>
            <w:hideMark/>
          </w:tcPr>
          <w:p w:rsidR="0061093E" w:rsidRPr="00436B74" w:rsidRDefault="0061093E" w:rsidP="00841A4D">
            <w:pPr>
              <w:rPr>
                <w:b/>
                <w:bCs/>
                <w:sz w:val="18"/>
                <w:szCs w:val="18"/>
              </w:rPr>
            </w:pPr>
          </w:p>
        </w:tc>
        <w:tc>
          <w:tcPr>
            <w:tcW w:w="1800" w:type="dxa"/>
            <w:vMerge/>
            <w:tcBorders>
              <w:top w:val="single" w:sz="8" w:space="0" w:color="auto"/>
              <w:left w:val="nil"/>
              <w:bottom w:val="single" w:sz="8" w:space="0" w:color="000000"/>
              <w:right w:val="single" w:sz="8" w:space="0" w:color="auto"/>
            </w:tcBorders>
            <w:vAlign w:val="center"/>
            <w:hideMark/>
          </w:tcPr>
          <w:p w:rsidR="0061093E" w:rsidRPr="00436B74" w:rsidRDefault="0061093E" w:rsidP="00841A4D">
            <w:pPr>
              <w:rPr>
                <w:b/>
                <w:bCs/>
                <w:sz w:val="18"/>
                <w:szCs w:val="18"/>
              </w:rPr>
            </w:pPr>
          </w:p>
        </w:tc>
      </w:tr>
      <w:tr w:rsidR="0061093E" w:rsidRPr="00436B74" w:rsidTr="00D4338B">
        <w:trPr>
          <w:trHeight w:val="2968"/>
        </w:trPr>
        <w:tc>
          <w:tcPr>
            <w:tcW w:w="1828" w:type="dxa"/>
            <w:tcBorders>
              <w:top w:val="nil"/>
              <w:left w:val="single" w:sz="8" w:space="0" w:color="auto"/>
              <w:bottom w:val="nil"/>
              <w:right w:val="nil"/>
            </w:tcBorders>
            <w:shd w:val="clear" w:color="auto" w:fill="auto"/>
            <w:hideMark/>
          </w:tcPr>
          <w:p w:rsidR="0061093E" w:rsidRPr="00436B74" w:rsidRDefault="0061093E" w:rsidP="00841A4D">
            <w:pPr>
              <w:rPr>
                <w:sz w:val="18"/>
                <w:szCs w:val="18"/>
              </w:rPr>
            </w:pPr>
            <w:r w:rsidRPr="00436B74">
              <w:rPr>
                <w:sz w:val="18"/>
                <w:szCs w:val="18"/>
              </w:rPr>
              <w:t xml:space="preserve">Enhanced management effectiveness of wetlands of national and international significance </w:t>
            </w:r>
          </w:p>
        </w:tc>
        <w:tc>
          <w:tcPr>
            <w:tcW w:w="1890" w:type="dxa"/>
            <w:tcBorders>
              <w:top w:val="nil"/>
              <w:left w:val="nil"/>
              <w:bottom w:val="nil"/>
              <w:right w:val="nil"/>
            </w:tcBorders>
            <w:shd w:val="clear" w:color="auto" w:fill="auto"/>
            <w:hideMark/>
          </w:tcPr>
          <w:p w:rsidR="0061093E" w:rsidRPr="00436B74" w:rsidRDefault="0061093E" w:rsidP="00841A4D">
            <w:pPr>
              <w:rPr>
                <w:sz w:val="18"/>
                <w:szCs w:val="18"/>
              </w:rPr>
            </w:pPr>
            <w:r w:rsidRPr="00436B74">
              <w:rPr>
                <w:sz w:val="18"/>
                <w:szCs w:val="18"/>
              </w:rPr>
              <w:t>O1 - Increasing number and area of wetlands of national and international significance being managed effectively using integrated management plans which secure biodiversity and ecosystem service values</w:t>
            </w:r>
          </w:p>
        </w:tc>
        <w:tc>
          <w:tcPr>
            <w:tcW w:w="2610" w:type="dxa"/>
            <w:tcBorders>
              <w:top w:val="nil"/>
              <w:left w:val="nil"/>
              <w:bottom w:val="single" w:sz="8" w:space="0" w:color="auto"/>
              <w:right w:val="nil"/>
            </w:tcBorders>
            <w:shd w:val="clear" w:color="auto" w:fill="auto"/>
            <w:hideMark/>
          </w:tcPr>
          <w:p w:rsidR="0061093E" w:rsidRPr="00436B74" w:rsidRDefault="0061093E" w:rsidP="00841A4D">
            <w:pPr>
              <w:rPr>
                <w:sz w:val="18"/>
                <w:szCs w:val="18"/>
              </w:rPr>
            </w:pPr>
            <w:r w:rsidRPr="00436B74">
              <w:rPr>
                <w:sz w:val="18"/>
                <w:szCs w:val="18"/>
              </w:rPr>
              <w:t xml:space="preserve">O1.1  20% of </w:t>
            </w:r>
            <w:r>
              <w:rPr>
                <w:sz w:val="18"/>
                <w:szCs w:val="18"/>
              </w:rPr>
              <w:t xml:space="preserve">national site network (which include 7 </w:t>
            </w:r>
            <w:proofErr w:type="spellStart"/>
            <w:r>
              <w:rPr>
                <w:sz w:val="18"/>
                <w:szCs w:val="18"/>
              </w:rPr>
              <w:t>Ramsar</w:t>
            </w:r>
            <w:proofErr w:type="spellEnd"/>
            <w:r>
              <w:rPr>
                <w:sz w:val="18"/>
                <w:szCs w:val="18"/>
              </w:rPr>
              <w:t xml:space="preserve"> sites) </w:t>
            </w:r>
            <w:r w:rsidRPr="00436B74">
              <w:rPr>
                <w:sz w:val="18"/>
                <w:szCs w:val="18"/>
              </w:rPr>
              <w:t xml:space="preserve"> are managed based on integrated management plans </w:t>
            </w:r>
          </w:p>
        </w:tc>
        <w:tc>
          <w:tcPr>
            <w:tcW w:w="2520" w:type="dxa"/>
            <w:tcBorders>
              <w:top w:val="single" w:sz="8" w:space="0" w:color="auto"/>
              <w:left w:val="nil"/>
              <w:bottom w:val="single" w:sz="8" w:space="0" w:color="auto"/>
              <w:right w:val="nil"/>
            </w:tcBorders>
            <w:shd w:val="clear" w:color="auto" w:fill="auto"/>
            <w:hideMark/>
          </w:tcPr>
          <w:p w:rsidR="0061093E" w:rsidRDefault="0061093E" w:rsidP="00841A4D">
            <w:pPr>
              <w:rPr>
                <w:sz w:val="18"/>
                <w:szCs w:val="18"/>
              </w:rPr>
            </w:pPr>
            <w:r w:rsidRPr="00436B74">
              <w:rPr>
                <w:sz w:val="18"/>
                <w:szCs w:val="18"/>
              </w:rPr>
              <w:t>Methodologies, tools and best practices for integrated wetland management area available for use by wetland managers</w:t>
            </w:r>
          </w:p>
          <w:p w:rsidR="0061093E" w:rsidRDefault="0061093E" w:rsidP="00841A4D">
            <w:pPr>
              <w:rPr>
                <w:sz w:val="18"/>
                <w:szCs w:val="18"/>
              </w:rPr>
            </w:pPr>
          </w:p>
          <w:p w:rsidR="0061093E" w:rsidRPr="00436B74" w:rsidRDefault="0061093E" w:rsidP="00841A4D">
            <w:pPr>
              <w:rPr>
                <w:sz w:val="18"/>
                <w:szCs w:val="18"/>
              </w:rPr>
            </w:pPr>
            <w:r w:rsidRPr="00436B74">
              <w:rPr>
                <w:sz w:val="18"/>
                <w:szCs w:val="18"/>
              </w:rPr>
              <w:t xml:space="preserve">System for assessing management effectiveness of </w:t>
            </w:r>
            <w:r>
              <w:rPr>
                <w:sz w:val="18"/>
                <w:szCs w:val="18"/>
              </w:rPr>
              <w:t>national network</w:t>
            </w:r>
            <w:r w:rsidRPr="00436B74">
              <w:rPr>
                <w:sz w:val="18"/>
                <w:szCs w:val="18"/>
              </w:rPr>
              <w:t xml:space="preserve"> in place</w:t>
            </w:r>
          </w:p>
        </w:tc>
        <w:tc>
          <w:tcPr>
            <w:tcW w:w="2520" w:type="dxa"/>
            <w:tcBorders>
              <w:top w:val="single" w:sz="8" w:space="0" w:color="auto"/>
              <w:left w:val="nil"/>
              <w:bottom w:val="single" w:sz="8" w:space="0" w:color="auto"/>
              <w:right w:val="nil"/>
            </w:tcBorders>
            <w:shd w:val="clear" w:color="auto" w:fill="auto"/>
            <w:hideMark/>
          </w:tcPr>
          <w:p w:rsidR="0061093E" w:rsidRDefault="0061093E" w:rsidP="00841A4D">
            <w:pPr>
              <w:rPr>
                <w:sz w:val="18"/>
                <w:szCs w:val="18"/>
              </w:rPr>
            </w:pPr>
            <w:r w:rsidRPr="00436B74">
              <w:rPr>
                <w:sz w:val="18"/>
                <w:szCs w:val="18"/>
              </w:rPr>
              <w:t xml:space="preserve">Integrated management plans result in improved management effectiveness in at least additional 25% of </w:t>
            </w:r>
            <w:r>
              <w:rPr>
                <w:sz w:val="18"/>
                <w:szCs w:val="18"/>
              </w:rPr>
              <w:t xml:space="preserve">national network, of which </w:t>
            </w:r>
            <w:proofErr w:type="spellStart"/>
            <w:r>
              <w:rPr>
                <w:sz w:val="18"/>
                <w:szCs w:val="18"/>
              </w:rPr>
              <w:t>atleast</w:t>
            </w:r>
            <w:proofErr w:type="spellEnd"/>
            <w:r>
              <w:rPr>
                <w:sz w:val="18"/>
                <w:szCs w:val="18"/>
              </w:rPr>
              <w:t xml:space="preserve"> 10 are </w:t>
            </w:r>
            <w:proofErr w:type="spellStart"/>
            <w:r>
              <w:rPr>
                <w:sz w:val="18"/>
                <w:szCs w:val="18"/>
              </w:rPr>
              <w:t>Ramsar</w:t>
            </w:r>
            <w:proofErr w:type="spellEnd"/>
            <w:r>
              <w:rPr>
                <w:sz w:val="18"/>
                <w:szCs w:val="18"/>
              </w:rPr>
              <w:t xml:space="preserve"> sites</w:t>
            </w:r>
          </w:p>
          <w:p w:rsidR="0061093E" w:rsidRDefault="0061093E" w:rsidP="00841A4D">
            <w:pPr>
              <w:rPr>
                <w:sz w:val="18"/>
                <w:szCs w:val="18"/>
              </w:rPr>
            </w:pPr>
          </w:p>
          <w:p w:rsidR="0061093E" w:rsidRPr="00436B74" w:rsidRDefault="0061093E" w:rsidP="00841A4D">
            <w:pPr>
              <w:rPr>
                <w:sz w:val="18"/>
                <w:szCs w:val="18"/>
              </w:rPr>
            </w:pPr>
            <w:r w:rsidRPr="00436B74">
              <w:rPr>
                <w:sz w:val="18"/>
                <w:szCs w:val="18"/>
              </w:rPr>
              <w:t>Management effectiveness assessment and tracking systems incorporated within NPCA</w:t>
            </w:r>
          </w:p>
        </w:tc>
        <w:tc>
          <w:tcPr>
            <w:tcW w:w="2312" w:type="dxa"/>
            <w:tcBorders>
              <w:top w:val="nil"/>
              <w:left w:val="nil"/>
              <w:bottom w:val="single" w:sz="8" w:space="0" w:color="auto"/>
              <w:right w:val="nil"/>
            </w:tcBorders>
            <w:shd w:val="clear" w:color="auto" w:fill="auto"/>
            <w:hideMark/>
          </w:tcPr>
          <w:p w:rsidR="0061093E" w:rsidRDefault="0061093E" w:rsidP="00841A4D">
            <w:pPr>
              <w:rPr>
                <w:sz w:val="18"/>
                <w:szCs w:val="18"/>
              </w:rPr>
            </w:pPr>
            <w:r w:rsidRPr="00436B74">
              <w:rPr>
                <w:sz w:val="18"/>
                <w:szCs w:val="18"/>
              </w:rPr>
              <w:t xml:space="preserve">Review of management plans and associated activities based on an evaluation of: a) adoption of diagnostic approaches for assessment of BES values; b) stakeholder participation in planning and implementation; c) institutional arrangements for cross </w:t>
            </w:r>
            <w:proofErr w:type="spellStart"/>
            <w:r w:rsidRPr="00436B74">
              <w:rPr>
                <w:sz w:val="18"/>
                <w:szCs w:val="18"/>
              </w:rPr>
              <w:t>sectoral</w:t>
            </w:r>
            <w:proofErr w:type="spellEnd"/>
            <w:r w:rsidRPr="00436B74">
              <w:rPr>
                <w:sz w:val="18"/>
                <w:szCs w:val="18"/>
              </w:rPr>
              <w:t xml:space="preserve"> coordination; d) monitoring and evaluation mechanisms linked with BES values; e) review and adaptation mechanisms</w:t>
            </w:r>
          </w:p>
          <w:p w:rsidR="0061093E" w:rsidRDefault="0061093E" w:rsidP="00841A4D">
            <w:pPr>
              <w:rPr>
                <w:sz w:val="18"/>
                <w:szCs w:val="18"/>
              </w:rPr>
            </w:pPr>
          </w:p>
          <w:p w:rsidR="0061093E" w:rsidRDefault="0061093E" w:rsidP="00841A4D">
            <w:pPr>
              <w:rPr>
                <w:sz w:val="18"/>
                <w:szCs w:val="18"/>
              </w:rPr>
            </w:pPr>
            <w:r w:rsidRPr="00436B74">
              <w:rPr>
                <w:sz w:val="18"/>
                <w:szCs w:val="18"/>
              </w:rPr>
              <w:t xml:space="preserve">Availability and quality of management action plans and updated </w:t>
            </w:r>
            <w:proofErr w:type="spellStart"/>
            <w:r w:rsidRPr="00436B74">
              <w:rPr>
                <w:sz w:val="18"/>
                <w:szCs w:val="18"/>
              </w:rPr>
              <w:t>Ramsar</w:t>
            </w:r>
            <w:proofErr w:type="spellEnd"/>
            <w:r w:rsidRPr="00436B74">
              <w:rPr>
                <w:sz w:val="18"/>
                <w:szCs w:val="18"/>
              </w:rPr>
              <w:t xml:space="preserve"> Information Sheets</w:t>
            </w:r>
          </w:p>
          <w:p w:rsidR="0061093E" w:rsidRPr="00436B74" w:rsidRDefault="0061093E" w:rsidP="00841A4D">
            <w:pPr>
              <w:rPr>
                <w:sz w:val="18"/>
                <w:szCs w:val="18"/>
              </w:rPr>
            </w:pPr>
          </w:p>
        </w:tc>
        <w:tc>
          <w:tcPr>
            <w:tcW w:w="1800" w:type="dxa"/>
            <w:tcBorders>
              <w:top w:val="nil"/>
              <w:left w:val="nil"/>
              <w:bottom w:val="single" w:sz="8" w:space="0" w:color="auto"/>
              <w:right w:val="single" w:sz="8" w:space="0" w:color="auto"/>
            </w:tcBorders>
            <w:shd w:val="clear" w:color="auto" w:fill="auto"/>
            <w:hideMark/>
          </w:tcPr>
          <w:p w:rsidR="0061093E" w:rsidRDefault="0061093E" w:rsidP="00841A4D">
            <w:pPr>
              <w:rPr>
                <w:sz w:val="18"/>
                <w:szCs w:val="18"/>
              </w:rPr>
            </w:pPr>
            <w:r w:rsidRPr="00436B74">
              <w:rPr>
                <w:sz w:val="18"/>
                <w:szCs w:val="18"/>
              </w:rPr>
              <w:t xml:space="preserve">Emphasis on integrated management of wetlands is maintained in the Ministry, and is further strengthened and enhanced during project time frame </w:t>
            </w:r>
          </w:p>
          <w:p w:rsidR="0061093E" w:rsidRDefault="0061093E" w:rsidP="00841A4D">
            <w:pPr>
              <w:rPr>
                <w:sz w:val="18"/>
                <w:szCs w:val="18"/>
              </w:rPr>
            </w:pPr>
          </w:p>
          <w:p w:rsidR="0061093E" w:rsidRDefault="0061093E" w:rsidP="00841A4D">
            <w:pPr>
              <w:rPr>
                <w:sz w:val="18"/>
                <w:szCs w:val="18"/>
              </w:rPr>
            </w:pPr>
            <w:r w:rsidRPr="00436B74">
              <w:rPr>
                <w:sz w:val="18"/>
                <w:szCs w:val="18"/>
              </w:rPr>
              <w:t>Significant resources are allocated to implement wetland related commitments under various MEAs</w:t>
            </w:r>
          </w:p>
          <w:p w:rsidR="0061093E" w:rsidRDefault="0061093E" w:rsidP="00841A4D">
            <w:pPr>
              <w:rPr>
                <w:sz w:val="18"/>
                <w:szCs w:val="18"/>
              </w:rPr>
            </w:pPr>
          </w:p>
          <w:p w:rsidR="0061093E" w:rsidRPr="00436B74" w:rsidRDefault="0061093E" w:rsidP="00841A4D">
            <w:pPr>
              <w:rPr>
                <w:sz w:val="18"/>
                <w:szCs w:val="18"/>
              </w:rPr>
            </w:pPr>
            <w:r w:rsidRPr="00436B74">
              <w:rPr>
                <w:sz w:val="18"/>
                <w:szCs w:val="18"/>
              </w:rPr>
              <w:t xml:space="preserve">Information from management effectiveness assessment is used to strengthen management of </w:t>
            </w:r>
            <w:proofErr w:type="spellStart"/>
            <w:r w:rsidRPr="00436B74">
              <w:rPr>
                <w:sz w:val="18"/>
                <w:szCs w:val="18"/>
              </w:rPr>
              <w:t>Ramsar</w:t>
            </w:r>
            <w:proofErr w:type="spellEnd"/>
            <w:r w:rsidRPr="00436B74">
              <w:rPr>
                <w:sz w:val="18"/>
                <w:szCs w:val="18"/>
              </w:rPr>
              <w:t xml:space="preserve"> sites, and entire NPCA network</w:t>
            </w:r>
          </w:p>
        </w:tc>
      </w:tr>
      <w:tr w:rsidR="0061093E" w:rsidRPr="00436B74" w:rsidTr="00D4338B">
        <w:trPr>
          <w:trHeight w:val="430"/>
        </w:trPr>
        <w:tc>
          <w:tcPr>
            <w:tcW w:w="1828" w:type="dxa"/>
            <w:tcBorders>
              <w:top w:val="nil"/>
              <w:left w:val="single" w:sz="8" w:space="0" w:color="auto"/>
              <w:bottom w:val="nil"/>
              <w:right w:val="nil"/>
            </w:tcBorders>
            <w:shd w:val="clear" w:color="auto" w:fill="auto"/>
            <w:hideMark/>
          </w:tcPr>
          <w:p w:rsidR="0061093E" w:rsidRPr="00436B74" w:rsidRDefault="0061093E" w:rsidP="00841A4D">
            <w:pPr>
              <w:rPr>
                <w:sz w:val="18"/>
                <w:szCs w:val="18"/>
              </w:rPr>
            </w:pPr>
            <w:r w:rsidRPr="00436B74">
              <w:rPr>
                <w:sz w:val="18"/>
                <w:szCs w:val="18"/>
              </w:rPr>
              <w:t> </w:t>
            </w:r>
          </w:p>
        </w:tc>
        <w:tc>
          <w:tcPr>
            <w:tcW w:w="1890" w:type="dxa"/>
            <w:tcBorders>
              <w:top w:val="nil"/>
              <w:left w:val="nil"/>
              <w:bottom w:val="single" w:sz="8" w:space="0" w:color="auto"/>
              <w:right w:val="nil"/>
            </w:tcBorders>
            <w:shd w:val="clear" w:color="auto" w:fill="auto"/>
            <w:hideMark/>
          </w:tcPr>
          <w:p w:rsidR="0061093E" w:rsidRPr="00436B74" w:rsidRDefault="0061093E" w:rsidP="00841A4D">
            <w:pPr>
              <w:rPr>
                <w:sz w:val="18"/>
                <w:szCs w:val="18"/>
              </w:rPr>
            </w:pPr>
            <w:r w:rsidRPr="00436B74">
              <w:rPr>
                <w:sz w:val="18"/>
                <w:szCs w:val="18"/>
              </w:rPr>
              <w:t> </w:t>
            </w:r>
          </w:p>
        </w:tc>
        <w:tc>
          <w:tcPr>
            <w:tcW w:w="2610" w:type="dxa"/>
            <w:tcBorders>
              <w:top w:val="nil"/>
              <w:left w:val="nil"/>
              <w:bottom w:val="single" w:sz="8" w:space="0" w:color="auto"/>
              <w:right w:val="nil"/>
            </w:tcBorders>
            <w:shd w:val="clear" w:color="auto" w:fill="auto"/>
            <w:hideMark/>
          </w:tcPr>
          <w:p w:rsidR="0061093E" w:rsidRPr="00436B74" w:rsidRDefault="0061093E" w:rsidP="00841A4D">
            <w:pPr>
              <w:rPr>
                <w:sz w:val="18"/>
                <w:szCs w:val="18"/>
              </w:rPr>
            </w:pPr>
            <w:r w:rsidRPr="00436B74">
              <w:rPr>
                <w:sz w:val="18"/>
                <w:szCs w:val="18"/>
              </w:rPr>
              <w:t>O1.</w:t>
            </w:r>
            <w:r>
              <w:rPr>
                <w:sz w:val="18"/>
                <w:szCs w:val="18"/>
              </w:rPr>
              <w:t>2</w:t>
            </w:r>
            <w:r w:rsidRPr="00436B74">
              <w:rPr>
                <w:sz w:val="18"/>
                <w:szCs w:val="18"/>
              </w:rPr>
              <w:t xml:space="preserve"> Ad hoc approaches for prioritization of sites, mostly influenced by a limited range of wetland biodiversity values </w:t>
            </w:r>
          </w:p>
        </w:tc>
        <w:tc>
          <w:tcPr>
            <w:tcW w:w="2520" w:type="dxa"/>
            <w:tcBorders>
              <w:top w:val="nil"/>
              <w:left w:val="nil"/>
              <w:bottom w:val="single" w:sz="8" w:space="0" w:color="auto"/>
              <w:right w:val="nil"/>
            </w:tcBorders>
            <w:shd w:val="clear" w:color="auto" w:fill="auto"/>
            <w:hideMark/>
          </w:tcPr>
          <w:p w:rsidR="0061093E" w:rsidRPr="00436B74" w:rsidRDefault="0061093E" w:rsidP="00841A4D">
            <w:pPr>
              <w:rPr>
                <w:sz w:val="18"/>
                <w:szCs w:val="18"/>
              </w:rPr>
            </w:pPr>
            <w:r w:rsidRPr="00436B74">
              <w:rPr>
                <w:sz w:val="18"/>
                <w:szCs w:val="18"/>
              </w:rPr>
              <w:t>Guidance for systematic prioritization of sites taking into account full range of biodiversity and ecosystem service values available for application by state governments</w:t>
            </w:r>
          </w:p>
        </w:tc>
        <w:tc>
          <w:tcPr>
            <w:tcW w:w="2520" w:type="dxa"/>
            <w:tcBorders>
              <w:top w:val="nil"/>
              <w:left w:val="nil"/>
              <w:bottom w:val="single" w:sz="8" w:space="0" w:color="auto"/>
              <w:right w:val="nil"/>
            </w:tcBorders>
            <w:shd w:val="clear" w:color="auto" w:fill="auto"/>
            <w:hideMark/>
          </w:tcPr>
          <w:p w:rsidR="0061093E" w:rsidRPr="00436B74" w:rsidRDefault="0061093E" w:rsidP="00841A4D">
            <w:pPr>
              <w:rPr>
                <w:sz w:val="18"/>
                <w:szCs w:val="18"/>
              </w:rPr>
            </w:pPr>
            <w:r w:rsidRPr="00436B74">
              <w:rPr>
                <w:sz w:val="18"/>
                <w:szCs w:val="18"/>
              </w:rPr>
              <w:t>At least 2 states use the guidance document to systematically prioritize wetlands to enable their mainstreaming in developmental programming</w:t>
            </w:r>
          </w:p>
        </w:tc>
        <w:tc>
          <w:tcPr>
            <w:tcW w:w="2312" w:type="dxa"/>
            <w:tcBorders>
              <w:top w:val="nil"/>
              <w:left w:val="nil"/>
              <w:bottom w:val="single" w:sz="8" w:space="0" w:color="auto"/>
              <w:right w:val="nil"/>
            </w:tcBorders>
            <w:shd w:val="clear" w:color="auto" w:fill="auto"/>
            <w:hideMark/>
          </w:tcPr>
          <w:p w:rsidR="0061093E" w:rsidRPr="00436B74" w:rsidRDefault="0061093E" w:rsidP="00841A4D">
            <w:pPr>
              <w:rPr>
                <w:sz w:val="18"/>
                <w:szCs w:val="18"/>
              </w:rPr>
            </w:pPr>
            <w:r w:rsidRPr="00436B74">
              <w:rPr>
                <w:sz w:val="18"/>
                <w:szCs w:val="18"/>
              </w:rPr>
              <w:t>Availability and use of guidance on systematic prioritization of wetlands; developmental programming taking an inclusive approach towards wetlands</w:t>
            </w:r>
          </w:p>
        </w:tc>
        <w:tc>
          <w:tcPr>
            <w:tcW w:w="1800" w:type="dxa"/>
            <w:tcBorders>
              <w:top w:val="nil"/>
              <w:left w:val="nil"/>
              <w:bottom w:val="single" w:sz="8" w:space="0" w:color="auto"/>
              <w:right w:val="single" w:sz="8" w:space="0" w:color="auto"/>
            </w:tcBorders>
            <w:shd w:val="clear" w:color="auto" w:fill="auto"/>
            <w:hideMark/>
          </w:tcPr>
          <w:p w:rsidR="0061093E" w:rsidRPr="00436B74" w:rsidRDefault="0061093E" w:rsidP="00841A4D">
            <w:pPr>
              <w:rPr>
                <w:sz w:val="18"/>
                <w:szCs w:val="18"/>
              </w:rPr>
            </w:pPr>
            <w:r w:rsidRPr="00436B74">
              <w:rPr>
                <w:sz w:val="18"/>
                <w:szCs w:val="18"/>
              </w:rPr>
              <w:t>States take the lead in wetland management, and are willing to link wetland conservation and sustainable management with the development agenda; Institutions involved in sustainable development agenda are convinced to integrate wetland biodiversity values</w:t>
            </w:r>
          </w:p>
        </w:tc>
      </w:tr>
      <w:tr w:rsidR="0061093E" w:rsidRPr="00436B74" w:rsidTr="00D4338B">
        <w:trPr>
          <w:trHeight w:val="1820"/>
        </w:trPr>
        <w:tc>
          <w:tcPr>
            <w:tcW w:w="1828" w:type="dxa"/>
            <w:tcBorders>
              <w:top w:val="nil"/>
              <w:left w:val="single" w:sz="8" w:space="0" w:color="auto"/>
              <w:bottom w:val="nil"/>
              <w:right w:val="nil"/>
            </w:tcBorders>
            <w:shd w:val="clear" w:color="auto" w:fill="auto"/>
            <w:hideMark/>
          </w:tcPr>
          <w:p w:rsidR="0061093E" w:rsidRPr="00436B74" w:rsidRDefault="0061093E" w:rsidP="00841A4D">
            <w:pPr>
              <w:rPr>
                <w:sz w:val="18"/>
                <w:szCs w:val="18"/>
              </w:rPr>
            </w:pPr>
            <w:r w:rsidRPr="00436B74">
              <w:rPr>
                <w:sz w:val="18"/>
                <w:szCs w:val="18"/>
              </w:rPr>
              <w:lastRenderedPageBreak/>
              <w:t> </w:t>
            </w:r>
          </w:p>
        </w:tc>
        <w:tc>
          <w:tcPr>
            <w:tcW w:w="1890" w:type="dxa"/>
            <w:tcBorders>
              <w:top w:val="single" w:sz="8" w:space="0" w:color="auto"/>
              <w:left w:val="nil"/>
              <w:bottom w:val="single" w:sz="4" w:space="0" w:color="auto"/>
              <w:right w:val="nil"/>
            </w:tcBorders>
            <w:shd w:val="clear" w:color="auto" w:fill="auto"/>
            <w:hideMark/>
          </w:tcPr>
          <w:p w:rsidR="0061093E" w:rsidRPr="00436B74" w:rsidRDefault="0061093E" w:rsidP="00841A4D">
            <w:pPr>
              <w:rPr>
                <w:sz w:val="18"/>
                <w:szCs w:val="18"/>
              </w:rPr>
            </w:pPr>
            <w:r w:rsidRPr="00436B74">
              <w:rPr>
                <w:sz w:val="18"/>
                <w:szCs w:val="18"/>
              </w:rPr>
              <w:t xml:space="preserve">O2 - Increasing number of states with cross </w:t>
            </w:r>
            <w:proofErr w:type="spellStart"/>
            <w:r w:rsidRPr="00436B74">
              <w:rPr>
                <w:sz w:val="18"/>
                <w:szCs w:val="18"/>
              </w:rPr>
              <w:t>sectoral</w:t>
            </w:r>
            <w:proofErr w:type="spellEnd"/>
            <w:r w:rsidRPr="00436B74">
              <w:rPr>
                <w:sz w:val="18"/>
                <w:szCs w:val="18"/>
              </w:rPr>
              <w:t xml:space="preserve"> institutional arrangements for wetland management </w:t>
            </w:r>
          </w:p>
        </w:tc>
        <w:tc>
          <w:tcPr>
            <w:tcW w:w="2610" w:type="dxa"/>
            <w:tcBorders>
              <w:top w:val="single" w:sz="8" w:space="0" w:color="auto"/>
              <w:left w:val="nil"/>
              <w:bottom w:val="single" w:sz="4" w:space="0" w:color="auto"/>
              <w:right w:val="nil"/>
            </w:tcBorders>
            <w:shd w:val="clear" w:color="auto" w:fill="auto"/>
            <w:hideMark/>
          </w:tcPr>
          <w:p w:rsidR="0061093E" w:rsidRPr="00436B74" w:rsidRDefault="0061093E" w:rsidP="00841A4D">
            <w:pPr>
              <w:rPr>
                <w:sz w:val="18"/>
                <w:szCs w:val="18"/>
              </w:rPr>
            </w:pPr>
            <w:r w:rsidRPr="00436B74">
              <w:rPr>
                <w:sz w:val="18"/>
                <w:szCs w:val="18"/>
              </w:rPr>
              <w:t>O2</w:t>
            </w:r>
            <w:r>
              <w:rPr>
                <w:sz w:val="18"/>
                <w:szCs w:val="18"/>
              </w:rPr>
              <w:t>.1</w:t>
            </w:r>
            <w:r w:rsidRPr="00436B74">
              <w:rPr>
                <w:sz w:val="18"/>
                <w:szCs w:val="18"/>
              </w:rPr>
              <w:t xml:space="preserve">  8 states have constituted wetland authorities as nodal policy and planning institutions for wetlands</w:t>
            </w:r>
          </w:p>
        </w:tc>
        <w:tc>
          <w:tcPr>
            <w:tcW w:w="2520" w:type="dxa"/>
            <w:tcBorders>
              <w:top w:val="single" w:sz="8" w:space="0" w:color="auto"/>
              <w:left w:val="nil"/>
              <w:bottom w:val="single" w:sz="4" w:space="0" w:color="auto"/>
              <w:right w:val="nil"/>
            </w:tcBorders>
            <w:shd w:val="clear" w:color="auto" w:fill="auto"/>
            <w:hideMark/>
          </w:tcPr>
          <w:p w:rsidR="0061093E" w:rsidRPr="00436B74" w:rsidRDefault="0061093E" w:rsidP="00841A4D">
            <w:pPr>
              <w:rPr>
                <w:sz w:val="18"/>
                <w:szCs w:val="18"/>
              </w:rPr>
            </w:pPr>
            <w:r w:rsidRPr="00436B74">
              <w:rPr>
                <w:sz w:val="18"/>
                <w:szCs w:val="18"/>
              </w:rPr>
              <w:t xml:space="preserve">In at least 3 additional states, state governments constitute wetland authorities as nodal policy and planning institutions for wetlands </w:t>
            </w:r>
          </w:p>
        </w:tc>
        <w:tc>
          <w:tcPr>
            <w:tcW w:w="2520" w:type="dxa"/>
            <w:tcBorders>
              <w:top w:val="single" w:sz="8" w:space="0" w:color="auto"/>
              <w:left w:val="nil"/>
              <w:bottom w:val="single" w:sz="4" w:space="0" w:color="auto"/>
              <w:right w:val="nil"/>
            </w:tcBorders>
            <w:shd w:val="clear" w:color="auto" w:fill="auto"/>
            <w:hideMark/>
          </w:tcPr>
          <w:p w:rsidR="0061093E" w:rsidRPr="00436B74" w:rsidRDefault="0061093E" w:rsidP="00841A4D">
            <w:pPr>
              <w:rPr>
                <w:sz w:val="18"/>
                <w:szCs w:val="18"/>
              </w:rPr>
            </w:pPr>
            <w:r w:rsidRPr="00436B74">
              <w:rPr>
                <w:sz w:val="18"/>
                <w:szCs w:val="18"/>
              </w:rPr>
              <w:t>In at least 6 additional states, state wetland authorities are functional and able to lead integrated management of wetlands</w:t>
            </w:r>
          </w:p>
        </w:tc>
        <w:tc>
          <w:tcPr>
            <w:tcW w:w="2312" w:type="dxa"/>
            <w:tcBorders>
              <w:top w:val="single" w:sz="8" w:space="0" w:color="auto"/>
              <w:left w:val="nil"/>
              <w:bottom w:val="single" w:sz="4" w:space="0" w:color="auto"/>
              <w:right w:val="nil"/>
            </w:tcBorders>
            <w:shd w:val="clear" w:color="auto" w:fill="auto"/>
            <w:hideMark/>
          </w:tcPr>
          <w:p w:rsidR="0061093E" w:rsidRPr="00436B74" w:rsidRDefault="0061093E" w:rsidP="00841A4D">
            <w:pPr>
              <w:rPr>
                <w:sz w:val="18"/>
                <w:szCs w:val="18"/>
              </w:rPr>
            </w:pPr>
            <w:r w:rsidRPr="00436B74">
              <w:rPr>
                <w:sz w:val="18"/>
                <w:szCs w:val="18"/>
              </w:rPr>
              <w:t xml:space="preserve">Government notification of state wetland authorities and their functioning assessed through meeting minutes and follow up; Evaluation of proposals submitted by state wetland authorities to </w:t>
            </w:r>
            <w:proofErr w:type="spellStart"/>
            <w:r w:rsidRPr="00436B74">
              <w:rPr>
                <w:sz w:val="18"/>
                <w:szCs w:val="18"/>
              </w:rPr>
              <w:t>MoEFCC</w:t>
            </w:r>
            <w:proofErr w:type="spellEnd"/>
          </w:p>
        </w:tc>
        <w:tc>
          <w:tcPr>
            <w:tcW w:w="1800" w:type="dxa"/>
            <w:tcBorders>
              <w:top w:val="single" w:sz="8" w:space="0" w:color="auto"/>
              <w:left w:val="nil"/>
              <w:bottom w:val="single" w:sz="4" w:space="0" w:color="auto"/>
              <w:right w:val="single" w:sz="8" w:space="0" w:color="auto"/>
            </w:tcBorders>
            <w:shd w:val="clear" w:color="auto" w:fill="auto"/>
            <w:hideMark/>
          </w:tcPr>
          <w:p w:rsidR="0061093E" w:rsidRPr="00436B74" w:rsidRDefault="0061093E" w:rsidP="00841A4D">
            <w:pPr>
              <w:rPr>
                <w:sz w:val="18"/>
                <w:szCs w:val="18"/>
              </w:rPr>
            </w:pPr>
            <w:r w:rsidRPr="00436B74">
              <w:rPr>
                <w:sz w:val="18"/>
                <w:szCs w:val="18"/>
              </w:rPr>
              <w:t xml:space="preserve">States promote cross </w:t>
            </w:r>
            <w:proofErr w:type="spellStart"/>
            <w:r w:rsidRPr="00436B74">
              <w:rPr>
                <w:sz w:val="18"/>
                <w:szCs w:val="18"/>
              </w:rPr>
              <w:t>sectoral</w:t>
            </w:r>
            <w:proofErr w:type="spellEnd"/>
            <w:r w:rsidRPr="00436B74">
              <w:rPr>
                <w:sz w:val="18"/>
                <w:szCs w:val="18"/>
              </w:rPr>
              <w:t xml:space="preserve"> approaches for management of wetlands</w:t>
            </w:r>
          </w:p>
        </w:tc>
      </w:tr>
      <w:tr w:rsidR="0061093E" w:rsidRPr="00436B74" w:rsidTr="00D4338B">
        <w:trPr>
          <w:trHeight w:val="1854"/>
        </w:trPr>
        <w:tc>
          <w:tcPr>
            <w:tcW w:w="1828" w:type="dxa"/>
            <w:tcBorders>
              <w:top w:val="nil"/>
              <w:left w:val="single" w:sz="8" w:space="0" w:color="auto"/>
              <w:bottom w:val="single" w:sz="8" w:space="0" w:color="auto"/>
              <w:right w:val="nil"/>
            </w:tcBorders>
            <w:shd w:val="clear" w:color="auto" w:fill="auto"/>
            <w:hideMark/>
          </w:tcPr>
          <w:p w:rsidR="0061093E" w:rsidRPr="00436B74" w:rsidRDefault="0061093E" w:rsidP="00841A4D">
            <w:pPr>
              <w:rPr>
                <w:sz w:val="18"/>
                <w:szCs w:val="18"/>
              </w:rPr>
            </w:pPr>
            <w:r w:rsidRPr="00436B74">
              <w:rPr>
                <w:sz w:val="18"/>
                <w:szCs w:val="18"/>
              </w:rPr>
              <w:t> </w:t>
            </w:r>
          </w:p>
        </w:tc>
        <w:tc>
          <w:tcPr>
            <w:tcW w:w="1890" w:type="dxa"/>
            <w:tcBorders>
              <w:top w:val="single" w:sz="4" w:space="0" w:color="auto"/>
              <w:left w:val="nil"/>
              <w:bottom w:val="single" w:sz="8" w:space="0" w:color="auto"/>
              <w:right w:val="nil"/>
            </w:tcBorders>
            <w:shd w:val="clear" w:color="auto" w:fill="auto"/>
            <w:hideMark/>
          </w:tcPr>
          <w:p w:rsidR="0061093E" w:rsidRPr="00436B74" w:rsidRDefault="0061093E" w:rsidP="00841A4D">
            <w:pPr>
              <w:rPr>
                <w:sz w:val="18"/>
                <w:szCs w:val="18"/>
              </w:rPr>
            </w:pPr>
            <w:r w:rsidRPr="00436B74">
              <w:rPr>
                <w:sz w:val="18"/>
                <w:szCs w:val="18"/>
              </w:rPr>
              <w:t xml:space="preserve">O3 - Increasing number of states with enhanced institutional capacity for integrated wetland management, as measured by GEF Capacity Building Score Card </w:t>
            </w:r>
          </w:p>
        </w:tc>
        <w:tc>
          <w:tcPr>
            <w:tcW w:w="2610" w:type="dxa"/>
            <w:tcBorders>
              <w:top w:val="single" w:sz="4" w:space="0" w:color="auto"/>
              <w:left w:val="nil"/>
              <w:bottom w:val="single" w:sz="8" w:space="0" w:color="auto"/>
              <w:right w:val="nil"/>
            </w:tcBorders>
            <w:shd w:val="clear" w:color="auto" w:fill="auto"/>
            <w:hideMark/>
          </w:tcPr>
          <w:p w:rsidR="0061093E" w:rsidRPr="00436B74" w:rsidRDefault="0061093E" w:rsidP="00841A4D">
            <w:pPr>
              <w:rPr>
                <w:sz w:val="18"/>
                <w:szCs w:val="18"/>
              </w:rPr>
            </w:pPr>
            <w:r w:rsidRPr="00436B74">
              <w:rPr>
                <w:sz w:val="18"/>
                <w:szCs w:val="18"/>
              </w:rPr>
              <w:t>O3</w:t>
            </w:r>
            <w:r>
              <w:rPr>
                <w:sz w:val="18"/>
                <w:szCs w:val="18"/>
              </w:rPr>
              <w:t>.1</w:t>
            </w:r>
            <w:r w:rsidRPr="00436B74">
              <w:rPr>
                <w:sz w:val="18"/>
                <w:szCs w:val="18"/>
              </w:rPr>
              <w:t xml:space="preserve">  Only 7 states demonstrated institutional capacity for integrated management of wetlands (Baseline capacity scores for three sites: </w:t>
            </w:r>
            <w:proofErr w:type="spellStart"/>
            <w:r w:rsidRPr="00436B74">
              <w:rPr>
                <w:sz w:val="18"/>
                <w:szCs w:val="18"/>
              </w:rPr>
              <w:t>Sasthamcotta</w:t>
            </w:r>
            <w:proofErr w:type="spellEnd"/>
            <w:r w:rsidRPr="00436B74">
              <w:rPr>
                <w:sz w:val="18"/>
                <w:szCs w:val="18"/>
              </w:rPr>
              <w:t xml:space="preserve"> Lake: 11; </w:t>
            </w:r>
            <w:proofErr w:type="spellStart"/>
            <w:r w:rsidRPr="00436B74">
              <w:rPr>
                <w:sz w:val="18"/>
                <w:szCs w:val="18"/>
              </w:rPr>
              <w:t>Kanwar</w:t>
            </w:r>
            <w:proofErr w:type="spellEnd"/>
            <w:r w:rsidRPr="00436B74">
              <w:rPr>
                <w:sz w:val="18"/>
                <w:szCs w:val="18"/>
              </w:rPr>
              <w:t xml:space="preserve"> </w:t>
            </w:r>
            <w:proofErr w:type="spellStart"/>
            <w:r w:rsidRPr="00436B74">
              <w:rPr>
                <w:sz w:val="18"/>
                <w:szCs w:val="18"/>
              </w:rPr>
              <w:t>Jheel</w:t>
            </w:r>
            <w:proofErr w:type="spellEnd"/>
            <w:r w:rsidRPr="00436B74">
              <w:rPr>
                <w:sz w:val="18"/>
                <w:szCs w:val="18"/>
              </w:rPr>
              <w:t xml:space="preserve">: 14 and </w:t>
            </w:r>
            <w:proofErr w:type="spellStart"/>
            <w:r w:rsidRPr="00436B74">
              <w:rPr>
                <w:sz w:val="18"/>
                <w:szCs w:val="18"/>
              </w:rPr>
              <w:t>Harike</w:t>
            </w:r>
            <w:proofErr w:type="spellEnd"/>
            <w:r w:rsidRPr="00436B74">
              <w:rPr>
                <w:sz w:val="18"/>
                <w:szCs w:val="18"/>
              </w:rPr>
              <w:t xml:space="preserve"> Lake: 13)</w:t>
            </w:r>
          </w:p>
        </w:tc>
        <w:tc>
          <w:tcPr>
            <w:tcW w:w="2520" w:type="dxa"/>
            <w:tcBorders>
              <w:top w:val="single" w:sz="4" w:space="0" w:color="auto"/>
              <w:left w:val="nil"/>
              <w:bottom w:val="single" w:sz="8" w:space="0" w:color="auto"/>
              <w:right w:val="nil"/>
            </w:tcBorders>
            <w:shd w:val="clear" w:color="auto" w:fill="auto"/>
            <w:hideMark/>
          </w:tcPr>
          <w:p w:rsidR="0061093E" w:rsidRPr="00436B74" w:rsidRDefault="0061093E" w:rsidP="00841A4D">
            <w:pPr>
              <w:rPr>
                <w:sz w:val="18"/>
                <w:szCs w:val="18"/>
              </w:rPr>
            </w:pPr>
            <w:r w:rsidRPr="00436B74">
              <w:rPr>
                <w:sz w:val="18"/>
                <w:szCs w:val="18"/>
              </w:rPr>
              <w:t> </w:t>
            </w:r>
          </w:p>
        </w:tc>
        <w:tc>
          <w:tcPr>
            <w:tcW w:w="2520" w:type="dxa"/>
            <w:tcBorders>
              <w:top w:val="single" w:sz="4" w:space="0" w:color="auto"/>
              <w:left w:val="nil"/>
              <w:bottom w:val="single" w:sz="8" w:space="0" w:color="auto"/>
              <w:right w:val="nil"/>
            </w:tcBorders>
            <w:shd w:val="clear" w:color="auto" w:fill="auto"/>
            <w:hideMark/>
          </w:tcPr>
          <w:p w:rsidR="0061093E" w:rsidRPr="00436B74" w:rsidRDefault="0061093E" w:rsidP="00841A4D">
            <w:pPr>
              <w:rPr>
                <w:sz w:val="18"/>
                <w:szCs w:val="18"/>
              </w:rPr>
            </w:pPr>
            <w:r w:rsidRPr="00436B74">
              <w:rPr>
                <w:sz w:val="18"/>
                <w:szCs w:val="18"/>
              </w:rPr>
              <w:t>In at least 6 states wherein direct project interventions have been carried out, enhanced institutional capacity for integrated wetland management leads to at least 20% increase in capacity scores over baseline</w:t>
            </w:r>
          </w:p>
        </w:tc>
        <w:tc>
          <w:tcPr>
            <w:tcW w:w="2312" w:type="dxa"/>
            <w:tcBorders>
              <w:top w:val="single" w:sz="4" w:space="0" w:color="auto"/>
              <w:left w:val="nil"/>
              <w:bottom w:val="single" w:sz="8" w:space="0" w:color="auto"/>
              <w:right w:val="nil"/>
            </w:tcBorders>
            <w:shd w:val="clear" w:color="auto" w:fill="auto"/>
            <w:hideMark/>
          </w:tcPr>
          <w:p w:rsidR="0061093E" w:rsidRPr="00436B74" w:rsidRDefault="0061093E" w:rsidP="00841A4D">
            <w:pPr>
              <w:rPr>
                <w:sz w:val="18"/>
                <w:szCs w:val="18"/>
              </w:rPr>
            </w:pPr>
            <w:r w:rsidRPr="00436B74">
              <w:rPr>
                <w:sz w:val="18"/>
                <w:szCs w:val="18"/>
              </w:rPr>
              <w:t>Capacity scores as assessed through GEF Capacity Building Score Card</w:t>
            </w:r>
          </w:p>
        </w:tc>
        <w:tc>
          <w:tcPr>
            <w:tcW w:w="1800" w:type="dxa"/>
            <w:tcBorders>
              <w:top w:val="single" w:sz="4" w:space="0" w:color="auto"/>
              <w:left w:val="nil"/>
              <w:bottom w:val="single" w:sz="8" w:space="0" w:color="auto"/>
              <w:right w:val="single" w:sz="8" w:space="0" w:color="auto"/>
            </w:tcBorders>
            <w:shd w:val="clear" w:color="auto" w:fill="auto"/>
            <w:hideMark/>
          </w:tcPr>
          <w:p w:rsidR="0061093E" w:rsidRPr="00436B74" w:rsidRDefault="0061093E" w:rsidP="00841A4D">
            <w:pPr>
              <w:rPr>
                <w:sz w:val="18"/>
                <w:szCs w:val="18"/>
              </w:rPr>
            </w:pPr>
            <w:r w:rsidRPr="00436B74">
              <w:rPr>
                <w:sz w:val="18"/>
                <w:szCs w:val="18"/>
              </w:rPr>
              <w:t>Adequate institutional and infrastructural support is provided to wetland managers in the intervening states; Structured training and peer group interactions will ensure diffusion of best practices while building capacities at various institutional levels</w:t>
            </w:r>
          </w:p>
        </w:tc>
      </w:tr>
      <w:tr w:rsidR="0061093E" w:rsidRPr="00436B74" w:rsidTr="00D4338B">
        <w:trPr>
          <w:trHeight w:val="350"/>
        </w:trPr>
        <w:tc>
          <w:tcPr>
            <w:tcW w:w="15480" w:type="dxa"/>
            <w:gridSpan w:val="7"/>
            <w:tcBorders>
              <w:top w:val="single" w:sz="8" w:space="0" w:color="auto"/>
              <w:left w:val="single" w:sz="8" w:space="0" w:color="auto"/>
              <w:bottom w:val="single" w:sz="8" w:space="0" w:color="auto"/>
              <w:right w:val="single" w:sz="8" w:space="0" w:color="000000"/>
            </w:tcBorders>
            <w:shd w:val="clear" w:color="auto" w:fill="D6E3BC"/>
            <w:hideMark/>
          </w:tcPr>
          <w:p w:rsidR="0061093E" w:rsidRPr="00436B74" w:rsidRDefault="0061093E" w:rsidP="00841A4D">
            <w:pPr>
              <w:rPr>
                <w:b/>
                <w:bCs/>
                <w:sz w:val="18"/>
                <w:szCs w:val="18"/>
              </w:rPr>
            </w:pPr>
            <w:r w:rsidRPr="00436B74">
              <w:rPr>
                <w:b/>
                <w:bCs/>
                <w:sz w:val="18"/>
                <w:szCs w:val="18"/>
              </w:rPr>
              <w:t>COMPONENT 1: National wetland biodiversity and ecosystem services based knowledge systems</w:t>
            </w:r>
          </w:p>
        </w:tc>
      </w:tr>
      <w:tr w:rsidR="0061093E" w:rsidRPr="00436B74" w:rsidTr="00D4338B">
        <w:trPr>
          <w:trHeight w:val="1560"/>
        </w:trPr>
        <w:tc>
          <w:tcPr>
            <w:tcW w:w="1828" w:type="dxa"/>
            <w:tcBorders>
              <w:top w:val="nil"/>
              <w:left w:val="single" w:sz="8" w:space="0" w:color="auto"/>
              <w:bottom w:val="nil"/>
              <w:right w:val="nil"/>
            </w:tcBorders>
            <w:shd w:val="clear" w:color="auto" w:fill="auto"/>
            <w:hideMark/>
          </w:tcPr>
          <w:p w:rsidR="0061093E" w:rsidRPr="00436B74" w:rsidRDefault="0061093E" w:rsidP="00841A4D">
            <w:pPr>
              <w:rPr>
                <w:sz w:val="18"/>
                <w:szCs w:val="18"/>
              </w:rPr>
            </w:pPr>
            <w:r w:rsidRPr="00436B74">
              <w:rPr>
                <w:b/>
                <w:bCs/>
                <w:sz w:val="18"/>
                <w:szCs w:val="18"/>
              </w:rPr>
              <w:t>Outcome 1.1</w:t>
            </w:r>
            <w:r w:rsidRPr="00436B74">
              <w:rPr>
                <w:sz w:val="18"/>
                <w:szCs w:val="18"/>
              </w:rPr>
              <w:t xml:space="preserve"> Increased national</w:t>
            </w:r>
            <w:r>
              <w:rPr>
                <w:sz w:val="18"/>
                <w:szCs w:val="18"/>
              </w:rPr>
              <w:t xml:space="preserve"> scale</w:t>
            </w:r>
            <w:r w:rsidRPr="00436B74">
              <w:rPr>
                <w:sz w:val="18"/>
                <w:szCs w:val="18"/>
              </w:rPr>
              <w:t xml:space="preserve"> </w:t>
            </w:r>
            <w:r>
              <w:rPr>
                <w:sz w:val="18"/>
                <w:szCs w:val="18"/>
              </w:rPr>
              <w:t>application</w:t>
            </w:r>
            <w:r w:rsidRPr="00436B74">
              <w:rPr>
                <w:sz w:val="18"/>
                <w:szCs w:val="18"/>
              </w:rPr>
              <w:t xml:space="preserve"> of integrated wetland management </w:t>
            </w:r>
            <w:r>
              <w:rPr>
                <w:sz w:val="18"/>
                <w:szCs w:val="18"/>
              </w:rPr>
              <w:t>planning tools and approaches</w:t>
            </w:r>
            <w:r w:rsidRPr="00436B74">
              <w:rPr>
                <w:sz w:val="18"/>
                <w:szCs w:val="18"/>
              </w:rPr>
              <w:t xml:space="preserve"> </w:t>
            </w:r>
          </w:p>
        </w:tc>
        <w:tc>
          <w:tcPr>
            <w:tcW w:w="1890" w:type="dxa"/>
            <w:tcBorders>
              <w:top w:val="nil"/>
              <w:left w:val="nil"/>
              <w:bottom w:val="nil"/>
              <w:right w:val="nil"/>
            </w:tcBorders>
            <w:shd w:val="clear" w:color="auto" w:fill="auto"/>
            <w:hideMark/>
          </w:tcPr>
          <w:p w:rsidR="0061093E" w:rsidRPr="00436B74" w:rsidRDefault="0061093E" w:rsidP="00841A4D">
            <w:pPr>
              <w:rPr>
                <w:sz w:val="18"/>
                <w:szCs w:val="18"/>
              </w:rPr>
            </w:pPr>
            <w:r w:rsidRPr="00436B74">
              <w:rPr>
                <w:sz w:val="18"/>
                <w:szCs w:val="18"/>
              </w:rPr>
              <w:t xml:space="preserve">1.1.1 Increase in number of sites in which </w:t>
            </w:r>
            <w:r>
              <w:rPr>
                <w:sz w:val="18"/>
                <w:szCs w:val="18"/>
              </w:rPr>
              <w:t xml:space="preserve">management plans use BES inventory and assessment tools </w:t>
            </w:r>
            <w:r w:rsidRPr="00436B74">
              <w:rPr>
                <w:sz w:val="18"/>
                <w:szCs w:val="18"/>
              </w:rPr>
              <w:t xml:space="preserve"> </w:t>
            </w:r>
          </w:p>
        </w:tc>
        <w:tc>
          <w:tcPr>
            <w:tcW w:w="2610" w:type="dxa"/>
            <w:tcBorders>
              <w:top w:val="nil"/>
              <w:left w:val="nil"/>
              <w:bottom w:val="nil"/>
              <w:right w:val="nil"/>
            </w:tcBorders>
            <w:shd w:val="clear" w:color="auto" w:fill="auto"/>
            <w:hideMark/>
          </w:tcPr>
          <w:p w:rsidR="0061093E" w:rsidRPr="00436B74" w:rsidRDefault="0061093E" w:rsidP="00841A4D">
            <w:pPr>
              <w:rPr>
                <w:sz w:val="18"/>
                <w:szCs w:val="18"/>
              </w:rPr>
            </w:pPr>
            <w:r w:rsidRPr="00436B74">
              <w:rPr>
                <w:sz w:val="18"/>
                <w:szCs w:val="18"/>
              </w:rPr>
              <w:t>In 15 sites of national and international significance, management is based on integrated management plans which take into account full range of wetland BES values</w:t>
            </w:r>
          </w:p>
        </w:tc>
        <w:tc>
          <w:tcPr>
            <w:tcW w:w="2520" w:type="dxa"/>
            <w:tcBorders>
              <w:top w:val="nil"/>
              <w:left w:val="nil"/>
              <w:bottom w:val="nil"/>
              <w:right w:val="nil"/>
            </w:tcBorders>
            <w:shd w:val="clear" w:color="auto" w:fill="auto"/>
            <w:hideMark/>
          </w:tcPr>
          <w:p w:rsidR="0061093E" w:rsidRPr="00436B74" w:rsidRDefault="0061093E" w:rsidP="00841A4D">
            <w:pPr>
              <w:rPr>
                <w:sz w:val="18"/>
                <w:szCs w:val="18"/>
              </w:rPr>
            </w:pPr>
            <w:r w:rsidRPr="00436B74">
              <w:rPr>
                <w:sz w:val="18"/>
                <w:szCs w:val="18"/>
              </w:rPr>
              <w:t> </w:t>
            </w:r>
          </w:p>
        </w:tc>
        <w:tc>
          <w:tcPr>
            <w:tcW w:w="2520" w:type="dxa"/>
            <w:tcBorders>
              <w:top w:val="nil"/>
              <w:left w:val="nil"/>
              <w:bottom w:val="nil"/>
              <w:right w:val="nil"/>
            </w:tcBorders>
            <w:shd w:val="clear" w:color="auto" w:fill="auto"/>
            <w:hideMark/>
          </w:tcPr>
          <w:p w:rsidR="0061093E" w:rsidRPr="00436B74" w:rsidRDefault="0061093E" w:rsidP="00841A4D">
            <w:pPr>
              <w:rPr>
                <w:sz w:val="18"/>
                <w:szCs w:val="18"/>
              </w:rPr>
            </w:pPr>
            <w:proofErr w:type="spellStart"/>
            <w:r w:rsidRPr="00436B74">
              <w:rPr>
                <w:sz w:val="18"/>
                <w:szCs w:val="18"/>
              </w:rPr>
              <w:t>Atleast</w:t>
            </w:r>
            <w:proofErr w:type="spellEnd"/>
            <w:r w:rsidRPr="00436B74">
              <w:rPr>
                <w:sz w:val="18"/>
                <w:szCs w:val="18"/>
              </w:rPr>
              <w:t xml:space="preserve"> 10 additional sites of national and international significance are managed based on integrated management plans which secure full range of BES values</w:t>
            </w:r>
          </w:p>
        </w:tc>
        <w:tc>
          <w:tcPr>
            <w:tcW w:w="2312" w:type="dxa"/>
            <w:tcBorders>
              <w:top w:val="nil"/>
              <w:left w:val="nil"/>
              <w:bottom w:val="nil"/>
              <w:right w:val="nil"/>
            </w:tcBorders>
            <w:shd w:val="clear" w:color="auto" w:fill="auto"/>
            <w:hideMark/>
          </w:tcPr>
          <w:p w:rsidR="0061093E" w:rsidRPr="00436B74" w:rsidRDefault="0061093E" w:rsidP="00841A4D">
            <w:pPr>
              <w:rPr>
                <w:sz w:val="18"/>
                <w:szCs w:val="18"/>
              </w:rPr>
            </w:pPr>
            <w:r w:rsidRPr="00436B74">
              <w:rPr>
                <w:sz w:val="18"/>
                <w:szCs w:val="18"/>
              </w:rPr>
              <w:t>Site inclusion proposals submitted by SG</w:t>
            </w:r>
          </w:p>
        </w:tc>
        <w:tc>
          <w:tcPr>
            <w:tcW w:w="1800" w:type="dxa"/>
            <w:tcBorders>
              <w:top w:val="nil"/>
              <w:left w:val="nil"/>
              <w:bottom w:val="nil"/>
              <w:right w:val="single" w:sz="8" w:space="0" w:color="auto"/>
            </w:tcBorders>
            <w:shd w:val="clear" w:color="auto" w:fill="auto"/>
            <w:hideMark/>
          </w:tcPr>
          <w:p w:rsidR="0061093E" w:rsidRPr="00436B74" w:rsidRDefault="0061093E" w:rsidP="00841A4D">
            <w:pPr>
              <w:rPr>
                <w:sz w:val="18"/>
                <w:szCs w:val="18"/>
              </w:rPr>
            </w:pPr>
            <w:r w:rsidRPr="00436B74">
              <w:rPr>
                <w:sz w:val="18"/>
                <w:szCs w:val="18"/>
              </w:rPr>
              <w:t>All relevant material has been reviewed</w:t>
            </w:r>
          </w:p>
        </w:tc>
      </w:tr>
      <w:tr w:rsidR="0061093E" w:rsidRPr="00436B74" w:rsidTr="00D4338B">
        <w:trPr>
          <w:trHeight w:val="1610"/>
        </w:trPr>
        <w:tc>
          <w:tcPr>
            <w:tcW w:w="1828" w:type="dxa"/>
            <w:tcBorders>
              <w:top w:val="nil"/>
              <w:left w:val="single" w:sz="8" w:space="0" w:color="auto"/>
              <w:bottom w:val="single" w:sz="8" w:space="0" w:color="auto"/>
              <w:right w:val="nil"/>
            </w:tcBorders>
            <w:shd w:val="clear" w:color="auto" w:fill="auto"/>
            <w:hideMark/>
          </w:tcPr>
          <w:p w:rsidR="0061093E" w:rsidRPr="00436B74" w:rsidRDefault="0061093E" w:rsidP="00841A4D">
            <w:pPr>
              <w:rPr>
                <w:sz w:val="18"/>
                <w:szCs w:val="18"/>
              </w:rPr>
            </w:pPr>
            <w:r w:rsidRPr="00436B74">
              <w:rPr>
                <w:sz w:val="18"/>
                <w:szCs w:val="18"/>
              </w:rPr>
              <w:t> </w:t>
            </w:r>
          </w:p>
        </w:tc>
        <w:tc>
          <w:tcPr>
            <w:tcW w:w="1890" w:type="dxa"/>
            <w:tcBorders>
              <w:top w:val="nil"/>
              <w:left w:val="nil"/>
              <w:bottom w:val="single" w:sz="8" w:space="0" w:color="auto"/>
              <w:right w:val="nil"/>
            </w:tcBorders>
            <w:shd w:val="clear" w:color="auto" w:fill="auto"/>
            <w:hideMark/>
          </w:tcPr>
          <w:p w:rsidR="0061093E" w:rsidRPr="00436B74" w:rsidRDefault="0061093E" w:rsidP="00841A4D">
            <w:pPr>
              <w:rPr>
                <w:sz w:val="18"/>
                <w:szCs w:val="18"/>
              </w:rPr>
            </w:pPr>
            <w:r w:rsidRPr="00436B74">
              <w:rPr>
                <w:sz w:val="18"/>
                <w:szCs w:val="18"/>
              </w:rPr>
              <w:t>1.1.2 Improved integration of climate change vulnerability and adaptation measures in wetland site management planning</w:t>
            </w:r>
          </w:p>
        </w:tc>
        <w:tc>
          <w:tcPr>
            <w:tcW w:w="2610" w:type="dxa"/>
            <w:tcBorders>
              <w:top w:val="nil"/>
              <w:left w:val="nil"/>
              <w:bottom w:val="single" w:sz="8" w:space="0" w:color="auto"/>
              <w:right w:val="nil"/>
            </w:tcBorders>
            <w:shd w:val="clear" w:color="auto" w:fill="auto"/>
            <w:hideMark/>
          </w:tcPr>
          <w:p w:rsidR="0061093E" w:rsidRPr="00436B74" w:rsidRDefault="0061093E" w:rsidP="00841A4D">
            <w:pPr>
              <w:rPr>
                <w:sz w:val="18"/>
                <w:szCs w:val="18"/>
              </w:rPr>
            </w:pPr>
            <w:r w:rsidRPr="00436B74">
              <w:rPr>
                <w:sz w:val="18"/>
                <w:szCs w:val="18"/>
              </w:rPr>
              <w:t>Climate change vulnerability is not linked with management of any of the sites of national and international significance</w:t>
            </w:r>
          </w:p>
        </w:tc>
        <w:tc>
          <w:tcPr>
            <w:tcW w:w="2520" w:type="dxa"/>
            <w:tcBorders>
              <w:top w:val="nil"/>
              <w:left w:val="nil"/>
              <w:bottom w:val="single" w:sz="8" w:space="0" w:color="auto"/>
              <w:right w:val="nil"/>
            </w:tcBorders>
            <w:shd w:val="clear" w:color="auto" w:fill="auto"/>
            <w:hideMark/>
          </w:tcPr>
          <w:p w:rsidR="0061093E" w:rsidRPr="00436B74" w:rsidRDefault="0061093E" w:rsidP="00841A4D">
            <w:pPr>
              <w:rPr>
                <w:sz w:val="18"/>
                <w:szCs w:val="18"/>
              </w:rPr>
            </w:pPr>
            <w:r w:rsidRPr="00436B74">
              <w:rPr>
                <w:sz w:val="18"/>
                <w:szCs w:val="18"/>
              </w:rPr>
              <w:t>In 6 sites, vulnerabilities induced due to climate change are assessed and response measures identified</w:t>
            </w:r>
          </w:p>
        </w:tc>
        <w:tc>
          <w:tcPr>
            <w:tcW w:w="2520" w:type="dxa"/>
            <w:tcBorders>
              <w:top w:val="nil"/>
              <w:left w:val="nil"/>
              <w:bottom w:val="single" w:sz="8" w:space="0" w:color="auto"/>
              <w:right w:val="nil"/>
            </w:tcBorders>
            <w:shd w:val="clear" w:color="auto" w:fill="auto"/>
            <w:hideMark/>
          </w:tcPr>
          <w:p w:rsidR="0061093E" w:rsidRPr="00436B74" w:rsidRDefault="0061093E" w:rsidP="00841A4D">
            <w:pPr>
              <w:rPr>
                <w:sz w:val="18"/>
                <w:szCs w:val="18"/>
              </w:rPr>
            </w:pPr>
            <w:r w:rsidRPr="00436B74">
              <w:rPr>
                <w:sz w:val="18"/>
                <w:szCs w:val="18"/>
              </w:rPr>
              <w:t>In 6 sites, response measures for climate change are integrated in site management</w:t>
            </w:r>
          </w:p>
        </w:tc>
        <w:tc>
          <w:tcPr>
            <w:tcW w:w="2312" w:type="dxa"/>
            <w:tcBorders>
              <w:top w:val="nil"/>
              <w:left w:val="nil"/>
              <w:bottom w:val="single" w:sz="8" w:space="0" w:color="auto"/>
              <w:right w:val="nil"/>
            </w:tcBorders>
            <w:shd w:val="clear" w:color="auto" w:fill="auto"/>
            <w:hideMark/>
          </w:tcPr>
          <w:p w:rsidR="0061093E" w:rsidRPr="00436B74" w:rsidRDefault="0061093E" w:rsidP="00841A4D">
            <w:pPr>
              <w:rPr>
                <w:sz w:val="18"/>
                <w:szCs w:val="18"/>
              </w:rPr>
            </w:pPr>
            <w:r w:rsidRPr="00436B74">
              <w:rPr>
                <w:sz w:val="18"/>
                <w:szCs w:val="18"/>
              </w:rPr>
              <w:t>Climate vulnerability assessment reports and site management plans</w:t>
            </w:r>
          </w:p>
        </w:tc>
        <w:tc>
          <w:tcPr>
            <w:tcW w:w="1800" w:type="dxa"/>
            <w:tcBorders>
              <w:top w:val="nil"/>
              <w:left w:val="nil"/>
              <w:bottom w:val="single" w:sz="8" w:space="0" w:color="auto"/>
              <w:right w:val="single" w:sz="8" w:space="0" w:color="auto"/>
            </w:tcBorders>
            <w:shd w:val="clear" w:color="auto" w:fill="auto"/>
            <w:hideMark/>
          </w:tcPr>
          <w:p w:rsidR="0061093E" w:rsidRPr="00436B74" w:rsidRDefault="0061093E" w:rsidP="00841A4D">
            <w:pPr>
              <w:rPr>
                <w:sz w:val="18"/>
                <w:szCs w:val="18"/>
              </w:rPr>
            </w:pPr>
            <w:r w:rsidRPr="00436B74">
              <w:rPr>
                <w:sz w:val="18"/>
                <w:szCs w:val="18"/>
              </w:rPr>
              <w:t>SG recognize wetland management as a means of climate change adaptation and create a conducive condition for integration of wetland management within climate change action plans</w:t>
            </w:r>
          </w:p>
        </w:tc>
      </w:tr>
      <w:tr w:rsidR="0061093E" w:rsidRPr="00436B74" w:rsidTr="00D4338B">
        <w:trPr>
          <w:trHeight w:val="1680"/>
        </w:trPr>
        <w:tc>
          <w:tcPr>
            <w:tcW w:w="1828" w:type="dxa"/>
            <w:tcBorders>
              <w:top w:val="nil"/>
              <w:left w:val="single" w:sz="8" w:space="0" w:color="auto"/>
              <w:bottom w:val="nil"/>
              <w:right w:val="nil"/>
            </w:tcBorders>
            <w:shd w:val="clear" w:color="auto" w:fill="auto"/>
            <w:hideMark/>
          </w:tcPr>
          <w:p w:rsidR="0061093E" w:rsidRPr="00436B74" w:rsidRDefault="0061093E" w:rsidP="00841A4D">
            <w:pPr>
              <w:rPr>
                <w:sz w:val="18"/>
                <w:szCs w:val="18"/>
              </w:rPr>
            </w:pPr>
            <w:r w:rsidRPr="00436B74">
              <w:rPr>
                <w:b/>
                <w:bCs/>
                <w:sz w:val="18"/>
                <w:szCs w:val="18"/>
              </w:rPr>
              <w:lastRenderedPageBreak/>
              <w:t>Outcome 1.2</w:t>
            </w:r>
            <w:r w:rsidRPr="00436B74">
              <w:rPr>
                <w:sz w:val="18"/>
                <w:szCs w:val="18"/>
              </w:rPr>
              <w:t xml:space="preserve"> Wetland BES knowledge systems applied to improve management effectiveness of sites of national and international significance</w:t>
            </w:r>
          </w:p>
        </w:tc>
        <w:tc>
          <w:tcPr>
            <w:tcW w:w="1890" w:type="dxa"/>
            <w:tcBorders>
              <w:top w:val="nil"/>
              <w:left w:val="nil"/>
              <w:bottom w:val="single" w:sz="8" w:space="0" w:color="auto"/>
              <w:right w:val="nil"/>
            </w:tcBorders>
            <w:shd w:val="clear" w:color="auto" w:fill="auto"/>
          </w:tcPr>
          <w:p w:rsidR="0061093E" w:rsidRPr="00436B74" w:rsidRDefault="0061093E" w:rsidP="00841A4D">
            <w:pPr>
              <w:rPr>
                <w:sz w:val="18"/>
                <w:szCs w:val="18"/>
              </w:rPr>
            </w:pPr>
            <w:r w:rsidRPr="00436B74">
              <w:rPr>
                <w:sz w:val="18"/>
                <w:szCs w:val="18"/>
              </w:rPr>
              <w:t>1.2.</w:t>
            </w:r>
            <w:r>
              <w:rPr>
                <w:sz w:val="18"/>
                <w:szCs w:val="18"/>
              </w:rPr>
              <w:t>1</w:t>
            </w:r>
            <w:r w:rsidRPr="00436B74">
              <w:rPr>
                <w:sz w:val="18"/>
                <w:szCs w:val="18"/>
              </w:rPr>
              <w:t xml:space="preserve"> Increasing number of sites for which information on management effectiveness is used for revising management </w:t>
            </w:r>
          </w:p>
        </w:tc>
        <w:tc>
          <w:tcPr>
            <w:tcW w:w="2610" w:type="dxa"/>
            <w:tcBorders>
              <w:top w:val="nil"/>
              <w:left w:val="nil"/>
              <w:bottom w:val="single" w:sz="8" w:space="0" w:color="auto"/>
              <w:right w:val="nil"/>
            </w:tcBorders>
            <w:shd w:val="clear" w:color="auto" w:fill="auto"/>
          </w:tcPr>
          <w:p w:rsidR="0061093E" w:rsidRDefault="0061093E" w:rsidP="00841A4D">
            <w:pPr>
              <w:rPr>
                <w:sz w:val="18"/>
                <w:szCs w:val="18"/>
              </w:rPr>
            </w:pPr>
            <w:r w:rsidRPr="00436B74">
              <w:rPr>
                <w:sz w:val="18"/>
                <w:szCs w:val="18"/>
              </w:rPr>
              <w:t>Management plans for wetlands are designed and implemented on annual cycles, very limited integration of adaptive management approaches or on evaluation of effectiveness of interventions</w:t>
            </w:r>
          </w:p>
          <w:p w:rsidR="0061093E" w:rsidRDefault="0061093E" w:rsidP="00841A4D">
            <w:pPr>
              <w:rPr>
                <w:sz w:val="18"/>
                <w:szCs w:val="18"/>
              </w:rPr>
            </w:pPr>
          </w:p>
          <w:p w:rsidR="0061093E" w:rsidRDefault="0061093E" w:rsidP="00841A4D">
            <w:pPr>
              <w:rPr>
                <w:sz w:val="18"/>
                <w:szCs w:val="18"/>
              </w:rPr>
            </w:pPr>
          </w:p>
          <w:p w:rsidR="0061093E" w:rsidRPr="00436B74" w:rsidRDefault="0061093E" w:rsidP="00841A4D">
            <w:pPr>
              <w:rPr>
                <w:sz w:val="18"/>
                <w:szCs w:val="18"/>
              </w:rPr>
            </w:pPr>
          </w:p>
        </w:tc>
        <w:tc>
          <w:tcPr>
            <w:tcW w:w="2520" w:type="dxa"/>
            <w:tcBorders>
              <w:top w:val="nil"/>
              <w:left w:val="nil"/>
              <w:bottom w:val="single" w:sz="8" w:space="0" w:color="auto"/>
              <w:right w:val="nil"/>
            </w:tcBorders>
            <w:shd w:val="clear" w:color="auto" w:fill="auto"/>
          </w:tcPr>
          <w:p w:rsidR="0061093E" w:rsidRDefault="0061093E" w:rsidP="00841A4D">
            <w:pPr>
              <w:rPr>
                <w:sz w:val="18"/>
                <w:szCs w:val="18"/>
              </w:rPr>
            </w:pPr>
            <w:r w:rsidRPr="00436B74">
              <w:rPr>
                <w:sz w:val="18"/>
                <w:szCs w:val="18"/>
              </w:rPr>
              <w:t>National and international methodologies and tools on management effectiveness collated, assessed and subsequently reviewed by stakeholders</w:t>
            </w:r>
          </w:p>
          <w:p w:rsidR="0061093E" w:rsidRDefault="0061093E" w:rsidP="00841A4D">
            <w:pPr>
              <w:rPr>
                <w:sz w:val="18"/>
                <w:szCs w:val="18"/>
              </w:rPr>
            </w:pPr>
          </w:p>
          <w:p w:rsidR="0061093E" w:rsidRPr="00436B74" w:rsidRDefault="0061093E" w:rsidP="00841A4D">
            <w:pPr>
              <w:rPr>
                <w:sz w:val="18"/>
                <w:szCs w:val="18"/>
              </w:rPr>
            </w:pPr>
            <w:r w:rsidRPr="00436B74">
              <w:rPr>
                <w:sz w:val="18"/>
                <w:szCs w:val="18"/>
              </w:rPr>
              <w:t xml:space="preserve">Management effectiveness assessment and tracking of 50% of </w:t>
            </w:r>
            <w:proofErr w:type="spellStart"/>
            <w:r w:rsidRPr="00436B74">
              <w:rPr>
                <w:sz w:val="18"/>
                <w:szCs w:val="18"/>
              </w:rPr>
              <w:t>Ramsar</w:t>
            </w:r>
            <w:proofErr w:type="spellEnd"/>
            <w:r w:rsidRPr="00436B74">
              <w:rPr>
                <w:sz w:val="18"/>
                <w:szCs w:val="18"/>
              </w:rPr>
              <w:t xml:space="preserve"> Sites completed</w:t>
            </w:r>
          </w:p>
        </w:tc>
        <w:tc>
          <w:tcPr>
            <w:tcW w:w="2520" w:type="dxa"/>
            <w:tcBorders>
              <w:top w:val="nil"/>
              <w:left w:val="nil"/>
              <w:bottom w:val="single" w:sz="8" w:space="0" w:color="auto"/>
              <w:right w:val="nil"/>
            </w:tcBorders>
            <w:shd w:val="clear" w:color="auto" w:fill="auto"/>
          </w:tcPr>
          <w:p w:rsidR="0061093E" w:rsidRDefault="0061093E" w:rsidP="00841A4D">
            <w:pPr>
              <w:rPr>
                <w:sz w:val="18"/>
                <w:szCs w:val="18"/>
              </w:rPr>
            </w:pPr>
            <w:r w:rsidRPr="00436B74">
              <w:rPr>
                <w:sz w:val="18"/>
                <w:szCs w:val="18"/>
              </w:rPr>
              <w:t>Management effectiveness assessment and tracking system formally defined and applied for 6 states</w:t>
            </w:r>
          </w:p>
          <w:p w:rsidR="0061093E" w:rsidRPr="00436B74" w:rsidRDefault="0061093E" w:rsidP="00841A4D">
            <w:pPr>
              <w:rPr>
                <w:sz w:val="18"/>
                <w:szCs w:val="18"/>
              </w:rPr>
            </w:pPr>
            <w:r w:rsidRPr="00436B74">
              <w:rPr>
                <w:sz w:val="18"/>
                <w:szCs w:val="18"/>
              </w:rPr>
              <w:t xml:space="preserve">At least 10 </w:t>
            </w:r>
            <w:proofErr w:type="spellStart"/>
            <w:r w:rsidRPr="00436B74">
              <w:rPr>
                <w:sz w:val="18"/>
                <w:szCs w:val="18"/>
              </w:rPr>
              <w:t>Ramsar</w:t>
            </w:r>
            <w:proofErr w:type="spellEnd"/>
            <w:r w:rsidRPr="00436B74">
              <w:rPr>
                <w:sz w:val="18"/>
                <w:szCs w:val="18"/>
              </w:rPr>
              <w:t xml:space="preserve"> Sites have revised management plans in response to assessment and tracking of management effectiveness</w:t>
            </w:r>
          </w:p>
        </w:tc>
        <w:tc>
          <w:tcPr>
            <w:tcW w:w="2312" w:type="dxa"/>
            <w:tcBorders>
              <w:top w:val="nil"/>
              <w:left w:val="nil"/>
              <w:bottom w:val="single" w:sz="8" w:space="0" w:color="auto"/>
              <w:right w:val="nil"/>
            </w:tcBorders>
            <w:shd w:val="clear" w:color="auto" w:fill="auto"/>
          </w:tcPr>
          <w:p w:rsidR="0061093E" w:rsidRDefault="0061093E" w:rsidP="00841A4D">
            <w:pPr>
              <w:rPr>
                <w:sz w:val="18"/>
                <w:szCs w:val="18"/>
              </w:rPr>
            </w:pPr>
            <w:r w:rsidRPr="00436B74">
              <w:rPr>
                <w:sz w:val="18"/>
                <w:szCs w:val="18"/>
              </w:rPr>
              <w:t>Synthesis reports on the knowledge of management effectiveness tools</w:t>
            </w:r>
          </w:p>
          <w:p w:rsidR="0061093E" w:rsidRPr="00436B74" w:rsidRDefault="0061093E" w:rsidP="00841A4D">
            <w:pPr>
              <w:rPr>
                <w:sz w:val="18"/>
                <w:szCs w:val="18"/>
              </w:rPr>
            </w:pPr>
            <w:r w:rsidRPr="00436B74">
              <w:rPr>
                <w:sz w:val="18"/>
                <w:szCs w:val="18"/>
              </w:rPr>
              <w:t>Revised site management plans</w:t>
            </w:r>
          </w:p>
        </w:tc>
        <w:tc>
          <w:tcPr>
            <w:tcW w:w="1800" w:type="dxa"/>
            <w:tcBorders>
              <w:top w:val="nil"/>
              <w:left w:val="nil"/>
              <w:bottom w:val="single" w:sz="8" w:space="0" w:color="auto"/>
              <w:right w:val="single" w:sz="8" w:space="0" w:color="auto"/>
            </w:tcBorders>
            <w:shd w:val="clear" w:color="auto" w:fill="auto"/>
          </w:tcPr>
          <w:p w:rsidR="0061093E" w:rsidRDefault="0061093E" w:rsidP="00841A4D">
            <w:pPr>
              <w:rPr>
                <w:sz w:val="18"/>
                <w:szCs w:val="18"/>
              </w:rPr>
            </w:pPr>
            <w:r w:rsidRPr="00436B74">
              <w:rPr>
                <w:sz w:val="18"/>
                <w:szCs w:val="18"/>
              </w:rPr>
              <w:t>SG proactively engage in design, application and dissemination of management effectiveness tool</w:t>
            </w:r>
          </w:p>
          <w:p w:rsidR="0061093E" w:rsidRPr="00436B74" w:rsidRDefault="0061093E" w:rsidP="00841A4D">
            <w:pPr>
              <w:rPr>
                <w:sz w:val="18"/>
                <w:szCs w:val="18"/>
              </w:rPr>
            </w:pPr>
            <w:r w:rsidRPr="00436B74">
              <w:rPr>
                <w:sz w:val="18"/>
                <w:szCs w:val="18"/>
              </w:rPr>
              <w:t>Appropriate stakeholders are engaged</w:t>
            </w:r>
          </w:p>
        </w:tc>
      </w:tr>
      <w:tr w:rsidR="0061093E" w:rsidRPr="00436B74" w:rsidTr="00D4338B">
        <w:trPr>
          <w:trHeight w:val="290"/>
        </w:trPr>
        <w:tc>
          <w:tcPr>
            <w:tcW w:w="15480" w:type="dxa"/>
            <w:gridSpan w:val="7"/>
            <w:tcBorders>
              <w:top w:val="nil"/>
              <w:left w:val="single" w:sz="8" w:space="0" w:color="auto"/>
              <w:bottom w:val="single" w:sz="4" w:space="0" w:color="auto"/>
              <w:right w:val="single" w:sz="8" w:space="0" w:color="000000"/>
            </w:tcBorders>
            <w:shd w:val="clear" w:color="auto" w:fill="D6E3BC"/>
            <w:hideMark/>
          </w:tcPr>
          <w:p w:rsidR="0061093E" w:rsidRPr="00436B74" w:rsidRDefault="0061093E" w:rsidP="00841A4D">
            <w:pPr>
              <w:rPr>
                <w:b/>
                <w:bCs/>
                <w:sz w:val="18"/>
                <w:szCs w:val="18"/>
              </w:rPr>
            </w:pPr>
            <w:r w:rsidRPr="00436B74">
              <w:rPr>
                <w:b/>
                <w:bCs/>
                <w:sz w:val="18"/>
                <w:szCs w:val="18"/>
              </w:rPr>
              <w:t xml:space="preserve">COMPONENT 2: National scale capacity building for applying integrated wetland management </w:t>
            </w:r>
          </w:p>
        </w:tc>
      </w:tr>
      <w:tr w:rsidR="0061093E" w:rsidRPr="00436B74" w:rsidTr="00D4338B">
        <w:trPr>
          <w:trHeight w:val="1627"/>
        </w:trPr>
        <w:tc>
          <w:tcPr>
            <w:tcW w:w="1828" w:type="dxa"/>
            <w:tcBorders>
              <w:top w:val="nil"/>
              <w:left w:val="single" w:sz="8" w:space="0" w:color="auto"/>
              <w:bottom w:val="nil"/>
              <w:right w:val="nil"/>
            </w:tcBorders>
            <w:shd w:val="clear" w:color="auto" w:fill="auto"/>
            <w:hideMark/>
          </w:tcPr>
          <w:p w:rsidR="0061093E" w:rsidRPr="00436B74" w:rsidRDefault="0061093E" w:rsidP="00841A4D">
            <w:pPr>
              <w:rPr>
                <w:sz w:val="18"/>
                <w:szCs w:val="18"/>
              </w:rPr>
            </w:pPr>
            <w:r w:rsidRPr="0065379A">
              <w:rPr>
                <w:b/>
                <w:sz w:val="18"/>
                <w:szCs w:val="18"/>
              </w:rPr>
              <w:t>Outcome 2.1</w:t>
            </w:r>
            <w:r w:rsidRPr="00456931">
              <w:rPr>
                <w:sz w:val="18"/>
                <w:szCs w:val="18"/>
              </w:rPr>
              <w:t xml:space="preserve"> Enhanced institutional capacity and trained human resources for integrated management of wetlands</w:t>
            </w:r>
          </w:p>
        </w:tc>
        <w:tc>
          <w:tcPr>
            <w:tcW w:w="1890" w:type="dxa"/>
            <w:tcBorders>
              <w:top w:val="nil"/>
              <w:left w:val="nil"/>
              <w:bottom w:val="nil"/>
              <w:right w:val="nil"/>
            </w:tcBorders>
            <w:shd w:val="clear" w:color="auto" w:fill="auto"/>
            <w:hideMark/>
          </w:tcPr>
          <w:p w:rsidR="0061093E" w:rsidRPr="00436B74" w:rsidRDefault="0061093E" w:rsidP="00841A4D">
            <w:pPr>
              <w:rPr>
                <w:sz w:val="18"/>
                <w:szCs w:val="18"/>
              </w:rPr>
            </w:pPr>
            <w:r w:rsidRPr="00436B74">
              <w:rPr>
                <w:sz w:val="18"/>
                <w:szCs w:val="18"/>
              </w:rPr>
              <w:t>2.1.</w:t>
            </w:r>
            <w:r>
              <w:rPr>
                <w:sz w:val="18"/>
                <w:szCs w:val="18"/>
              </w:rPr>
              <w:t>1</w:t>
            </w:r>
            <w:r w:rsidRPr="00436B74">
              <w:rPr>
                <w:sz w:val="18"/>
                <w:szCs w:val="18"/>
              </w:rPr>
              <w:t xml:space="preserve"> Measured increase in wetland managers' capacity to apply integrated management approaches</w:t>
            </w:r>
          </w:p>
        </w:tc>
        <w:tc>
          <w:tcPr>
            <w:tcW w:w="2610" w:type="dxa"/>
            <w:tcBorders>
              <w:top w:val="nil"/>
              <w:left w:val="nil"/>
              <w:bottom w:val="nil"/>
              <w:right w:val="nil"/>
            </w:tcBorders>
            <w:shd w:val="clear" w:color="auto" w:fill="auto"/>
            <w:hideMark/>
          </w:tcPr>
          <w:p w:rsidR="0061093E" w:rsidRDefault="0061093E" w:rsidP="00841A4D">
            <w:pPr>
              <w:rPr>
                <w:sz w:val="18"/>
                <w:szCs w:val="18"/>
              </w:rPr>
            </w:pPr>
            <w:r w:rsidRPr="00436B74">
              <w:rPr>
                <w:sz w:val="18"/>
                <w:szCs w:val="18"/>
              </w:rPr>
              <w:t>Institutionalized courses and training opportunities on integrated management available in less than 5 institutions</w:t>
            </w:r>
          </w:p>
          <w:p w:rsidR="0061093E" w:rsidRPr="00436B74" w:rsidRDefault="0061093E" w:rsidP="00841A4D">
            <w:pPr>
              <w:rPr>
                <w:sz w:val="18"/>
                <w:szCs w:val="18"/>
              </w:rPr>
            </w:pPr>
            <w:r w:rsidRPr="00436B74">
              <w:rPr>
                <w:sz w:val="18"/>
                <w:szCs w:val="18"/>
              </w:rPr>
              <w:t>Limited availability of training opportunities on integrated management approaches. Baseline capacity survey to be designed during first project year and conducted at onset of each course.</w:t>
            </w:r>
          </w:p>
        </w:tc>
        <w:tc>
          <w:tcPr>
            <w:tcW w:w="2520" w:type="dxa"/>
            <w:tcBorders>
              <w:top w:val="nil"/>
              <w:left w:val="nil"/>
              <w:bottom w:val="nil"/>
              <w:right w:val="nil"/>
            </w:tcBorders>
            <w:shd w:val="clear" w:color="auto" w:fill="auto"/>
            <w:hideMark/>
          </w:tcPr>
          <w:p w:rsidR="0061093E" w:rsidRPr="00436B74" w:rsidRDefault="0061093E" w:rsidP="00841A4D">
            <w:pPr>
              <w:rPr>
                <w:sz w:val="18"/>
                <w:szCs w:val="18"/>
              </w:rPr>
            </w:pPr>
            <w:r w:rsidRPr="00436B74">
              <w:rPr>
                <w:sz w:val="18"/>
                <w:szCs w:val="18"/>
              </w:rPr>
              <w:t>In at least 4 additional institutions, wetland managers' training courses are established Wetland managers of 10 states trained and showing enhanced capacity in integrated wetland management</w:t>
            </w:r>
          </w:p>
        </w:tc>
        <w:tc>
          <w:tcPr>
            <w:tcW w:w="2520" w:type="dxa"/>
            <w:tcBorders>
              <w:top w:val="nil"/>
              <w:left w:val="nil"/>
              <w:bottom w:val="single" w:sz="8" w:space="0" w:color="auto"/>
              <w:right w:val="nil"/>
            </w:tcBorders>
            <w:shd w:val="clear" w:color="auto" w:fill="auto"/>
            <w:hideMark/>
          </w:tcPr>
          <w:p w:rsidR="0061093E" w:rsidRDefault="0061093E" w:rsidP="00841A4D">
            <w:pPr>
              <w:rPr>
                <w:sz w:val="18"/>
                <w:szCs w:val="18"/>
              </w:rPr>
            </w:pPr>
            <w:r w:rsidRPr="00436B74">
              <w:rPr>
                <w:sz w:val="18"/>
                <w:szCs w:val="18"/>
              </w:rPr>
              <w:t>In at least 4 additional institutions, wetland managers' training courses are established</w:t>
            </w:r>
          </w:p>
          <w:p w:rsidR="0061093E" w:rsidRPr="00436B74" w:rsidRDefault="0061093E" w:rsidP="00841A4D">
            <w:pPr>
              <w:rPr>
                <w:sz w:val="18"/>
                <w:szCs w:val="18"/>
              </w:rPr>
            </w:pPr>
          </w:p>
        </w:tc>
        <w:tc>
          <w:tcPr>
            <w:tcW w:w="2312" w:type="dxa"/>
            <w:tcBorders>
              <w:top w:val="nil"/>
              <w:left w:val="nil"/>
              <w:bottom w:val="single" w:sz="8" w:space="0" w:color="auto"/>
              <w:right w:val="nil"/>
            </w:tcBorders>
            <w:shd w:val="clear" w:color="auto" w:fill="auto"/>
            <w:hideMark/>
          </w:tcPr>
          <w:p w:rsidR="0061093E" w:rsidRDefault="0061093E" w:rsidP="00841A4D">
            <w:pPr>
              <w:rPr>
                <w:sz w:val="18"/>
                <w:szCs w:val="18"/>
              </w:rPr>
            </w:pPr>
            <w:r w:rsidRPr="00436B74">
              <w:rPr>
                <w:sz w:val="18"/>
                <w:szCs w:val="18"/>
              </w:rPr>
              <w:t>Participation of national institutions in design and implementation of training programmes; Effectiveness of training programmes</w:t>
            </w:r>
          </w:p>
          <w:p w:rsidR="0061093E" w:rsidRPr="00436B74" w:rsidRDefault="0061093E" w:rsidP="00841A4D">
            <w:pPr>
              <w:rPr>
                <w:sz w:val="18"/>
                <w:szCs w:val="18"/>
              </w:rPr>
            </w:pPr>
          </w:p>
        </w:tc>
        <w:tc>
          <w:tcPr>
            <w:tcW w:w="1800" w:type="dxa"/>
            <w:tcBorders>
              <w:top w:val="nil"/>
              <w:left w:val="nil"/>
              <w:bottom w:val="single" w:sz="8" w:space="0" w:color="auto"/>
              <w:right w:val="single" w:sz="8" w:space="0" w:color="auto"/>
            </w:tcBorders>
            <w:shd w:val="clear" w:color="auto" w:fill="auto"/>
            <w:hideMark/>
          </w:tcPr>
          <w:p w:rsidR="0061093E" w:rsidRPr="00436B74" w:rsidRDefault="0061093E" w:rsidP="00841A4D">
            <w:pPr>
              <w:rPr>
                <w:sz w:val="18"/>
                <w:szCs w:val="18"/>
              </w:rPr>
            </w:pPr>
            <w:r w:rsidRPr="00436B74">
              <w:rPr>
                <w:sz w:val="18"/>
                <w:szCs w:val="18"/>
              </w:rPr>
              <w:t>Training is targeted at appropriate stakeholders</w:t>
            </w:r>
            <w:r w:rsidRPr="00436B74" w:rsidDel="00456931">
              <w:rPr>
                <w:sz w:val="18"/>
                <w:szCs w:val="18"/>
              </w:rPr>
              <w:t xml:space="preserve"> </w:t>
            </w:r>
          </w:p>
        </w:tc>
      </w:tr>
      <w:tr w:rsidR="0061093E" w:rsidRPr="00436B74" w:rsidTr="00D4338B">
        <w:trPr>
          <w:trHeight w:val="1140"/>
        </w:trPr>
        <w:tc>
          <w:tcPr>
            <w:tcW w:w="1828" w:type="dxa"/>
            <w:tcBorders>
              <w:top w:val="nil"/>
              <w:left w:val="single" w:sz="8" w:space="0" w:color="auto"/>
              <w:bottom w:val="nil"/>
              <w:right w:val="nil"/>
            </w:tcBorders>
            <w:shd w:val="clear" w:color="auto" w:fill="auto"/>
          </w:tcPr>
          <w:p w:rsidR="0061093E" w:rsidRPr="00436B74" w:rsidRDefault="0061093E" w:rsidP="00841A4D">
            <w:pPr>
              <w:rPr>
                <w:sz w:val="18"/>
                <w:szCs w:val="18"/>
              </w:rPr>
            </w:pPr>
          </w:p>
        </w:tc>
        <w:tc>
          <w:tcPr>
            <w:tcW w:w="1890" w:type="dxa"/>
            <w:tcBorders>
              <w:top w:val="nil"/>
              <w:left w:val="nil"/>
              <w:bottom w:val="nil"/>
              <w:right w:val="nil"/>
            </w:tcBorders>
            <w:shd w:val="clear" w:color="auto" w:fill="auto"/>
          </w:tcPr>
          <w:p w:rsidR="0061093E" w:rsidRPr="00436B74" w:rsidRDefault="0061093E" w:rsidP="00841A4D">
            <w:pPr>
              <w:rPr>
                <w:sz w:val="18"/>
                <w:szCs w:val="18"/>
              </w:rPr>
            </w:pPr>
          </w:p>
        </w:tc>
        <w:tc>
          <w:tcPr>
            <w:tcW w:w="2610" w:type="dxa"/>
            <w:tcBorders>
              <w:top w:val="nil"/>
              <w:left w:val="nil"/>
              <w:bottom w:val="nil"/>
              <w:right w:val="nil"/>
            </w:tcBorders>
            <w:shd w:val="clear" w:color="auto" w:fill="auto"/>
          </w:tcPr>
          <w:p w:rsidR="0061093E" w:rsidRPr="00436B74" w:rsidRDefault="0061093E" w:rsidP="00841A4D">
            <w:pPr>
              <w:rPr>
                <w:sz w:val="18"/>
                <w:szCs w:val="18"/>
              </w:rPr>
            </w:pPr>
          </w:p>
        </w:tc>
        <w:tc>
          <w:tcPr>
            <w:tcW w:w="2520" w:type="dxa"/>
            <w:tcBorders>
              <w:top w:val="nil"/>
              <w:left w:val="nil"/>
              <w:bottom w:val="nil"/>
              <w:right w:val="nil"/>
            </w:tcBorders>
            <w:shd w:val="clear" w:color="auto" w:fill="auto"/>
          </w:tcPr>
          <w:p w:rsidR="0061093E" w:rsidRPr="00436B74" w:rsidRDefault="0061093E" w:rsidP="00841A4D">
            <w:pPr>
              <w:rPr>
                <w:sz w:val="18"/>
                <w:szCs w:val="18"/>
              </w:rPr>
            </w:pPr>
          </w:p>
        </w:tc>
        <w:tc>
          <w:tcPr>
            <w:tcW w:w="2520" w:type="dxa"/>
            <w:tcBorders>
              <w:top w:val="nil"/>
              <w:left w:val="nil"/>
              <w:bottom w:val="single" w:sz="8" w:space="0" w:color="auto"/>
              <w:right w:val="nil"/>
            </w:tcBorders>
            <w:shd w:val="clear" w:color="auto" w:fill="auto"/>
          </w:tcPr>
          <w:p w:rsidR="0061093E" w:rsidRPr="00436B74" w:rsidRDefault="0061093E" w:rsidP="00841A4D">
            <w:pPr>
              <w:rPr>
                <w:sz w:val="18"/>
                <w:szCs w:val="18"/>
              </w:rPr>
            </w:pPr>
            <w:r w:rsidRPr="00436B74">
              <w:rPr>
                <w:sz w:val="18"/>
                <w:szCs w:val="18"/>
              </w:rPr>
              <w:t xml:space="preserve">Wetland managers of 20 states / UTs trained and </w:t>
            </w:r>
            <w:r>
              <w:rPr>
                <w:sz w:val="18"/>
                <w:szCs w:val="18"/>
              </w:rPr>
              <w:t>demonstrate measurable</w:t>
            </w:r>
            <w:r w:rsidRPr="00436B74">
              <w:rPr>
                <w:sz w:val="18"/>
                <w:szCs w:val="18"/>
              </w:rPr>
              <w:t xml:space="preserve"> enhance</w:t>
            </w:r>
            <w:r>
              <w:rPr>
                <w:sz w:val="18"/>
                <w:szCs w:val="18"/>
              </w:rPr>
              <w:t>ment in</w:t>
            </w:r>
            <w:r w:rsidRPr="00436B74">
              <w:rPr>
                <w:sz w:val="18"/>
                <w:szCs w:val="18"/>
              </w:rPr>
              <w:t xml:space="preserve"> capacity </w:t>
            </w:r>
            <w:r>
              <w:rPr>
                <w:sz w:val="18"/>
                <w:szCs w:val="18"/>
              </w:rPr>
              <w:t>for</w:t>
            </w:r>
            <w:r w:rsidRPr="00436B74">
              <w:rPr>
                <w:sz w:val="18"/>
                <w:szCs w:val="18"/>
              </w:rPr>
              <w:t xml:space="preserve"> integrated wetland management</w:t>
            </w:r>
          </w:p>
        </w:tc>
        <w:tc>
          <w:tcPr>
            <w:tcW w:w="2312" w:type="dxa"/>
            <w:tcBorders>
              <w:top w:val="nil"/>
              <w:left w:val="nil"/>
              <w:bottom w:val="single" w:sz="8" w:space="0" w:color="auto"/>
              <w:right w:val="nil"/>
            </w:tcBorders>
            <w:shd w:val="clear" w:color="auto" w:fill="auto"/>
          </w:tcPr>
          <w:p w:rsidR="0061093E" w:rsidRPr="00436B74" w:rsidRDefault="0061093E" w:rsidP="00841A4D">
            <w:pPr>
              <w:rPr>
                <w:sz w:val="18"/>
                <w:szCs w:val="18"/>
              </w:rPr>
            </w:pPr>
            <w:r w:rsidRPr="00436B74">
              <w:rPr>
                <w:sz w:val="18"/>
                <w:szCs w:val="18"/>
              </w:rPr>
              <w:t>Participation and impact surveys of states in training programmes; Application of enhanced skills in systematic prioritization of wetlands and formulation of management plans.</w:t>
            </w:r>
          </w:p>
        </w:tc>
        <w:tc>
          <w:tcPr>
            <w:tcW w:w="1800" w:type="dxa"/>
            <w:tcBorders>
              <w:top w:val="nil"/>
              <w:left w:val="nil"/>
              <w:bottom w:val="single" w:sz="8" w:space="0" w:color="auto"/>
              <w:right w:val="single" w:sz="8" w:space="0" w:color="auto"/>
            </w:tcBorders>
            <w:shd w:val="clear" w:color="auto" w:fill="auto"/>
          </w:tcPr>
          <w:p w:rsidR="0061093E" w:rsidRPr="00436B74" w:rsidRDefault="0061093E" w:rsidP="00841A4D">
            <w:pPr>
              <w:rPr>
                <w:sz w:val="18"/>
                <w:szCs w:val="18"/>
              </w:rPr>
            </w:pPr>
            <w:r w:rsidRPr="00436B74">
              <w:rPr>
                <w:sz w:val="18"/>
                <w:szCs w:val="18"/>
              </w:rPr>
              <w:t>Selection of trainees is strategic and relevant to site management</w:t>
            </w:r>
          </w:p>
        </w:tc>
      </w:tr>
      <w:tr w:rsidR="0061093E" w:rsidRPr="00436B74" w:rsidTr="00D4338B">
        <w:trPr>
          <w:trHeight w:val="2104"/>
        </w:trPr>
        <w:tc>
          <w:tcPr>
            <w:tcW w:w="1828" w:type="dxa"/>
            <w:tcBorders>
              <w:top w:val="nil"/>
              <w:left w:val="single" w:sz="8" w:space="0" w:color="auto"/>
              <w:bottom w:val="nil"/>
              <w:right w:val="nil"/>
            </w:tcBorders>
            <w:shd w:val="clear" w:color="auto" w:fill="auto"/>
            <w:hideMark/>
          </w:tcPr>
          <w:p w:rsidR="0061093E" w:rsidRPr="00436B74" w:rsidRDefault="0061093E" w:rsidP="00841A4D">
            <w:pPr>
              <w:rPr>
                <w:sz w:val="18"/>
                <w:szCs w:val="18"/>
              </w:rPr>
            </w:pPr>
            <w:r w:rsidRPr="00436B74">
              <w:rPr>
                <w:sz w:val="18"/>
                <w:szCs w:val="18"/>
              </w:rPr>
              <w:t> </w:t>
            </w:r>
          </w:p>
        </w:tc>
        <w:tc>
          <w:tcPr>
            <w:tcW w:w="1890" w:type="dxa"/>
            <w:tcBorders>
              <w:top w:val="nil"/>
              <w:left w:val="nil"/>
              <w:bottom w:val="nil"/>
              <w:right w:val="nil"/>
            </w:tcBorders>
            <w:shd w:val="clear" w:color="auto" w:fill="auto"/>
            <w:hideMark/>
          </w:tcPr>
          <w:p w:rsidR="0061093E" w:rsidRPr="00436B74" w:rsidRDefault="0061093E" w:rsidP="00841A4D">
            <w:pPr>
              <w:rPr>
                <w:sz w:val="18"/>
                <w:szCs w:val="18"/>
              </w:rPr>
            </w:pPr>
            <w:r w:rsidRPr="00436B74">
              <w:rPr>
                <w:sz w:val="18"/>
                <w:szCs w:val="18"/>
              </w:rPr>
              <w:t>2.1.</w:t>
            </w:r>
            <w:r>
              <w:rPr>
                <w:sz w:val="18"/>
                <w:szCs w:val="18"/>
              </w:rPr>
              <w:t>2</w:t>
            </w:r>
            <w:r w:rsidRPr="00436B74">
              <w:rPr>
                <w:sz w:val="18"/>
                <w:szCs w:val="18"/>
              </w:rPr>
              <w:t xml:space="preserve"> Enhanced awareness of wetland ecosystem services values for integrated management</w:t>
            </w:r>
          </w:p>
        </w:tc>
        <w:tc>
          <w:tcPr>
            <w:tcW w:w="2610" w:type="dxa"/>
            <w:tcBorders>
              <w:top w:val="nil"/>
              <w:left w:val="nil"/>
              <w:bottom w:val="nil"/>
              <w:right w:val="nil"/>
            </w:tcBorders>
            <w:shd w:val="clear" w:color="auto" w:fill="auto"/>
            <w:hideMark/>
          </w:tcPr>
          <w:p w:rsidR="0061093E" w:rsidRPr="00436B74" w:rsidRDefault="0061093E" w:rsidP="00841A4D">
            <w:pPr>
              <w:rPr>
                <w:sz w:val="18"/>
                <w:szCs w:val="18"/>
              </w:rPr>
            </w:pPr>
            <w:r w:rsidRPr="00436B74">
              <w:rPr>
                <w:sz w:val="18"/>
                <w:szCs w:val="18"/>
              </w:rPr>
              <w:t xml:space="preserve">Project will design and conduct baseline awareness survey during YR 1 of project. </w:t>
            </w:r>
            <w:r w:rsidRPr="00436B74">
              <w:rPr>
                <w:sz w:val="18"/>
                <w:szCs w:val="18"/>
              </w:rPr>
              <w:br/>
              <w:t xml:space="preserve">National scale outreach on wetlands mainly through World Wetlands Day; Partial integration of stakeholder outreach in site management plans for &lt; 25 sites of national and international significance. </w:t>
            </w:r>
          </w:p>
        </w:tc>
        <w:tc>
          <w:tcPr>
            <w:tcW w:w="2520" w:type="dxa"/>
            <w:tcBorders>
              <w:top w:val="nil"/>
              <w:left w:val="nil"/>
              <w:bottom w:val="nil"/>
              <w:right w:val="nil"/>
            </w:tcBorders>
            <w:shd w:val="clear" w:color="auto" w:fill="auto"/>
            <w:hideMark/>
          </w:tcPr>
          <w:p w:rsidR="0061093E" w:rsidRPr="00436B74" w:rsidRDefault="0061093E" w:rsidP="00841A4D">
            <w:pPr>
              <w:rPr>
                <w:sz w:val="18"/>
                <w:szCs w:val="18"/>
              </w:rPr>
            </w:pPr>
          </w:p>
        </w:tc>
        <w:tc>
          <w:tcPr>
            <w:tcW w:w="2520" w:type="dxa"/>
            <w:tcBorders>
              <w:top w:val="nil"/>
              <w:left w:val="nil"/>
              <w:bottom w:val="nil"/>
              <w:right w:val="nil"/>
            </w:tcBorders>
            <w:shd w:val="clear" w:color="auto" w:fill="auto"/>
            <w:hideMark/>
          </w:tcPr>
          <w:p w:rsidR="0061093E" w:rsidRPr="00436B74" w:rsidRDefault="0061093E" w:rsidP="00841A4D">
            <w:pPr>
              <w:rPr>
                <w:sz w:val="18"/>
                <w:szCs w:val="18"/>
              </w:rPr>
            </w:pPr>
            <w:r w:rsidRPr="00436B74">
              <w:rPr>
                <w:sz w:val="18"/>
                <w:szCs w:val="18"/>
              </w:rPr>
              <w:t>Increase in awareness levels on set parameters against baseline with an average of 25%.</w:t>
            </w:r>
          </w:p>
        </w:tc>
        <w:tc>
          <w:tcPr>
            <w:tcW w:w="2312" w:type="dxa"/>
            <w:tcBorders>
              <w:top w:val="nil"/>
              <w:left w:val="nil"/>
              <w:bottom w:val="nil"/>
              <w:right w:val="nil"/>
            </w:tcBorders>
            <w:shd w:val="clear" w:color="auto" w:fill="auto"/>
            <w:hideMark/>
          </w:tcPr>
          <w:p w:rsidR="0061093E" w:rsidRPr="00436B74" w:rsidRDefault="0061093E" w:rsidP="00841A4D">
            <w:pPr>
              <w:rPr>
                <w:sz w:val="18"/>
                <w:szCs w:val="18"/>
              </w:rPr>
            </w:pPr>
            <w:r w:rsidRPr="00436B74">
              <w:rPr>
                <w:sz w:val="18"/>
                <w:szCs w:val="18"/>
              </w:rPr>
              <w:t>Statistically well designed awareness impact surveys. Effectiveness surveys and evaluation of outreach programmes; increased profile in news media</w:t>
            </w:r>
          </w:p>
        </w:tc>
        <w:tc>
          <w:tcPr>
            <w:tcW w:w="1800" w:type="dxa"/>
            <w:tcBorders>
              <w:top w:val="nil"/>
              <w:left w:val="nil"/>
              <w:bottom w:val="nil"/>
              <w:right w:val="single" w:sz="8" w:space="0" w:color="auto"/>
            </w:tcBorders>
            <w:shd w:val="clear" w:color="auto" w:fill="auto"/>
            <w:hideMark/>
          </w:tcPr>
          <w:p w:rsidR="0061093E" w:rsidRPr="00436B74" w:rsidRDefault="0061093E" w:rsidP="00841A4D">
            <w:pPr>
              <w:rPr>
                <w:sz w:val="18"/>
                <w:szCs w:val="18"/>
              </w:rPr>
            </w:pPr>
            <w:r w:rsidRPr="00436B74">
              <w:rPr>
                <w:sz w:val="18"/>
                <w:szCs w:val="18"/>
              </w:rPr>
              <w:t>Outreach programmes are implemented in a collaborative framework and supported by civil society and private sector</w:t>
            </w:r>
          </w:p>
        </w:tc>
      </w:tr>
      <w:tr w:rsidR="0061093E" w:rsidRPr="00436B74" w:rsidTr="00D4338B">
        <w:trPr>
          <w:trHeight w:val="1215"/>
        </w:trPr>
        <w:tc>
          <w:tcPr>
            <w:tcW w:w="1828" w:type="dxa"/>
            <w:tcBorders>
              <w:top w:val="nil"/>
              <w:left w:val="single" w:sz="8" w:space="0" w:color="auto"/>
              <w:bottom w:val="nil"/>
              <w:right w:val="nil"/>
            </w:tcBorders>
            <w:shd w:val="clear" w:color="auto" w:fill="auto"/>
            <w:hideMark/>
          </w:tcPr>
          <w:p w:rsidR="0061093E" w:rsidRPr="00436B74" w:rsidRDefault="0061093E" w:rsidP="00841A4D">
            <w:pPr>
              <w:rPr>
                <w:sz w:val="18"/>
                <w:szCs w:val="18"/>
              </w:rPr>
            </w:pPr>
            <w:r w:rsidRPr="00436B74">
              <w:rPr>
                <w:sz w:val="18"/>
                <w:szCs w:val="18"/>
              </w:rPr>
              <w:lastRenderedPageBreak/>
              <w:t> </w:t>
            </w:r>
          </w:p>
        </w:tc>
        <w:tc>
          <w:tcPr>
            <w:tcW w:w="1890" w:type="dxa"/>
            <w:tcBorders>
              <w:top w:val="nil"/>
              <w:left w:val="nil"/>
              <w:bottom w:val="single" w:sz="8" w:space="0" w:color="auto"/>
              <w:right w:val="nil"/>
            </w:tcBorders>
            <w:shd w:val="clear" w:color="auto" w:fill="auto"/>
            <w:hideMark/>
          </w:tcPr>
          <w:p w:rsidR="0061093E" w:rsidRPr="00436B74" w:rsidRDefault="0061093E" w:rsidP="00841A4D">
            <w:pPr>
              <w:rPr>
                <w:sz w:val="18"/>
                <w:szCs w:val="18"/>
              </w:rPr>
            </w:pPr>
            <w:r w:rsidRPr="00436B74">
              <w:rPr>
                <w:sz w:val="18"/>
                <w:szCs w:val="18"/>
              </w:rPr>
              <w:t> </w:t>
            </w:r>
          </w:p>
        </w:tc>
        <w:tc>
          <w:tcPr>
            <w:tcW w:w="2610" w:type="dxa"/>
            <w:tcBorders>
              <w:top w:val="nil"/>
              <w:left w:val="nil"/>
              <w:bottom w:val="single" w:sz="8" w:space="0" w:color="auto"/>
              <w:right w:val="nil"/>
            </w:tcBorders>
            <w:shd w:val="clear" w:color="auto" w:fill="auto"/>
            <w:hideMark/>
          </w:tcPr>
          <w:p w:rsidR="0061093E" w:rsidRPr="00436B74" w:rsidRDefault="0061093E" w:rsidP="00841A4D">
            <w:pPr>
              <w:rPr>
                <w:sz w:val="18"/>
                <w:szCs w:val="18"/>
              </w:rPr>
            </w:pPr>
            <w:r w:rsidRPr="00436B74">
              <w:rPr>
                <w:sz w:val="18"/>
                <w:szCs w:val="18"/>
              </w:rPr>
              <w:t>National Capacity Building, Education and Awareness Strategy not formulated as an overarching guidance for stakeholder engagement in wetland management</w:t>
            </w:r>
          </w:p>
        </w:tc>
        <w:tc>
          <w:tcPr>
            <w:tcW w:w="2520" w:type="dxa"/>
            <w:tcBorders>
              <w:top w:val="nil"/>
              <w:left w:val="nil"/>
              <w:bottom w:val="single" w:sz="8" w:space="0" w:color="auto"/>
              <w:right w:val="nil"/>
            </w:tcBorders>
            <w:shd w:val="clear" w:color="auto" w:fill="auto"/>
            <w:hideMark/>
          </w:tcPr>
          <w:p w:rsidR="0061093E" w:rsidRPr="00436B74" w:rsidRDefault="0061093E" w:rsidP="00841A4D">
            <w:pPr>
              <w:rPr>
                <w:sz w:val="18"/>
                <w:szCs w:val="18"/>
              </w:rPr>
            </w:pPr>
            <w:r w:rsidRPr="00436B74">
              <w:rPr>
                <w:sz w:val="18"/>
                <w:szCs w:val="18"/>
              </w:rPr>
              <w:t xml:space="preserve">Draft National Capacity Building, Education and Awareness Strategy formulated </w:t>
            </w:r>
          </w:p>
        </w:tc>
        <w:tc>
          <w:tcPr>
            <w:tcW w:w="2520" w:type="dxa"/>
            <w:tcBorders>
              <w:top w:val="nil"/>
              <w:left w:val="nil"/>
              <w:bottom w:val="single" w:sz="8" w:space="0" w:color="auto"/>
              <w:right w:val="nil"/>
            </w:tcBorders>
            <w:shd w:val="clear" w:color="auto" w:fill="auto"/>
            <w:hideMark/>
          </w:tcPr>
          <w:p w:rsidR="0061093E" w:rsidRPr="00436B74" w:rsidRDefault="0061093E" w:rsidP="00841A4D">
            <w:pPr>
              <w:rPr>
                <w:sz w:val="18"/>
                <w:szCs w:val="18"/>
              </w:rPr>
            </w:pPr>
            <w:r w:rsidRPr="00436B74">
              <w:rPr>
                <w:sz w:val="18"/>
                <w:szCs w:val="18"/>
              </w:rPr>
              <w:t xml:space="preserve">National Capacity Building, Education and Awareness Strategy endorsed by </w:t>
            </w:r>
            <w:proofErr w:type="spellStart"/>
            <w:r w:rsidRPr="00436B74">
              <w:rPr>
                <w:sz w:val="18"/>
                <w:szCs w:val="18"/>
              </w:rPr>
              <w:t>GoI</w:t>
            </w:r>
            <w:proofErr w:type="spellEnd"/>
            <w:r w:rsidRPr="00436B74">
              <w:rPr>
                <w:sz w:val="18"/>
                <w:szCs w:val="18"/>
              </w:rPr>
              <w:t xml:space="preserve"> and integrated in NPCA implementation</w:t>
            </w:r>
          </w:p>
        </w:tc>
        <w:tc>
          <w:tcPr>
            <w:tcW w:w="2312" w:type="dxa"/>
            <w:tcBorders>
              <w:top w:val="nil"/>
              <w:left w:val="nil"/>
              <w:bottom w:val="single" w:sz="8" w:space="0" w:color="auto"/>
              <w:right w:val="nil"/>
            </w:tcBorders>
            <w:shd w:val="clear" w:color="auto" w:fill="auto"/>
            <w:hideMark/>
          </w:tcPr>
          <w:p w:rsidR="0061093E" w:rsidRPr="00436B74" w:rsidRDefault="0061093E" w:rsidP="00841A4D">
            <w:pPr>
              <w:rPr>
                <w:sz w:val="18"/>
                <w:szCs w:val="18"/>
              </w:rPr>
            </w:pPr>
            <w:r w:rsidRPr="00436B74">
              <w:rPr>
                <w:sz w:val="18"/>
                <w:szCs w:val="18"/>
              </w:rPr>
              <w:t>Availability of draft strategy</w:t>
            </w:r>
          </w:p>
        </w:tc>
        <w:tc>
          <w:tcPr>
            <w:tcW w:w="1800" w:type="dxa"/>
            <w:tcBorders>
              <w:top w:val="nil"/>
              <w:left w:val="nil"/>
              <w:bottom w:val="single" w:sz="8" w:space="0" w:color="auto"/>
              <w:right w:val="single" w:sz="8" w:space="0" w:color="auto"/>
            </w:tcBorders>
            <w:shd w:val="clear" w:color="auto" w:fill="auto"/>
            <w:hideMark/>
          </w:tcPr>
          <w:p w:rsidR="0061093E" w:rsidRPr="00436B74" w:rsidRDefault="0061093E" w:rsidP="00841A4D">
            <w:pPr>
              <w:rPr>
                <w:sz w:val="18"/>
                <w:szCs w:val="18"/>
              </w:rPr>
            </w:pPr>
            <w:r w:rsidRPr="00436B74">
              <w:rPr>
                <w:sz w:val="18"/>
                <w:szCs w:val="18"/>
              </w:rPr>
              <w:t>Participation of SG and stakeholders in formulation of national CEPA Strategy and commitment of the Ministry to implement the strategy</w:t>
            </w:r>
          </w:p>
        </w:tc>
      </w:tr>
      <w:tr w:rsidR="0061093E" w:rsidRPr="00436B74" w:rsidTr="00D4338B">
        <w:trPr>
          <w:trHeight w:val="1153"/>
        </w:trPr>
        <w:tc>
          <w:tcPr>
            <w:tcW w:w="1828" w:type="dxa"/>
            <w:tcBorders>
              <w:top w:val="nil"/>
              <w:left w:val="single" w:sz="8" w:space="0" w:color="auto"/>
              <w:bottom w:val="nil"/>
              <w:right w:val="nil"/>
            </w:tcBorders>
            <w:shd w:val="clear" w:color="auto" w:fill="auto"/>
            <w:hideMark/>
          </w:tcPr>
          <w:p w:rsidR="0061093E" w:rsidRPr="00436B74" w:rsidRDefault="0061093E" w:rsidP="00841A4D">
            <w:pPr>
              <w:rPr>
                <w:sz w:val="18"/>
                <w:szCs w:val="18"/>
              </w:rPr>
            </w:pPr>
            <w:r w:rsidRPr="00436B74">
              <w:rPr>
                <w:sz w:val="18"/>
                <w:szCs w:val="18"/>
              </w:rPr>
              <w:t> </w:t>
            </w:r>
          </w:p>
        </w:tc>
        <w:tc>
          <w:tcPr>
            <w:tcW w:w="1890" w:type="dxa"/>
            <w:tcBorders>
              <w:top w:val="nil"/>
              <w:left w:val="nil"/>
              <w:bottom w:val="single" w:sz="8" w:space="0" w:color="auto"/>
              <w:right w:val="nil"/>
            </w:tcBorders>
            <w:shd w:val="clear" w:color="auto" w:fill="auto"/>
            <w:hideMark/>
          </w:tcPr>
          <w:p w:rsidR="0061093E" w:rsidRPr="00436B74" w:rsidRDefault="0061093E" w:rsidP="00841A4D">
            <w:pPr>
              <w:rPr>
                <w:sz w:val="18"/>
                <w:szCs w:val="18"/>
              </w:rPr>
            </w:pPr>
            <w:r w:rsidRPr="00436B74">
              <w:rPr>
                <w:sz w:val="18"/>
                <w:szCs w:val="18"/>
              </w:rPr>
              <w:t>2.1.</w:t>
            </w:r>
            <w:r>
              <w:rPr>
                <w:sz w:val="18"/>
                <w:szCs w:val="18"/>
              </w:rPr>
              <w:t>3</w:t>
            </w:r>
            <w:r w:rsidRPr="00436B74">
              <w:rPr>
                <w:sz w:val="18"/>
                <w:szCs w:val="18"/>
              </w:rPr>
              <w:t xml:space="preserve"> Increasing private sector participation in wetland management</w:t>
            </w:r>
          </w:p>
        </w:tc>
        <w:tc>
          <w:tcPr>
            <w:tcW w:w="2610" w:type="dxa"/>
            <w:tcBorders>
              <w:top w:val="nil"/>
              <w:left w:val="nil"/>
              <w:bottom w:val="single" w:sz="8" w:space="0" w:color="auto"/>
              <w:right w:val="nil"/>
            </w:tcBorders>
            <w:shd w:val="clear" w:color="auto" w:fill="auto"/>
            <w:hideMark/>
          </w:tcPr>
          <w:p w:rsidR="0061093E" w:rsidRPr="00436B74" w:rsidRDefault="0061093E" w:rsidP="00841A4D">
            <w:pPr>
              <w:rPr>
                <w:sz w:val="18"/>
                <w:szCs w:val="18"/>
              </w:rPr>
            </w:pPr>
            <w:r w:rsidRPr="00436B74">
              <w:rPr>
                <w:sz w:val="18"/>
                <w:szCs w:val="18"/>
              </w:rPr>
              <w:t xml:space="preserve">Private sector participation in wetland management limited to &lt; 5 sites </w:t>
            </w:r>
          </w:p>
        </w:tc>
        <w:tc>
          <w:tcPr>
            <w:tcW w:w="2520" w:type="dxa"/>
            <w:tcBorders>
              <w:top w:val="nil"/>
              <w:left w:val="nil"/>
              <w:bottom w:val="single" w:sz="8" w:space="0" w:color="auto"/>
              <w:right w:val="nil"/>
            </w:tcBorders>
            <w:shd w:val="clear" w:color="auto" w:fill="auto"/>
            <w:hideMark/>
          </w:tcPr>
          <w:p w:rsidR="0061093E" w:rsidRPr="00436B74" w:rsidRDefault="0061093E" w:rsidP="00841A4D">
            <w:pPr>
              <w:rPr>
                <w:sz w:val="18"/>
                <w:szCs w:val="18"/>
              </w:rPr>
            </w:pPr>
            <w:r w:rsidRPr="00436B74">
              <w:rPr>
                <w:sz w:val="18"/>
                <w:szCs w:val="18"/>
              </w:rPr>
              <w:t>Opportunities for private sector engagement are identified in 6 sites</w:t>
            </w:r>
          </w:p>
        </w:tc>
        <w:tc>
          <w:tcPr>
            <w:tcW w:w="2520" w:type="dxa"/>
            <w:tcBorders>
              <w:top w:val="nil"/>
              <w:left w:val="nil"/>
              <w:bottom w:val="single" w:sz="8" w:space="0" w:color="auto"/>
              <w:right w:val="nil"/>
            </w:tcBorders>
            <w:shd w:val="clear" w:color="auto" w:fill="auto"/>
            <w:hideMark/>
          </w:tcPr>
          <w:p w:rsidR="0061093E" w:rsidRPr="00436B74" w:rsidRDefault="0061093E" w:rsidP="00841A4D">
            <w:pPr>
              <w:rPr>
                <w:sz w:val="18"/>
                <w:szCs w:val="18"/>
              </w:rPr>
            </w:pPr>
            <w:r w:rsidRPr="00436B74">
              <w:rPr>
                <w:sz w:val="18"/>
                <w:szCs w:val="18"/>
              </w:rPr>
              <w:t>In at least 6 additional sites , private sector participation in site management, and outreach is achieved</w:t>
            </w:r>
          </w:p>
        </w:tc>
        <w:tc>
          <w:tcPr>
            <w:tcW w:w="2312" w:type="dxa"/>
            <w:tcBorders>
              <w:top w:val="nil"/>
              <w:left w:val="nil"/>
              <w:bottom w:val="single" w:sz="8" w:space="0" w:color="auto"/>
              <w:right w:val="nil"/>
            </w:tcBorders>
            <w:shd w:val="clear" w:color="auto" w:fill="auto"/>
            <w:hideMark/>
          </w:tcPr>
          <w:p w:rsidR="0061093E" w:rsidRPr="00436B74" w:rsidRDefault="0061093E" w:rsidP="00841A4D">
            <w:pPr>
              <w:rPr>
                <w:sz w:val="18"/>
                <w:szCs w:val="18"/>
              </w:rPr>
            </w:pPr>
            <w:r w:rsidRPr="00436B74">
              <w:rPr>
                <w:sz w:val="18"/>
                <w:szCs w:val="18"/>
              </w:rPr>
              <w:t>Co-finance report; private sector CSR reporting</w:t>
            </w:r>
          </w:p>
        </w:tc>
        <w:tc>
          <w:tcPr>
            <w:tcW w:w="1800" w:type="dxa"/>
            <w:tcBorders>
              <w:top w:val="nil"/>
              <w:left w:val="nil"/>
              <w:bottom w:val="single" w:sz="8" w:space="0" w:color="auto"/>
              <w:right w:val="single" w:sz="8" w:space="0" w:color="auto"/>
            </w:tcBorders>
            <w:shd w:val="clear" w:color="auto" w:fill="auto"/>
            <w:hideMark/>
          </w:tcPr>
          <w:p w:rsidR="0061093E" w:rsidRPr="00436B74" w:rsidRDefault="0061093E" w:rsidP="00841A4D">
            <w:pPr>
              <w:rPr>
                <w:sz w:val="18"/>
                <w:szCs w:val="18"/>
              </w:rPr>
            </w:pPr>
            <w:r w:rsidRPr="00436B74">
              <w:rPr>
                <w:sz w:val="18"/>
                <w:szCs w:val="18"/>
              </w:rPr>
              <w:t>Private and corporate sector partners open to engage with wetland managers</w:t>
            </w:r>
          </w:p>
        </w:tc>
      </w:tr>
      <w:tr w:rsidR="00417166" w:rsidRPr="00436B74" w:rsidTr="00D4338B">
        <w:trPr>
          <w:trHeight w:val="1843"/>
        </w:trPr>
        <w:tc>
          <w:tcPr>
            <w:tcW w:w="1828" w:type="dxa"/>
            <w:tcBorders>
              <w:top w:val="nil"/>
              <w:left w:val="single" w:sz="8" w:space="0" w:color="auto"/>
              <w:bottom w:val="single" w:sz="8" w:space="0" w:color="auto"/>
              <w:right w:val="nil"/>
            </w:tcBorders>
            <w:shd w:val="clear" w:color="auto" w:fill="auto"/>
          </w:tcPr>
          <w:p w:rsidR="00417166" w:rsidRPr="00436B74" w:rsidRDefault="00417166" w:rsidP="00841A4D">
            <w:pPr>
              <w:rPr>
                <w:sz w:val="18"/>
                <w:szCs w:val="18"/>
              </w:rPr>
            </w:pPr>
          </w:p>
        </w:tc>
        <w:tc>
          <w:tcPr>
            <w:tcW w:w="1890" w:type="dxa"/>
            <w:tcBorders>
              <w:top w:val="nil"/>
              <w:left w:val="nil"/>
              <w:bottom w:val="single" w:sz="8" w:space="0" w:color="auto"/>
              <w:right w:val="nil"/>
            </w:tcBorders>
            <w:shd w:val="clear" w:color="auto" w:fill="auto"/>
          </w:tcPr>
          <w:p w:rsidR="00417166" w:rsidRPr="00436B74" w:rsidRDefault="00417166" w:rsidP="00906689">
            <w:pPr>
              <w:rPr>
                <w:sz w:val="18"/>
                <w:szCs w:val="18"/>
              </w:rPr>
            </w:pPr>
            <w:r>
              <w:rPr>
                <w:sz w:val="18"/>
                <w:szCs w:val="18"/>
              </w:rPr>
              <w:t xml:space="preserve">2.1.4 </w:t>
            </w:r>
            <w:r w:rsidR="00906689">
              <w:rPr>
                <w:sz w:val="18"/>
                <w:szCs w:val="18"/>
              </w:rPr>
              <w:t xml:space="preserve">Measured increase in wetland managers’ capacity to address gender aspects in designing and implementing integrated wetland management </w:t>
            </w:r>
          </w:p>
        </w:tc>
        <w:tc>
          <w:tcPr>
            <w:tcW w:w="2610" w:type="dxa"/>
            <w:tcBorders>
              <w:top w:val="nil"/>
              <w:left w:val="nil"/>
              <w:bottom w:val="single" w:sz="8" w:space="0" w:color="auto"/>
              <w:right w:val="nil"/>
            </w:tcBorders>
            <w:shd w:val="clear" w:color="auto" w:fill="auto"/>
          </w:tcPr>
          <w:p w:rsidR="00417166" w:rsidRPr="00436B74" w:rsidRDefault="00906689" w:rsidP="00906689">
            <w:pPr>
              <w:rPr>
                <w:sz w:val="18"/>
                <w:szCs w:val="18"/>
              </w:rPr>
            </w:pPr>
            <w:r>
              <w:rPr>
                <w:sz w:val="18"/>
                <w:szCs w:val="18"/>
              </w:rPr>
              <w:t xml:space="preserve">Gender dimensions are recognized and addressed in management plans at &lt;5 sites. </w:t>
            </w:r>
          </w:p>
        </w:tc>
        <w:tc>
          <w:tcPr>
            <w:tcW w:w="2520" w:type="dxa"/>
            <w:tcBorders>
              <w:top w:val="nil"/>
              <w:left w:val="nil"/>
              <w:bottom w:val="single" w:sz="8" w:space="0" w:color="auto"/>
              <w:right w:val="nil"/>
            </w:tcBorders>
            <w:shd w:val="clear" w:color="auto" w:fill="auto"/>
          </w:tcPr>
          <w:p w:rsidR="00417166" w:rsidRPr="00436B74" w:rsidRDefault="00C81770" w:rsidP="00841A4D">
            <w:pPr>
              <w:rPr>
                <w:sz w:val="18"/>
                <w:szCs w:val="18"/>
              </w:rPr>
            </w:pPr>
            <w:r>
              <w:rPr>
                <w:sz w:val="18"/>
                <w:szCs w:val="18"/>
              </w:rPr>
              <w:t xml:space="preserve">Module on ‘gender and integrated wetland management’ is developed and available for all wetland managers </w:t>
            </w:r>
          </w:p>
        </w:tc>
        <w:tc>
          <w:tcPr>
            <w:tcW w:w="2520" w:type="dxa"/>
            <w:tcBorders>
              <w:top w:val="nil"/>
              <w:left w:val="nil"/>
              <w:bottom w:val="single" w:sz="8" w:space="0" w:color="auto"/>
              <w:right w:val="nil"/>
            </w:tcBorders>
            <w:shd w:val="clear" w:color="auto" w:fill="auto"/>
          </w:tcPr>
          <w:p w:rsidR="00417166" w:rsidRPr="00436B74" w:rsidRDefault="00377457" w:rsidP="00377457">
            <w:pPr>
              <w:rPr>
                <w:sz w:val="18"/>
                <w:szCs w:val="18"/>
              </w:rPr>
            </w:pPr>
            <w:r w:rsidRPr="00436B74">
              <w:rPr>
                <w:sz w:val="18"/>
                <w:szCs w:val="18"/>
              </w:rPr>
              <w:t xml:space="preserve">Wetland managers of 20 states / UTs trained and </w:t>
            </w:r>
            <w:r>
              <w:rPr>
                <w:sz w:val="18"/>
                <w:szCs w:val="18"/>
              </w:rPr>
              <w:t>demonstrate measurable</w:t>
            </w:r>
            <w:r w:rsidRPr="00436B74">
              <w:rPr>
                <w:sz w:val="18"/>
                <w:szCs w:val="18"/>
              </w:rPr>
              <w:t xml:space="preserve"> enhance</w:t>
            </w:r>
            <w:r>
              <w:rPr>
                <w:sz w:val="18"/>
                <w:szCs w:val="18"/>
              </w:rPr>
              <w:t>ment in</w:t>
            </w:r>
            <w:r w:rsidRPr="00436B74">
              <w:rPr>
                <w:sz w:val="18"/>
                <w:szCs w:val="18"/>
              </w:rPr>
              <w:t xml:space="preserve"> capacity </w:t>
            </w:r>
            <w:r>
              <w:rPr>
                <w:sz w:val="18"/>
                <w:szCs w:val="18"/>
              </w:rPr>
              <w:t xml:space="preserve">for addressing gender dimensions in </w:t>
            </w:r>
            <w:r w:rsidRPr="00436B74">
              <w:rPr>
                <w:sz w:val="18"/>
                <w:szCs w:val="18"/>
              </w:rPr>
              <w:t>integrated wetland management</w:t>
            </w:r>
          </w:p>
        </w:tc>
        <w:tc>
          <w:tcPr>
            <w:tcW w:w="2312" w:type="dxa"/>
            <w:tcBorders>
              <w:top w:val="nil"/>
              <w:left w:val="nil"/>
              <w:bottom w:val="single" w:sz="8" w:space="0" w:color="auto"/>
              <w:right w:val="nil"/>
            </w:tcBorders>
            <w:shd w:val="clear" w:color="auto" w:fill="auto"/>
          </w:tcPr>
          <w:p w:rsidR="00417166" w:rsidRPr="00436B74" w:rsidRDefault="00377457" w:rsidP="00377457">
            <w:pPr>
              <w:rPr>
                <w:sz w:val="18"/>
                <w:szCs w:val="18"/>
              </w:rPr>
            </w:pPr>
            <w:r>
              <w:rPr>
                <w:sz w:val="18"/>
                <w:szCs w:val="18"/>
              </w:rPr>
              <w:t>Statistically well-designed p</w:t>
            </w:r>
            <w:r w:rsidRPr="00436B74">
              <w:rPr>
                <w:sz w:val="18"/>
                <w:szCs w:val="18"/>
              </w:rPr>
              <w:t>articipation and impact surveys of states in training programmes</w:t>
            </w:r>
          </w:p>
        </w:tc>
        <w:tc>
          <w:tcPr>
            <w:tcW w:w="1800" w:type="dxa"/>
            <w:tcBorders>
              <w:top w:val="nil"/>
              <w:left w:val="nil"/>
              <w:bottom w:val="single" w:sz="8" w:space="0" w:color="auto"/>
              <w:right w:val="single" w:sz="8" w:space="0" w:color="auto"/>
            </w:tcBorders>
            <w:shd w:val="clear" w:color="auto" w:fill="auto"/>
          </w:tcPr>
          <w:p w:rsidR="00417166" w:rsidRPr="00436B74" w:rsidRDefault="00377457" w:rsidP="00841A4D">
            <w:pPr>
              <w:rPr>
                <w:sz w:val="18"/>
                <w:szCs w:val="18"/>
              </w:rPr>
            </w:pPr>
            <w:r>
              <w:rPr>
                <w:sz w:val="18"/>
                <w:szCs w:val="18"/>
              </w:rPr>
              <w:t xml:space="preserve">Wetland managers are open to addressing gender dimensions in wetland management </w:t>
            </w:r>
          </w:p>
        </w:tc>
      </w:tr>
      <w:tr w:rsidR="0061093E" w:rsidRPr="00436B74" w:rsidTr="00D4338B">
        <w:trPr>
          <w:trHeight w:val="1843"/>
        </w:trPr>
        <w:tc>
          <w:tcPr>
            <w:tcW w:w="1828" w:type="dxa"/>
            <w:tcBorders>
              <w:top w:val="nil"/>
              <w:left w:val="single" w:sz="8" w:space="0" w:color="auto"/>
              <w:bottom w:val="single" w:sz="8" w:space="0" w:color="auto"/>
              <w:right w:val="nil"/>
            </w:tcBorders>
            <w:shd w:val="clear" w:color="auto" w:fill="auto"/>
            <w:hideMark/>
          </w:tcPr>
          <w:p w:rsidR="0061093E" w:rsidRPr="00436B74" w:rsidRDefault="0061093E" w:rsidP="00841A4D">
            <w:pPr>
              <w:rPr>
                <w:sz w:val="18"/>
                <w:szCs w:val="18"/>
              </w:rPr>
            </w:pPr>
            <w:r w:rsidRPr="00436B74">
              <w:rPr>
                <w:sz w:val="18"/>
                <w:szCs w:val="18"/>
              </w:rPr>
              <w:t> </w:t>
            </w:r>
          </w:p>
        </w:tc>
        <w:tc>
          <w:tcPr>
            <w:tcW w:w="1890" w:type="dxa"/>
            <w:tcBorders>
              <w:top w:val="nil"/>
              <w:left w:val="nil"/>
              <w:bottom w:val="single" w:sz="8" w:space="0" w:color="auto"/>
              <w:right w:val="nil"/>
            </w:tcBorders>
            <w:shd w:val="clear" w:color="auto" w:fill="auto"/>
            <w:hideMark/>
          </w:tcPr>
          <w:p w:rsidR="0061093E" w:rsidRPr="00436B74" w:rsidRDefault="0061093E" w:rsidP="00841A4D">
            <w:pPr>
              <w:rPr>
                <w:sz w:val="18"/>
                <w:szCs w:val="18"/>
              </w:rPr>
            </w:pPr>
            <w:r w:rsidRPr="00436B74">
              <w:rPr>
                <w:sz w:val="18"/>
                <w:szCs w:val="18"/>
              </w:rPr>
              <w:t>2.1.5 Growing community of practice and information base for sharing of knowledge, lessons and best practices</w:t>
            </w:r>
          </w:p>
        </w:tc>
        <w:tc>
          <w:tcPr>
            <w:tcW w:w="2610" w:type="dxa"/>
            <w:tcBorders>
              <w:top w:val="nil"/>
              <w:left w:val="nil"/>
              <w:bottom w:val="single" w:sz="8" w:space="0" w:color="auto"/>
              <w:right w:val="nil"/>
            </w:tcBorders>
            <w:shd w:val="clear" w:color="auto" w:fill="auto"/>
            <w:hideMark/>
          </w:tcPr>
          <w:p w:rsidR="0061093E" w:rsidRPr="00436B74" w:rsidRDefault="0061093E" w:rsidP="00841A4D">
            <w:pPr>
              <w:rPr>
                <w:sz w:val="18"/>
                <w:szCs w:val="18"/>
              </w:rPr>
            </w:pPr>
            <w:r w:rsidRPr="00436B74">
              <w:rPr>
                <w:sz w:val="18"/>
                <w:szCs w:val="18"/>
              </w:rPr>
              <w:t xml:space="preserve">Lack of a platform for wetland managers to share lessons, methods and best practices for integrated management </w:t>
            </w:r>
          </w:p>
        </w:tc>
        <w:tc>
          <w:tcPr>
            <w:tcW w:w="2520" w:type="dxa"/>
            <w:tcBorders>
              <w:top w:val="nil"/>
              <w:left w:val="nil"/>
              <w:bottom w:val="single" w:sz="8" w:space="0" w:color="auto"/>
              <w:right w:val="nil"/>
            </w:tcBorders>
            <w:shd w:val="clear" w:color="auto" w:fill="auto"/>
            <w:hideMark/>
          </w:tcPr>
          <w:p w:rsidR="0061093E" w:rsidRPr="00436B74" w:rsidRDefault="0061093E" w:rsidP="00841A4D">
            <w:pPr>
              <w:rPr>
                <w:sz w:val="18"/>
                <w:szCs w:val="18"/>
              </w:rPr>
            </w:pPr>
            <w:r w:rsidRPr="00436B74">
              <w:rPr>
                <w:sz w:val="18"/>
                <w:szCs w:val="18"/>
              </w:rPr>
              <w:t>(</w:t>
            </w:r>
            <w:proofErr w:type="spellStart"/>
            <w:r w:rsidRPr="00436B74">
              <w:rPr>
                <w:sz w:val="18"/>
                <w:szCs w:val="18"/>
              </w:rPr>
              <w:t>i</w:t>
            </w:r>
            <w:proofErr w:type="spellEnd"/>
            <w:r w:rsidRPr="00436B74">
              <w:rPr>
                <w:sz w:val="18"/>
                <w:szCs w:val="18"/>
              </w:rPr>
              <w:t>) National portal is scoped, developed and made functional to support sharing of knowledge, best practices and lessons, and also as a medium of stakeholder awareness of wetland BES values; (ii) community of practice identified and recorded.</w:t>
            </w:r>
          </w:p>
        </w:tc>
        <w:tc>
          <w:tcPr>
            <w:tcW w:w="2520" w:type="dxa"/>
            <w:tcBorders>
              <w:top w:val="nil"/>
              <w:left w:val="nil"/>
              <w:bottom w:val="single" w:sz="8" w:space="0" w:color="auto"/>
              <w:right w:val="nil"/>
            </w:tcBorders>
            <w:shd w:val="clear" w:color="auto" w:fill="auto"/>
            <w:hideMark/>
          </w:tcPr>
          <w:p w:rsidR="0061093E" w:rsidRPr="00436B74" w:rsidRDefault="0061093E" w:rsidP="00841A4D">
            <w:pPr>
              <w:rPr>
                <w:sz w:val="18"/>
                <w:szCs w:val="18"/>
              </w:rPr>
            </w:pPr>
            <w:r w:rsidRPr="00436B74">
              <w:rPr>
                <w:sz w:val="18"/>
                <w:szCs w:val="18"/>
              </w:rPr>
              <w:t>National portal on wetlands is widely used (</w:t>
            </w:r>
            <w:proofErr w:type="spellStart"/>
            <w:r w:rsidRPr="00436B74">
              <w:rPr>
                <w:sz w:val="18"/>
                <w:szCs w:val="18"/>
              </w:rPr>
              <w:t>atleast</w:t>
            </w:r>
            <w:proofErr w:type="spellEnd"/>
            <w:r w:rsidRPr="00436B74">
              <w:rPr>
                <w:sz w:val="18"/>
                <w:szCs w:val="18"/>
              </w:rPr>
              <w:t xml:space="preserve"> 0.5 million visitors as measured by web data counter; and </w:t>
            </w:r>
            <w:proofErr w:type="spellStart"/>
            <w:r w:rsidRPr="00436B74">
              <w:rPr>
                <w:sz w:val="18"/>
                <w:szCs w:val="18"/>
              </w:rPr>
              <w:t>atleast</w:t>
            </w:r>
            <w:proofErr w:type="spellEnd"/>
            <w:r w:rsidRPr="00436B74">
              <w:rPr>
                <w:sz w:val="18"/>
                <w:szCs w:val="18"/>
              </w:rPr>
              <w:t xml:space="preserve"> 1,000 registered members) as means for sharing and disseminating datasets, information, best practices and lessons related to wetland management</w:t>
            </w:r>
          </w:p>
        </w:tc>
        <w:tc>
          <w:tcPr>
            <w:tcW w:w="2312" w:type="dxa"/>
            <w:tcBorders>
              <w:top w:val="nil"/>
              <w:left w:val="nil"/>
              <w:bottom w:val="single" w:sz="8" w:space="0" w:color="auto"/>
              <w:right w:val="nil"/>
            </w:tcBorders>
            <w:shd w:val="clear" w:color="auto" w:fill="auto"/>
            <w:hideMark/>
          </w:tcPr>
          <w:p w:rsidR="0061093E" w:rsidRPr="00436B74" w:rsidRDefault="0061093E" w:rsidP="00841A4D">
            <w:pPr>
              <w:rPr>
                <w:sz w:val="18"/>
                <w:szCs w:val="18"/>
              </w:rPr>
            </w:pPr>
            <w:r w:rsidRPr="00436B74">
              <w:rPr>
                <w:sz w:val="18"/>
                <w:szCs w:val="18"/>
              </w:rPr>
              <w:t>Availability, usage and functionality of national portal</w:t>
            </w:r>
          </w:p>
        </w:tc>
        <w:tc>
          <w:tcPr>
            <w:tcW w:w="1800" w:type="dxa"/>
            <w:tcBorders>
              <w:top w:val="nil"/>
              <w:left w:val="nil"/>
              <w:bottom w:val="single" w:sz="8" w:space="0" w:color="auto"/>
              <w:right w:val="single" w:sz="8" w:space="0" w:color="auto"/>
            </w:tcBorders>
            <w:shd w:val="clear" w:color="auto" w:fill="auto"/>
            <w:hideMark/>
          </w:tcPr>
          <w:p w:rsidR="0061093E" w:rsidRPr="00436B74" w:rsidRDefault="0061093E" w:rsidP="00841A4D">
            <w:pPr>
              <w:rPr>
                <w:sz w:val="18"/>
                <w:szCs w:val="18"/>
              </w:rPr>
            </w:pPr>
            <w:r w:rsidRPr="00436B74">
              <w:rPr>
                <w:sz w:val="18"/>
                <w:szCs w:val="18"/>
              </w:rPr>
              <w:t>Web architecture is user friendly and based on stakeholder needs assessment</w:t>
            </w:r>
          </w:p>
        </w:tc>
      </w:tr>
      <w:tr w:rsidR="0061093E" w:rsidRPr="00436B74" w:rsidTr="00D4338B">
        <w:trPr>
          <w:trHeight w:val="290"/>
        </w:trPr>
        <w:tc>
          <w:tcPr>
            <w:tcW w:w="15480" w:type="dxa"/>
            <w:gridSpan w:val="7"/>
            <w:tcBorders>
              <w:top w:val="nil"/>
              <w:left w:val="single" w:sz="8" w:space="0" w:color="auto"/>
              <w:bottom w:val="single" w:sz="8" w:space="0" w:color="auto"/>
              <w:right w:val="single" w:sz="8" w:space="0" w:color="000000"/>
            </w:tcBorders>
            <w:shd w:val="clear" w:color="auto" w:fill="D6E3BC"/>
            <w:hideMark/>
          </w:tcPr>
          <w:p w:rsidR="0061093E" w:rsidRPr="00436B74" w:rsidRDefault="0061093E" w:rsidP="00841A4D">
            <w:pPr>
              <w:rPr>
                <w:b/>
                <w:bCs/>
                <w:sz w:val="18"/>
                <w:szCs w:val="18"/>
              </w:rPr>
            </w:pPr>
            <w:r w:rsidRPr="00436B74">
              <w:rPr>
                <w:b/>
                <w:bCs/>
                <w:sz w:val="18"/>
                <w:szCs w:val="18"/>
              </w:rPr>
              <w:t xml:space="preserve">Component 3: Demonstration of integrated wetland management </w:t>
            </w:r>
          </w:p>
        </w:tc>
      </w:tr>
      <w:tr w:rsidR="0061093E" w:rsidRPr="00436B74" w:rsidTr="00D4338B">
        <w:trPr>
          <w:trHeight w:val="3660"/>
        </w:trPr>
        <w:tc>
          <w:tcPr>
            <w:tcW w:w="1828" w:type="dxa"/>
            <w:tcBorders>
              <w:top w:val="nil"/>
              <w:left w:val="single" w:sz="8" w:space="0" w:color="auto"/>
              <w:bottom w:val="nil"/>
              <w:right w:val="nil"/>
            </w:tcBorders>
            <w:shd w:val="clear" w:color="auto" w:fill="auto"/>
            <w:hideMark/>
          </w:tcPr>
          <w:p w:rsidR="0061093E" w:rsidRPr="00436B74" w:rsidRDefault="0061093E" w:rsidP="00841A4D">
            <w:pPr>
              <w:rPr>
                <w:sz w:val="18"/>
                <w:szCs w:val="18"/>
              </w:rPr>
            </w:pPr>
            <w:r w:rsidRPr="00436B74">
              <w:rPr>
                <w:b/>
                <w:bCs/>
                <w:sz w:val="18"/>
                <w:szCs w:val="18"/>
              </w:rPr>
              <w:lastRenderedPageBreak/>
              <w:t>Outcome 3.1</w:t>
            </w:r>
            <w:r w:rsidRPr="00436B74">
              <w:rPr>
                <w:sz w:val="18"/>
                <w:szCs w:val="18"/>
              </w:rPr>
              <w:t xml:space="preserve"> Integrated wetland management applied in three protected wetlands </w:t>
            </w:r>
          </w:p>
        </w:tc>
        <w:tc>
          <w:tcPr>
            <w:tcW w:w="1890" w:type="dxa"/>
            <w:tcBorders>
              <w:top w:val="nil"/>
              <w:left w:val="nil"/>
              <w:bottom w:val="single" w:sz="8" w:space="0" w:color="auto"/>
              <w:right w:val="nil"/>
            </w:tcBorders>
            <w:shd w:val="clear" w:color="auto" w:fill="auto"/>
            <w:hideMark/>
          </w:tcPr>
          <w:p w:rsidR="0061093E" w:rsidRPr="00436B74" w:rsidRDefault="0061093E" w:rsidP="00841A4D">
            <w:pPr>
              <w:rPr>
                <w:sz w:val="18"/>
                <w:szCs w:val="18"/>
              </w:rPr>
            </w:pPr>
            <w:r w:rsidRPr="00436B74">
              <w:rPr>
                <w:sz w:val="18"/>
                <w:szCs w:val="18"/>
              </w:rPr>
              <w:t>3.1.1 Improved wetland BES values in three demonstration sites</w:t>
            </w:r>
          </w:p>
        </w:tc>
        <w:tc>
          <w:tcPr>
            <w:tcW w:w="2610" w:type="dxa"/>
            <w:tcBorders>
              <w:top w:val="nil"/>
              <w:left w:val="nil"/>
              <w:bottom w:val="single" w:sz="8" w:space="0" w:color="auto"/>
              <w:right w:val="nil"/>
            </w:tcBorders>
            <w:shd w:val="clear" w:color="auto" w:fill="auto"/>
            <w:hideMark/>
          </w:tcPr>
          <w:p w:rsidR="0061093E" w:rsidRPr="00436B74" w:rsidRDefault="0061093E" w:rsidP="00841A4D">
            <w:pPr>
              <w:rPr>
                <w:sz w:val="18"/>
                <w:szCs w:val="18"/>
              </w:rPr>
            </w:pPr>
            <w:r w:rsidRPr="00436B74">
              <w:rPr>
                <w:sz w:val="18"/>
                <w:szCs w:val="18"/>
              </w:rPr>
              <w:t>Management of sites is not based on integrated approaches for conserving biodiversity habitats and sustaining p</w:t>
            </w:r>
            <w:r>
              <w:rPr>
                <w:sz w:val="18"/>
                <w:szCs w:val="18"/>
              </w:rPr>
              <w:t xml:space="preserve">rovision of ecosystem services </w:t>
            </w:r>
            <w:r w:rsidRPr="00436B74">
              <w:rPr>
                <w:sz w:val="18"/>
                <w:szCs w:val="18"/>
              </w:rPr>
              <w:br/>
            </w:r>
            <w:r w:rsidRPr="00436B74">
              <w:rPr>
                <w:sz w:val="18"/>
                <w:szCs w:val="18"/>
              </w:rPr>
              <w:br/>
              <w:t xml:space="preserve">Baseline value of key indicators for three sites: </w:t>
            </w:r>
            <w:proofErr w:type="spellStart"/>
            <w:r w:rsidRPr="00436B74">
              <w:rPr>
                <w:sz w:val="18"/>
                <w:szCs w:val="18"/>
              </w:rPr>
              <w:t>Sasthamcotta</w:t>
            </w:r>
            <w:proofErr w:type="spellEnd"/>
            <w:r w:rsidRPr="00436B74">
              <w:rPr>
                <w:sz w:val="18"/>
                <w:szCs w:val="18"/>
              </w:rPr>
              <w:t xml:space="preserve"> Lake, Kerala: Minimum inundation is at 60% of wetland area; </w:t>
            </w:r>
            <w:proofErr w:type="spellStart"/>
            <w:r w:rsidRPr="00436B74">
              <w:rPr>
                <w:sz w:val="18"/>
                <w:szCs w:val="18"/>
              </w:rPr>
              <w:t>Kanwar</w:t>
            </w:r>
            <w:proofErr w:type="spellEnd"/>
            <w:r w:rsidRPr="00436B74">
              <w:rPr>
                <w:sz w:val="18"/>
                <w:szCs w:val="18"/>
              </w:rPr>
              <w:t xml:space="preserve"> </w:t>
            </w:r>
            <w:proofErr w:type="spellStart"/>
            <w:r w:rsidRPr="00436B74">
              <w:rPr>
                <w:sz w:val="18"/>
                <w:szCs w:val="18"/>
              </w:rPr>
              <w:t>Jheel</w:t>
            </w:r>
            <w:proofErr w:type="spellEnd"/>
            <w:r w:rsidRPr="00436B74">
              <w:rPr>
                <w:sz w:val="18"/>
                <w:szCs w:val="18"/>
              </w:rPr>
              <w:t xml:space="preserve">, Bihar: Peak inundation is restricted to 65% of wetland area, </w:t>
            </w:r>
            <w:proofErr w:type="spellStart"/>
            <w:r w:rsidRPr="00436B74">
              <w:rPr>
                <w:sz w:val="18"/>
                <w:szCs w:val="18"/>
              </w:rPr>
              <w:t>waterbird</w:t>
            </w:r>
            <w:proofErr w:type="spellEnd"/>
            <w:r w:rsidRPr="00436B74">
              <w:rPr>
                <w:sz w:val="18"/>
                <w:szCs w:val="18"/>
              </w:rPr>
              <w:t xml:space="preserve"> habitats 12 km2 is significant </w:t>
            </w:r>
            <w:proofErr w:type="spellStart"/>
            <w:r w:rsidRPr="00436B74">
              <w:rPr>
                <w:sz w:val="18"/>
                <w:szCs w:val="18"/>
              </w:rPr>
              <w:t>waterbird</w:t>
            </w:r>
            <w:proofErr w:type="spellEnd"/>
            <w:r w:rsidRPr="00436B74">
              <w:rPr>
                <w:sz w:val="18"/>
                <w:szCs w:val="18"/>
              </w:rPr>
              <w:t xml:space="preserve"> habitat area; </w:t>
            </w:r>
            <w:proofErr w:type="spellStart"/>
            <w:r w:rsidRPr="00436B74">
              <w:rPr>
                <w:sz w:val="18"/>
                <w:szCs w:val="18"/>
              </w:rPr>
              <w:t>Harike</w:t>
            </w:r>
            <w:proofErr w:type="spellEnd"/>
            <w:r w:rsidRPr="00436B74">
              <w:rPr>
                <w:sz w:val="18"/>
                <w:szCs w:val="18"/>
              </w:rPr>
              <w:t xml:space="preserve"> Lake, Punjab: Area under invasive species is 25% of open water surface)  </w:t>
            </w:r>
          </w:p>
        </w:tc>
        <w:tc>
          <w:tcPr>
            <w:tcW w:w="2520" w:type="dxa"/>
            <w:tcBorders>
              <w:top w:val="nil"/>
              <w:left w:val="nil"/>
              <w:bottom w:val="single" w:sz="8" w:space="0" w:color="auto"/>
              <w:right w:val="nil"/>
            </w:tcBorders>
            <w:shd w:val="clear" w:color="auto" w:fill="auto"/>
            <w:hideMark/>
          </w:tcPr>
          <w:p w:rsidR="0061093E" w:rsidRPr="00436B74" w:rsidRDefault="0061093E" w:rsidP="00841A4D">
            <w:pPr>
              <w:rPr>
                <w:sz w:val="18"/>
                <w:szCs w:val="18"/>
              </w:rPr>
            </w:pPr>
            <w:r w:rsidRPr="00436B74">
              <w:rPr>
                <w:sz w:val="18"/>
                <w:szCs w:val="18"/>
              </w:rPr>
              <w:t xml:space="preserve">Integrated management plans for securing biodiversity and ecosystem service values endorsed by </w:t>
            </w:r>
            <w:proofErr w:type="spellStart"/>
            <w:r w:rsidRPr="00436B74">
              <w:rPr>
                <w:sz w:val="18"/>
                <w:szCs w:val="18"/>
              </w:rPr>
              <w:t>MoEFCC</w:t>
            </w:r>
            <w:proofErr w:type="spellEnd"/>
            <w:r w:rsidRPr="00436B74">
              <w:rPr>
                <w:sz w:val="18"/>
                <w:szCs w:val="18"/>
              </w:rPr>
              <w:t xml:space="preserve"> are available</w:t>
            </w:r>
            <w:r>
              <w:rPr>
                <w:sz w:val="18"/>
                <w:szCs w:val="18"/>
              </w:rPr>
              <w:t xml:space="preserve">, including being specific on </w:t>
            </w:r>
            <w:r w:rsidRPr="0054504E">
              <w:rPr>
                <w:sz w:val="18"/>
                <w:szCs w:val="18"/>
              </w:rPr>
              <w:t>gender disaggregation, such as proportion of time spent by women on wetland management activities or women’s involvement in decision-making</w:t>
            </w:r>
            <w:r>
              <w:rPr>
                <w:sz w:val="18"/>
                <w:szCs w:val="18"/>
              </w:rPr>
              <w:t xml:space="preserve"> </w:t>
            </w:r>
          </w:p>
        </w:tc>
        <w:tc>
          <w:tcPr>
            <w:tcW w:w="2520" w:type="dxa"/>
            <w:tcBorders>
              <w:top w:val="nil"/>
              <w:left w:val="nil"/>
              <w:bottom w:val="single" w:sz="8" w:space="0" w:color="auto"/>
              <w:right w:val="nil"/>
            </w:tcBorders>
            <w:shd w:val="clear" w:color="auto" w:fill="auto"/>
            <w:hideMark/>
          </w:tcPr>
          <w:p w:rsidR="0061093E" w:rsidRPr="00436B74" w:rsidRDefault="0061093E" w:rsidP="00841A4D">
            <w:pPr>
              <w:rPr>
                <w:sz w:val="18"/>
                <w:szCs w:val="18"/>
              </w:rPr>
            </w:pPr>
            <w:r w:rsidRPr="00436B74">
              <w:rPr>
                <w:sz w:val="18"/>
                <w:szCs w:val="18"/>
              </w:rPr>
              <w:t xml:space="preserve">Implementation of management plans leads to improved biodiversity and ecosystem services values as assessed through indicators identified within site management  ; </w:t>
            </w:r>
            <w:r w:rsidRPr="00436B74">
              <w:rPr>
                <w:sz w:val="18"/>
                <w:szCs w:val="18"/>
              </w:rPr>
              <w:br/>
              <w:t xml:space="preserve">End target of key indicators for three sites: </w:t>
            </w:r>
            <w:proofErr w:type="spellStart"/>
            <w:r w:rsidRPr="00436B74">
              <w:rPr>
                <w:sz w:val="18"/>
                <w:szCs w:val="18"/>
              </w:rPr>
              <w:t>Sasthamcotta</w:t>
            </w:r>
            <w:proofErr w:type="spellEnd"/>
            <w:r w:rsidRPr="00436B74">
              <w:rPr>
                <w:sz w:val="18"/>
                <w:szCs w:val="18"/>
              </w:rPr>
              <w:t xml:space="preserve"> Lake, Kerala: Minimum inundation is maintained at 80% of wetland area; </w:t>
            </w:r>
            <w:proofErr w:type="spellStart"/>
            <w:r w:rsidRPr="00436B74">
              <w:rPr>
                <w:sz w:val="18"/>
                <w:szCs w:val="18"/>
              </w:rPr>
              <w:t>Kanwar</w:t>
            </w:r>
            <w:proofErr w:type="spellEnd"/>
            <w:r w:rsidRPr="00436B74">
              <w:rPr>
                <w:sz w:val="18"/>
                <w:szCs w:val="18"/>
              </w:rPr>
              <w:t xml:space="preserve"> </w:t>
            </w:r>
            <w:proofErr w:type="spellStart"/>
            <w:r w:rsidRPr="00436B74">
              <w:rPr>
                <w:sz w:val="18"/>
                <w:szCs w:val="18"/>
              </w:rPr>
              <w:t>Jheel</w:t>
            </w:r>
            <w:proofErr w:type="spellEnd"/>
            <w:r w:rsidRPr="00436B74">
              <w:rPr>
                <w:sz w:val="18"/>
                <w:szCs w:val="18"/>
              </w:rPr>
              <w:t xml:space="preserve">, Bihar: Peak inundation improves to 100% of wetland area, habitats used by </w:t>
            </w:r>
            <w:proofErr w:type="spellStart"/>
            <w:r w:rsidRPr="00436B74">
              <w:rPr>
                <w:sz w:val="18"/>
                <w:szCs w:val="18"/>
              </w:rPr>
              <w:t>waterbirds</w:t>
            </w:r>
            <w:proofErr w:type="spellEnd"/>
            <w:r w:rsidRPr="00436B74">
              <w:rPr>
                <w:sz w:val="18"/>
                <w:szCs w:val="18"/>
              </w:rPr>
              <w:t xml:space="preserve"> increase to </w:t>
            </w:r>
            <w:proofErr w:type="spellStart"/>
            <w:r w:rsidRPr="00436B74">
              <w:rPr>
                <w:sz w:val="18"/>
                <w:szCs w:val="18"/>
              </w:rPr>
              <w:t>atleast</w:t>
            </w:r>
            <w:proofErr w:type="spellEnd"/>
            <w:r w:rsidRPr="00436B74">
              <w:rPr>
                <w:sz w:val="18"/>
                <w:szCs w:val="18"/>
              </w:rPr>
              <w:t xml:space="preserve"> 30 km2; </w:t>
            </w:r>
            <w:proofErr w:type="spellStart"/>
            <w:r w:rsidRPr="00436B74">
              <w:rPr>
                <w:sz w:val="18"/>
                <w:szCs w:val="18"/>
              </w:rPr>
              <w:t>Harike</w:t>
            </w:r>
            <w:proofErr w:type="spellEnd"/>
            <w:r w:rsidRPr="00436B74">
              <w:rPr>
                <w:sz w:val="18"/>
                <w:szCs w:val="18"/>
              </w:rPr>
              <w:t xml:space="preserve"> Lake, Punjab: Area under invasive species is restricted to 10% of open water surface)  </w:t>
            </w:r>
          </w:p>
        </w:tc>
        <w:tc>
          <w:tcPr>
            <w:tcW w:w="2312" w:type="dxa"/>
            <w:tcBorders>
              <w:top w:val="nil"/>
              <w:left w:val="nil"/>
              <w:bottom w:val="single" w:sz="8" w:space="0" w:color="auto"/>
              <w:right w:val="nil"/>
            </w:tcBorders>
            <w:shd w:val="clear" w:color="auto" w:fill="auto"/>
            <w:hideMark/>
          </w:tcPr>
          <w:p w:rsidR="0061093E" w:rsidRPr="00436B74" w:rsidRDefault="0061093E" w:rsidP="00841A4D">
            <w:pPr>
              <w:rPr>
                <w:sz w:val="18"/>
                <w:szCs w:val="18"/>
              </w:rPr>
            </w:pPr>
            <w:r w:rsidRPr="00436B74">
              <w:rPr>
                <w:sz w:val="18"/>
                <w:szCs w:val="18"/>
              </w:rPr>
              <w:t>Review of management plans; improvement in indicators</w:t>
            </w:r>
          </w:p>
        </w:tc>
        <w:tc>
          <w:tcPr>
            <w:tcW w:w="1800" w:type="dxa"/>
            <w:tcBorders>
              <w:top w:val="nil"/>
              <w:left w:val="nil"/>
              <w:bottom w:val="single" w:sz="8" w:space="0" w:color="auto"/>
              <w:right w:val="single" w:sz="8" w:space="0" w:color="auto"/>
            </w:tcBorders>
            <w:shd w:val="clear" w:color="auto" w:fill="auto"/>
            <w:hideMark/>
          </w:tcPr>
          <w:p w:rsidR="0061093E" w:rsidRPr="00436B74" w:rsidRDefault="0061093E" w:rsidP="00841A4D">
            <w:pPr>
              <w:rPr>
                <w:sz w:val="18"/>
                <w:szCs w:val="18"/>
              </w:rPr>
            </w:pPr>
            <w:r w:rsidRPr="00436B74">
              <w:rPr>
                <w:sz w:val="18"/>
                <w:szCs w:val="18"/>
              </w:rPr>
              <w:t>Time period for pilot testing and demonstration is sufficient</w:t>
            </w:r>
          </w:p>
        </w:tc>
      </w:tr>
      <w:tr w:rsidR="0061093E" w:rsidRPr="00436B74" w:rsidTr="00D4338B">
        <w:trPr>
          <w:trHeight w:val="1951"/>
        </w:trPr>
        <w:tc>
          <w:tcPr>
            <w:tcW w:w="1828" w:type="dxa"/>
            <w:tcBorders>
              <w:top w:val="nil"/>
              <w:left w:val="single" w:sz="8" w:space="0" w:color="auto"/>
              <w:bottom w:val="nil"/>
              <w:right w:val="nil"/>
            </w:tcBorders>
            <w:shd w:val="clear" w:color="auto" w:fill="auto"/>
            <w:hideMark/>
          </w:tcPr>
          <w:p w:rsidR="0061093E" w:rsidRPr="00436B74" w:rsidRDefault="0061093E" w:rsidP="00841A4D">
            <w:pPr>
              <w:rPr>
                <w:sz w:val="18"/>
                <w:szCs w:val="18"/>
              </w:rPr>
            </w:pPr>
          </w:p>
        </w:tc>
        <w:tc>
          <w:tcPr>
            <w:tcW w:w="1890" w:type="dxa"/>
            <w:tcBorders>
              <w:top w:val="nil"/>
              <w:left w:val="nil"/>
              <w:bottom w:val="single" w:sz="8" w:space="0" w:color="auto"/>
              <w:right w:val="nil"/>
            </w:tcBorders>
            <w:shd w:val="clear" w:color="auto" w:fill="auto"/>
            <w:hideMark/>
          </w:tcPr>
          <w:p w:rsidR="0061093E" w:rsidRPr="00436B74" w:rsidRDefault="0061093E" w:rsidP="00841A4D">
            <w:pPr>
              <w:rPr>
                <w:sz w:val="18"/>
                <w:szCs w:val="18"/>
              </w:rPr>
            </w:pPr>
            <w:r w:rsidRPr="00436B74">
              <w:rPr>
                <w:sz w:val="18"/>
                <w:szCs w:val="18"/>
              </w:rPr>
              <w:t xml:space="preserve">3.1.2  </w:t>
            </w:r>
            <w:r w:rsidR="00D4338B">
              <w:rPr>
                <w:sz w:val="18"/>
                <w:szCs w:val="18"/>
              </w:rPr>
              <w:t>Cross-</w:t>
            </w:r>
            <w:proofErr w:type="spellStart"/>
            <w:r w:rsidR="00D4338B">
              <w:rPr>
                <w:sz w:val="18"/>
                <w:szCs w:val="18"/>
              </w:rPr>
              <w:t>sectoral</w:t>
            </w:r>
            <w:proofErr w:type="spellEnd"/>
            <w:r w:rsidR="00D4338B">
              <w:rPr>
                <w:sz w:val="18"/>
                <w:szCs w:val="18"/>
              </w:rPr>
              <w:t xml:space="preserve"> institutional arrangements and use of integrated management approaches increase site management effectiveness</w:t>
            </w:r>
          </w:p>
        </w:tc>
        <w:tc>
          <w:tcPr>
            <w:tcW w:w="2610" w:type="dxa"/>
            <w:tcBorders>
              <w:top w:val="nil"/>
              <w:left w:val="nil"/>
              <w:bottom w:val="single" w:sz="8" w:space="0" w:color="auto"/>
              <w:right w:val="nil"/>
            </w:tcBorders>
            <w:shd w:val="clear" w:color="auto" w:fill="auto"/>
            <w:hideMark/>
          </w:tcPr>
          <w:p w:rsidR="0061093E" w:rsidRPr="00436B74" w:rsidRDefault="0061093E" w:rsidP="00841A4D">
            <w:pPr>
              <w:rPr>
                <w:sz w:val="18"/>
                <w:szCs w:val="18"/>
              </w:rPr>
            </w:pPr>
            <w:r w:rsidRPr="00436B74">
              <w:rPr>
                <w:sz w:val="18"/>
                <w:szCs w:val="18"/>
              </w:rPr>
              <w:t xml:space="preserve">Cross </w:t>
            </w:r>
            <w:proofErr w:type="spellStart"/>
            <w:r w:rsidRPr="00436B74">
              <w:rPr>
                <w:sz w:val="18"/>
                <w:szCs w:val="18"/>
              </w:rPr>
              <w:t>sectoral</w:t>
            </w:r>
            <w:proofErr w:type="spellEnd"/>
            <w:r w:rsidRPr="00436B74">
              <w:rPr>
                <w:sz w:val="18"/>
                <w:szCs w:val="18"/>
              </w:rPr>
              <w:t xml:space="preserve"> institutional arrangements have not been established for the demonstration sites:</w:t>
            </w:r>
            <w:r w:rsidRPr="00436B74">
              <w:rPr>
                <w:sz w:val="18"/>
                <w:szCs w:val="18"/>
              </w:rPr>
              <w:br/>
              <w:t xml:space="preserve">Baseline METT Scores: </w:t>
            </w:r>
            <w:proofErr w:type="spellStart"/>
            <w:r w:rsidRPr="00436B74">
              <w:rPr>
                <w:sz w:val="18"/>
                <w:szCs w:val="18"/>
              </w:rPr>
              <w:t>Sasthamcotta</w:t>
            </w:r>
            <w:proofErr w:type="spellEnd"/>
            <w:r w:rsidRPr="00436B74">
              <w:rPr>
                <w:sz w:val="18"/>
                <w:szCs w:val="18"/>
              </w:rPr>
              <w:t xml:space="preserve"> Lake, Kerala: 83;  </w:t>
            </w:r>
            <w:proofErr w:type="spellStart"/>
            <w:r w:rsidRPr="00436B74">
              <w:rPr>
                <w:sz w:val="18"/>
                <w:szCs w:val="18"/>
              </w:rPr>
              <w:t>Harike</w:t>
            </w:r>
            <w:proofErr w:type="spellEnd"/>
            <w:r w:rsidRPr="00436B74">
              <w:rPr>
                <w:sz w:val="18"/>
                <w:szCs w:val="18"/>
              </w:rPr>
              <w:t xml:space="preserve"> Lake, Punjab: 48; </w:t>
            </w:r>
            <w:proofErr w:type="spellStart"/>
            <w:r w:rsidRPr="00436B74">
              <w:rPr>
                <w:sz w:val="18"/>
                <w:szCs w:val="18"/>
              </w:rPr>
              <w:t>Kanwar</w:t>
            </w:r>
            <w:proofErr w:type="spellEnd"/>
            <w:r w:rsidRPr="00436B74">
              <w:rPr>
                <w:sz w:val="18"/>
                <w:szCs w:val="18"/>
              </w:rPr>
              <w:t xml:space="preserve"> </w:t>
            </w:r>
            <w:proofErr w:type="spellStart"/>
            <w:r w:rsidRPr="00436B74">
              <w:rPr>
                <w:sz w:val="18"/>
                <w:szCs w:val="18"/>
              </w:rPr>
              <w:t>Jheel</w:t>
            </w:r>
            <w:proofErr w:type="spellEnd"/>
            <w:r w:rsidRPr="00436B74">
              <w:rPr>
                <w:sz w:val="18"/>
                <w:szCs w:val="18"/>
              </w:rPr>
              <w:t>, Bihar: 25)</w:t>
            </w:r>
          </w:p>
        </w:tc>
        <w:tc>
          <w:tcPr>
            <w:tcW w:w="2520" w:type="dxa"/>
            <w:tcBorders>
              <w:top w:val="nil"/>
              <w:left w:val="nil"/>
              <w:bottom w:val="single" w:sz="8" w:space="0" w:color="auto"/>
              <w:right w:val="nil"/>
            </w:tcBorders>
            <w:shd w:val="clear" w:color="auto" w:fill="auto"/>
            <w:hideMark/>
          </w:tcPr>
          <w:p w:rsidR="0061093E" w:rsidRPr="00436B74" w:rsidRDefault="0061093E" w:rsidP="00841A4D">
            <w:pPr>
              <w:rPr>
                <w:sz w:val="18"/>
                <w:szCs w:val="18"/>
              </w:rPr>
            </w:pPr>
            <w:r w:rsidRPr="00436B74">
              <w:rPr>
                <w:sz w:val="18"/>
                <w:szCs w:val="18"/>
              </w:rPr>
              <w:t>Wetland Authorities constituted as nodal policy and planning agencies for 3 demonstration sites</w:t>
            </w:r>
            <w:r w:rsidRPr="00436B74">
              <w:rPr>
                <w:sz w:val="18"/>
                <w:szCs w:val="18"/>
              </w:rPr>
              <w:br/>
              <w:t>METT Scores Site 1, 2 and 3 increased with 15%</w:t>
            </w:r>
          </w:p>
        </w:tc>
        <w:tc>
          <w:tcPr>
            <w:tcW w:w="2520" w:type="dxa"/>
            <w:tcBorders>
              <w:top w:val="nil"/>
              <w:left w:val="nil"/>
              <w:bottom w:val="single" w:sz="8" w:space="0" w:color="auto"/>
              <w:right w:val="nil"/>
            </w:tcBorders>
            <w:shd w:val="clear" w:color="auto" w:fill="auto"/>
            <w:hideMark/>
          </w:tcPr>
          <w:p w:rsidR="0061093E" w:rsidRPr="00436B74" w:rsidRDefault="0061093E" w:rsidP="00841A4D">
            <w:pPr>
              <w:rPr>
                <w:sz w:val="18"/>
                <w:szCs w:val="18"/>
              </w:rPr>
            </w:pPr>
            <w:r w:rsidRPr="00436B74">
              <w:rPr>
                <w:sz w:val="18"/>
                <w:szCs w:val="18"/>
              </w:rPr>
              <w:t>Over 50% increase in GEF METT Scores at 3 demonstration sites</w:t>
            </w:r>
            <w:r>
              <w:rPr>
                <w:sz w:val="18"/>
                <w:szCs w:val="18"/>
              </w:rPr>
              <w:t xml:space="preserve"> including being specific on </w:t>
            </w:r>
            <w:r w:rsidRPr="0054504E">
              <w:rPr>
                <w:sz w:val="18"/>
                <w:szCs w:val="18"/>
              </w:rPr>
              <w:t>gender disaggregation, such as proportion of time spent by women on wetland management activities or women’s involvement in decision-making</w:t>
            </w:r>
            <w:r>
              <w:rPr>
                <w:sz w:val="18"/>
                <w:szCs w:val="18"/>
              </w:rPr>
              <w:t xml:space="preserve">, </w:t>
            </w:r>
          </w:p>
        </w:tc>
        <w:tc>
          <w:tcPr>
            <w:tcW w:w="2312" w:type="dxa"/>
            <w:tcBorders>
              <w:top w:val="nil"/>
              <w:left w:val="nil"/>
              <w:bottom w:val="single" w:sz="8" w:space="0" w:color="auto"/>
              <w:right w:val="nil"/>
            </w:tcBorders>
            <w:shd w:val="clear" w:color="auto" w:fill="auto"/>
            <w:hideMark/>
          </w:tcPr>
          <w:p w:rsidR="0061093E" w:rsidRPr="00436B74" w:rsidRDefault="0061093E" w:rsidP="00841A4D">
            <w:pPr>
              <w:rPr>
                <w:sz w:val="18"/>
                <w:szCs w:val="18"/>
              </w:rPr>
            </w:pPr>
            <w:r w:rsidRPr="00436B74">
              <w:rPr>
                <w:sz w:val="18"/>
                <w:szCs w:val="18"/>
              </w:rPr>
              <w:t>GEF METT scores; Notification of state governments, meeting proceedings</w:t>
            </w:r>
          </w:p>
        </w:tc>
        <w:tc>
          <w:tcPr>
            <w:tcW w:w="1800" w:type="dxa"/>
            <w:tcBorders>
              <w:top w:val="nil"/>
              <w:left w:val="nil"/>
              <w:bottom w:val="single" w:sz="8" w:space="0" w:color="auto"/>
              <w:right w:val="single" w:sz="8" w:space="0" w:color="auto"/>
            </w:tcBorders>
            <w:shd w:val="clear" w:color="auto" w:fill="auto"/>
            <w:hideMark/>
          </w:tcPr>
          <w:p w:rsidR="0061093E" w:rsidRPr="00436B74" w:rsidRDefault="0061093E" w:rsidP="00841A4D">
            <w:pPr>
              <w:rPr>
                <w:sz w:val="18"/>
                <w:szCs w:val="18"/>
              </w:rPr>
            </w:pPr>
            <w:r w:rsidRPr="00436B74">
              <w:rPr>
                <w:sz w:val="18"/>
                <w:szCs w:val="18"/>
              </w:rPr>
              <w:t>SG further the process of constituting state wetland authorities, ensuring representation of key stakeholders and sectors</w:t>
            </w:r>
          </w:p>
        </w:tc>
      </w:tr>
      <w:tr w:rsidR="0061093E" w:rsidRPr="00436B74" w:rsidTr="00D4338B">
        <w:trPr>
          <w:trHeight w:val="1310"/>
        </w:trPr>
        <w:tc>
          <w:tcPr>
            <w:tcW w:w="1828" w:type="dxa"/>
            <w:tcBorders>
              <w:top w:val="nil"/>
              <w:left w:val="single" w:sz="8" w:space="0" w:color="auto"/>
              <w:bottom w:val="nil"/>
              <w:right w:val="nil"/>
            </w:tcBorders>
            <w:shd w:val="clear" w:color="auto" w:fill="auto"/>
            <w:hideMark/>
          </w:tcPr>
          <w:p w:rsidR="0061093E" w:rsidRPr="00436B74" w:rsidRDefault="0061093E" w:rsidP="00841A4D">
            <w:pPr>
              <w:rPr>
                <w:sz w:val="18"/>
                <w:szCs w:val="18"/>
              </w:rPr>
            </w:pPr>
            <w:r w:rsidRPr="00436B74">
              <w:rPr>
                <w:sz w:val="18"/>
                <w:szCs w:val="18"/>
              </w:rPr>
              <w:t> </w:t>
            </w:r>
          </w:p>
        </w:tc>
        <w:tc>
          <w:tcPr>
            <w:tcW w:w="1890" w:type="dxa"/>
            <w:tcBorders>
              <w:top w:val="nil"/>
              <w:left w:val="nil"/>
              <w:bottom w:val="single" w:sz="8" w:space="0" w:color="auto"/>
              <w:right w:val="nil"/>
            </w:tcBorders>
            <w:shd w:val="clear" w:color="auto" w:fill="auto"/>
            <w:hideMark/>
          </w:tcPr>
          <w:p w:rsidR="0061093E" w:rsidRPr="00436B74" w:rsidRDefault="0061093E" w:rsidP="00841A4D">
            <w:pPr>
              <w:rPr>
                <w:sz w:val="18"/>
                <w:szCs w:val="18"/>
              </w:rPr>
            </w:pPr>
            <w:r w:rsidRPr="00436B74">
              <w:rPr>
                <w:sz w:val="18"/>
                <w:szCs w:val="18"/>
              </w:rPr>
              <w:t>3.1.3 Improved gender equity in community institutions engaged in managing wetlands</w:t>
            </w:r>
          </w:p>
        </w:tc>
        <w:tc>
          <w:tcPr>
            <w:tcW w:w="2610" w:type="dxa"/>
            <w:tcBorders>
              <w:top w:val="nil"/>
              <w:left w:val="nil"/>
              <w:bottom w:val="single" w:sz="8" w:space="0" w:color="auto"/>
              <w:right w:val="nil"/>
            </w:tcBorders>
            <w:shd w:val="clear" w:color="auto" w:fill="auto"/>
            <w:hideMark/>
          </w:tcPr>
          <w:p w:rsidR="0061093E" w:rsidRPr="00436B74" w:rsidRDefault="0061093E" w:rsidP="00841A4D">
            <w:pPr>
              <w:rPr>
                <w:sz w:val="18"/>
                <w:szCs w:val="18"/>
              </w:rPr>
            </w:pPr>
            <w:r w:rsidRPr="00436B74">
              <w:rPr>
                <w:sz w:val="18"/>
                <w:szCs w:val="18"/>
              </w:rPr>
              <w:t>Overall women participation in key community institutions managing wetlands in the three sites is &lt; 15%</w:t>
            </w:r>
          </w:p>
        </w:tc>
        <w:tc>
          <w:tcPr>
            <w:tcW w:w="2520" w:type="dxa"/>
            <w:tcBorders>
              <w:top w:val="nil"/>
              <w:left w:val="nil"/>
              <w:bottom w:val="single" w:sz="8" w:space="0" w:color="auto"/>
              <w:right w:val="nil"/>
            </w:tcBorders>
            <w:shd w:val="clear" w:color="auto" w:fill="auto"/>
            <w:hideMark/>
          </w:tcPr>
          <w:p w:rsidR="0061093E" w:rsidRPr="00436B74" w:rsidRDefault="0061093E" w:rsidP="00841A4D">
            <w:pPr>
              <w:rPr>
                <w:sz w:val="18"/>
                <w:szCs w:val="18"/>
              </w:rPr>
            </w:pPr>
            <w:r w:rsidRPr="00436B74">
              <w:rPr>
                <w:sz w:val="18"/>
                <w:szCs w:val="18"/>
              </w:rPr>
              <w:t> </w:t>
            </w:r>
          </w:p>
        </w:tc>
        <w:tc>
          <w:tcPr>
            <w:tcW w:w="2520" w:type="dxa"/>
            <w:tcBorders>
              <w:top w:val="nil"/>
              <w:left w:val="nil"/>
              <w:bottom w:val="single" w:sz="8" w:space="0" w:color="auto"/>
              <w:right w:val="nil"/>
            </w:tcBorders>
            <w:shd w:val="clear" w:color="auto" w:fill="auto"/>
            <w:hideMark/>
          </w:tcPr>
          <w:p w:rsidR="0061093E" w:rsidRPr="00436B74" w:rsidRDefault="0061093E" w:rsidP="00841A4D">
            <w:pPr>
              <w:rPr>
                <w:sz w:val="18"/>
                <w:szCs w:val="18"/>
              </w:rPr>
            </w:pPr>
            <w:proofErr w:type="spellStart"/>
            <w:r w:rsidRPr="00436B74">
              <w:rPr>
                <w:sz w:val="18"/>
                <w:szCs w:val="18"/>
              </w:rPr>
              <w:t>Atleast</w:t>
            </w:r>
            <w:proofErr w:type="spellEnd"/>
            <w:r w:rsidRPr="00436B74">
              <w:rPr>
                <w:sz w:val="18"/>
                <w:szCs w:val="18"/>
              </w:rPr>
              <w:t xml:space="preserve"> 50% increase in participation of women members in key decision making within community institutions managing wetlands</w:t>
            </w:r>
          </w:p>
        </w:tc>
        <w:tc>
          <w:tcPr>
            <w:tcW w:w="2312" w:type="dxa"/>
            <w:tcBorders>
              <w:top w:val="nil"/>
              <w:left w:val="nil"/>
              <w:bottom w:val="single" w:sz="8" w:space="0" w:color="auto"/>
              <w:right w:val="nil"/>
            </w:tcBorders>
            <w:shd w:val="clear" w:color="auto" w:fill="auto"/>
            <w:hideMark/>
          </w:tcPr>
          <w:p w:rsidR="0061093E" w:rsidRPr="00436B74" w:rsidRDefault="0061093E" w:rsidP="00841A4D">
            <w:pPr>
              <w:rPr>
                <w:sz w:val="18"/>
                <w:szCs w:val="18"/>
              </w:rPr>
            </w:pPr>
            <w:r w:rsidRPr="00436B74">
              <w:rPr>
                <w:sz w:val="18"/>
                <w:szCs w:val="18"/>
              </w:rPr>
              <w:t>Community institution's meeting records; personal interviews and gender surveys</w:t>
            </w:r>
          </w:p>
        </w:tc>
        <w:tc>
          <w:tcPr>
            <w:tcW w:w="1800" w:type="dxa"/>
            <w:tcBorders>
              <w:top w:val="nil"/>
              <w:left w:val="nil"/>
              <w:bottom w:val="single" w:sz="8" w:space="0" w:color="auto"/>
              <w:right w:val="single" w:sz="8" w:space="0" w:color="auto"/>
            </w:tcBorders>
            <w:shd w:val="clear" w:color="auto" w:fill="auto"/>
            <w:hideMark/>
          </w:tcPr>
          <w:p w:rsidR="0061093E" w:rsidRPr="00436B74" w:rsidRDefault="0061093E" w:rsidP="00841A4D">
            <w:pPr>
              <w:rPr>
                <w:sz w:val="18"/>
                <w:szCs w:val="18"/>
              </w:rPr>
            </w:pPr>
            <w:r w:rsidRPr="00436B74">
              <w:rPr>
                <w:sz w:val="18"/>
                <w:szCs w:val="18"/>
              </w:rPr>
              <w:t xml:space="preserve">Communities recognize the need and are willing to address gender equity within institutions designated to support wetland management </w:t>
            </w:r>
          </w:p>
        </w:tc>
      </w:tr>
      <w:tr w:rsidR="00BE0B70" w:rsidRPr="00436B74" w:rsidTr="00D4338B">
        <w:trPr>
          <w:trHeight w:val="1717"/>
        </w:trPr>
        <w:tc>
          <w:tcPr>
            <w:tcW w:w="1828" w:type="dxa"/>
            <w:tcBorders>
              <w:top w:val="nil"/>
              <w:left w:val="single" w:sz="8" w:space="0" w:color="auto"/>
              <w:bottom w:val="single" w:sz="8" w:space="0" w:color="auto"/>
              <w:right w:val="nil"/>
            </w:tcBorders>
            <w:shd w:val="clear" w:color="auto" w:fill="auto"/>
          </w:tcPr>
          <w:p w:rsidR="00BE0B70" w:rsidRPr="00436B74" w:rsidRDefault="00BE0B70" w:rsidP="00841A4D">
            <w:pPr>
              <w:rPr>
                <w:sz w:val="18"/>
                <w:szCs w:val="18"/>
              </w:rPr>
            </w:pPr>
          </w:p>
        </w:tc>
        <w:tc>
          <w:tcPr>
            <w:tcW w:w="1890" w:type="dxa"/>
            <w:tcBorders>
              <w:top w:val="nil"/>
              <w:left w:val="nil"/>
              <w:bottom w:val="single" w:sz="8" w:space="0" w:color="auto"/>
              <w:right w:val="nil"/>
            </w:tcBorders>
            <w:shd w:val="clear" w:color="auto" w:fill="auto"/>
          </w:tcPr>
          <w:p w:rsidR="00BE0B70" w:rsidRPr="00436B74" w:rsidRDefault="00BE0B70" w:rsidP="00841A4D">
            <w:pPr>
              <w:rPr>
                <w:sz w:val="18"/>
                <w:szCs w:val="18"/>
              </w:rPr>
            </w:pPr>
            <w:r>
              <w:rPr>
                <w:sz w:val="18"/>
                <w:szCs w:val="18"/>
              </w:rPr>
              <w:t>3.1.4 Improved livelihoods of wetland dependent communities</w:t>
            </w:r>
          </w:p>
        </w:tc>
        <w:tc>
          <w:tcPr>
            <w:tcW w:w="2610" w:type="dxa"/>
            <w:tcBorders>
              <w:top w:val="nil"/>
              <w:left w:val="nil"/>
              <w:bottom w:val="single" w:sz="8" w:space="0" w:color="auto"/>
              <w:right w:val="nil"/>
            </w:tcBorders>
            <w:shd w:val="clear" w:color="auto" w:fill="auto"/>
          </w:tcPr>
          <w:p w:rsidR="00BE0B70" w:rsidRPr="00874AAF" w:rsidRDefault="00D97A05" w:rsidP="00D97A05">
            <w:pPr>
              <w:rPr>
                <w:bCs/>
                <w:iCs/>
                <w:sz w:val="18"/>
                <w:szCs w:val="18"/>
              </w:rPr>
            </w:pPr>
            <w:r>
              <w:rPr>
                <w:bCs/>
                <w:iCs/>
                <w:sz w:val="18"/>
                <w:szCs w:val="18"/>
              </w:rPr>
              <w:t xml:space="preserve">Nearly 35,000 communities depend on wetland resources for sustenance. </w:t>
            </w:r>
            <w:proofErr w:type="spellStart"/>
            <w:r>
              <w:rPr>
                <w:bCs/>
                <w:iCs/>
                <w:sz w:val="18"/>
                <w:szCs w:val="18"/>
              </w:rPr>
              <w:t>Atleast</w:t>
            </w:r>
            <w:proofErr w:type="spellEnd"/>
            <w:r>
              <w:rPr>
                <w:bCs/>
                <w:iCs/>
                <w:sz w:val="18"/>
                <w:szCs w:val="18"/>
              </w:rPr>
              <w:t xml:space="preserve"> 50% of these have been impacted adversely due to decline in wetland BES values     </w:t>
            </w:r>
          </w:p>
        </w:tc>
        <w:tc>
          <w:tcPr>
            <w:tcW w:w="2520" w:type="dxa"/>
            <w:tcBorders>
              <w:top w:val="nil"/>
              <w:left w:val="nil"/>
              <w:bottom w:val="single" w:sz="8" w:space="0" w:color="auto"/>
              <w:right w:val="nil"/>
            </w:tcBorders>
            <w:shd w:val="clear" w:color="auto" w:fill="auto"/>
          </w:tcPr>
          <w:p w:rsidR="00BE0B70" w:rsidRPr="00436B74" w:rsidRDefault="00D97A05" w:rsidP="00D97A05">
            <w:pPr>
              <w:rPr>
                <w:sz w:val="18"/>
                <w:szCs w:val="18"/>
              </w:rPr>
            </w:pPr>
            <w:r>
              <w:rPr>
                <w:sz w:val="18"/>
                <w:szCs w:val="18"/>
              </w:rPr>
              <w:t>Wetland management planning at the three sites identifies measures for livelihood improvement for all wetland dependent communities</w:t>
            </w:r>
          </w:p>
        </w:tc>
        <w:tc>
          <w:tcPr>
            <w:tcW w:w="2520" w:type="dxa"/>
            <w:tcBorders>
              <w:top w:val="nil"/>
              <w:left w:val="nil"/>
              <w:bottom w:val="single" w:sz="8" w:space="0" w:color="auto"/>
              <w:right w:val="nil"/>
            </w:tcBorders>
            <w:shd w:val="clear" w:color="auto" w:fill="auto"/>
          </w:tcPr>
          <w:p w:rsidR="00BE0B70" w:rsidRPr="00436B74" w:rsidRDefault="00417166" w:rsidP="00417166">
            <w:pPr>
              <w:rPr>
                <w:sz w:val="18"/>
                <w:szCs w:val="18"/>
              </w:rPr>
            </w:pPr>
            <w:proofErr w:type="spellStart"/>
            <w:r>
              <w:rPr>
                <w:sz w:val="18"/>
                <w:szCs w:val="18"/>
              </w:rPr>
              <w:t>Atleast</w:t>
            </w:r>
            <w:proofErr w:type="spellEnd"/>
            <w:r>
              <w:rPr>
                <w:sz w:val="18"/>
                <w:szCs w:val="18"/>
              </w:rPr>
              <w:t xml:space="preserve"> 50% of communities have improved livelihoods as a result of integrated management </w:t>
            </w:r>
          </w:p>
        </w:tc>
        <w:tc>
          <w:tcPr>
            <w:tcW w:w="2312" w:type="dxa"/>
            <w:tcBorders>
              <w:top w:val="nil"/>
              <w:left w:val="nil"/>
              <w:bottom w:val="single" w:sz="8" w:space="0" w:color="auto"/>
              <w:right w:val="nil"/>
            </w:tcBorders>
            <w:shd w:val="clear" w:color="auto" w:fill="auto"/>
          </w:tcPr>
          <w:p w:rsidR="00BE0B70" w:rsidRPr="00436B74" w:rsidRDefault="00417166" w:rsidP="00841A4D">
            <w:pPr>
              <w:rPr>
                <w:sz w:val="18"/>
                <w:szCs w:val="18"/>
              </w:rPr>
            </w:pPr>
            <w:r>
              <w:rPr>
                <w:sz w:val="18"/>
                <w:szCs w:val="18"/>
              </w:rPr>
              <w:t>Benchmark surveys, pre and post management plan implementation</w:t>
            </w:r>
          </w:p>
        </w:tc>
        <w:tc>
          <w:tcPr>
            <w:tcW w:w="1800" w:type="dxa"/>
            <w:tcBorders>
              <w:top w:val="nil"/>
              <w:left w:val="nil"/>
              <w:bottom w:val="single" w:sz="8" w:space="0" w:color="auto"/>
              <w:right w:val="single" w:sz="8" w:space="0" w:color="auto"/>
            </w:tcBorders>
            <w:shd w:val="clear" w:color="auto" w:fill="auto"/>
          </w:tcPr>
          <w:p w:rsidR="00BE0B70" w:rsidRPr="00436B74" w:rsidRDefault="00417166" w:rsidP="00417166">
            <w:pPr>
              <w:rPr>
                <w:sz w:val="18"/>
                <w:szCs w:val="18"/>
              </w:rPr>
            </w:pPr>
            <w:r>
              <w:rPr>
                <w:sz w:val="18"/>
                <w:szCs w:val="18"/>
              </w:rPr>
              <w:t>Management planning process is able to identify key livelihood capital deficit which can be addressed through integrated management of wetlands</w:t>
            </w:r>
          </w:p>
        </w:tc>
      </w:tr>
      <w:tr w:rsidR="0061093E" w:rsidRPr="00436B74" w:rsidTr="00D4338B">
        <w:trPr>
          <w:trHeight w:val="1717"/>
        </w:trPr>
        <w:tc>
          <w:tcPr>
            <w:tcW w:w="1828" w:type="dxa"/>
            <w:tcBorders>
              <w:top w:val="nil"/>
              <w:left w:val="single" w:sz="8" w:space="0" w:color="auto"/>
              <w:bottom w:val="single" w:sz="8" w:space="0" w:color="auto"/>
              <w:right w:val="nil"/>
            </w:tcBorders>
            <w:shd w:val="clear" w:color="auto" w:fill="auto"/>
            <w:hideMark/>
          </w:tcPr>
          <w:p w:rsidR="0061093E" w:rsidRPr="00436B74" w:rsidRDefault="0061093E" w:rsidP="00841A4D">
            <w:pPr>
              <w:rPr>
                <w:sz w:val="18"/>
                <w:szCs w:val="18"/>
              </w:rPr>
            </w:pPr>
            <w:r w:rsidRPr="00436B74">
              <w:rPr>
                <w:sz w:val="18"/>
                <w:szCs w:val="18"/>
              </w:rPr>
              <w:lastRenderedPageBreak/>
              <w:t> </w:t>
            </w:r>
          </w:p>
        </w:tc>
        <w:tc>
          <w:tcPr>
            <w:tcW w:w="1890" w:type="dxa"/>
            <w:tcBorders>
              <w:top w:val="nil"/>
              <w:left w:val="nil"/>
              <w:bottom w:val="single" w:sz="8" w:space="0" w:color="auto"/>
              <w:right w:val="nil"/>
            </w:tcBorders>
            <w:shd w:val="clear" w:color="auto" w:fill="auto"/>
            <w:hideMark/>
          </w:tcPr>
          <w:p w:rsidR="0061093E" w:rsidRPr="00436B74" w:rsidRDefault="0061093E" w:rsidP="00BE0B70">
            <w:pPr>
              <w:rPr>
                <w:sz w:val="18"/>
                <w:szCs w:val="18"/>
              </w:rPr>
            </w:pPr>
            <w:r w:rsidRPr="00436B74">
              <w:rPr>
                <w:sz w:val="18"/>
                <w:szCs w:val="18"/>
              </w:rPr>
              <w:t>3.1.</w:t>
            </w:r>
            <w:r w:rsidR="00BE0B70">
              <w:rPr>
                <w:sz w:val="18"/>
                <w:szCs w:val="18"/>
              </w:rPr>
              <w:t>5</w:t>
            </w:r>
            <w:r w:rsidR="00BE0B70" w:rsidRPr="00436B74">
              <w:rPr>
                <w:sz w:val="18"/>
                <w:szCs w:val="18"/>
              </w:rPr>
              <w:t xml:space="preserve"> </w:t>
            </w:r>
            <w:r w:rsidRPr="00436B74">
              <w:rPr>
                <w:sz w:val="18"/>
                <w:szCs w:val="18"/>
              </w:rPr>
              <w:t>Increasing financial resources for integrated wetland management</w:t>
            </w:r>
          </w:p>
        </w:tc>
        <w:tc>
          <w:tcPr>
            <w:tcW w:w="2610" w:type="dxa"/>
            <w:tcBorders>
              <w:top w:val="nil"/>
              <w:left w:val="nil"/>
              <w:bottom w:val="single" w:sz="8" w:space="0" w:color="auto"/>
              <w:right w:val="nil"/>
            </w:tcBorders>
            <w:shd w:val="clear" w:color="auto" w:fill="auto"/>
            <w:hideMark/>
          </w:tcPr>
          <w:p w:rsidR="0061093E" w:rsidRPr="00436B74" w:rsidRDefault="0061093E" w:rsidP="00841A4D">
            <w:pPr>
              <w:rPr>
                <w:sz w:val="18"/>
                <w:szCs w:val="18"/>
              </w:rPr>
            </w:pPr>
            <w:r w:rsidRPr="00436B74">
              <w:rPr>
                <w:b/>
                <w:bCs/>
                <w:i/>
                <w:iCs/>
                <w:sz w:val="18"/>
                <w:szCs w:val="18"/>
              </w:rPr>
              <w:t xml:space="preserve">Available budget for three sites: ~ US$ 100,000; </w:t>
            </w:r>
            <w:r w:rsidRPr="00436B74">
              <w:rPr>
                <w:b/>
                <w:bCs/>
                <w:i/>
                <w:iCs/>
                <w:sz w:val="18"/>
                <w:szCs w:val="18"/>
              </w:rPr>
              <w:br/>
            </w:r>
            <w:r w:rsidRPr="00436B74">
              <w:rPr>
                <w:sz w:val="18"/>
                <w:szCs w:val="18"/>
              </w:rPr>
              <w:t>site management plans not fully funded;</w:t>
            </w:r>
            <w:r w:rsidRPr="00436B74">
              <w:rPr>
                <w:b/>
                <w:bCs/>
                <w:i/>
                <w:iCs/>
                <w:sz w:val="18"/>
                <w:szCs w:val="18"/>
              </w:rPr>
              <w:br/>
            </w:r>
            <w:r w:rsidRPr="00436B74">
              <w:rPr>
                <w:sz w:val="18"/>
                <w:szCs w:val="18"/>
              </w:rPr>
              <w:t>Site budgets not linked/integrated with development programmes of local and national governments.</w:t>
            </w:r>
          </w:p>
        </w:tc>
        <w:tc>
          <w:tcPr>
            <w:tcW w:w="2520" w:type="dxa"/>
            <w:tcBorders>
              <w:top w:val="nil"/>
              <w:left w:val="nil"/>
              <w:bottom w:val="single" w:sz="8" w:space="0" w:color="auto"/>
              <w:right w:val="nil"/>
            </w:tcBorders>
            <w:shd w:val="clear" w:color="auto" w:fill="auto"/>
            <w:hideMark/>
          </w:tcPr>
          <w:p w:rsidR="0061093E" w:rsidRPr="00436B74" w:rsidRDefault="0061093E" w:rsidP="00841A4D">
            <w:pPr>
              <w:rPr>
                <w:sz w:val="18"/>
                <w:szCs w:val="18"/>
              </w:rPr>
            </w:pPr>
            <w:r w:rsidRPr="00436B74">
              <w:rPr>
                <w:sz w:val="18"/>
                <w:szCs w:val="18"/>
              </w:rPr>
              <w:t xml:space="preserve">10% increase in available management funding; </w:t>
            </w:r>
            <w:r w:rsidRPr="00436B74">
              <w:rPr>
                <w:sz w:val="18"/>
                <w:szCs w:val="18"/>
              </w:rPr>
              <w:br/>
              <w:t>At least 60% of management plan resources are generated through convergence with developmental programmes</w:t>
            </w:r>
          </w:p>
        </w:tc>
        <w:tc>
          <w:tcPr>
            <w:tcW w:w="2520" w:type="dxa"/>
            <w:tcBorders>
              <w:top w:val="nil"/>
              <w:left w:val="nil"/>
              <w:bottom w:val="single" w:sz="8" w:space="0" w:color="auto"/>
              <w:right w:val="nil"/>
            </w:tcBorders>
            <w:shd w:val="clear" w:color="auto" w:fill="auto"/>
            <w:hideMark/>
          </w:tcPr>
          <w:p w:rsidR="0061093E" w:rsidRPr="00436B74" w:rsidRDefault="0061093E" w:rsidP="00841A4D">
            <w:pPr>
              <w:rPr>
                <w:sz w:val="18"/>
                <w:szCs w:val="18"/>
              </w:rPr>
            </w:pPr>
            <w:r w:rsidRPr="00436B74">
              <w:rPr>
                <w:sz w:val="18"/>
                <w:szCs w:val="18"/>
              </w:rPr>
              <w:t>A 25% increase in site management budgets (average 3 sites); Site Management plans are fully funded</w:t>
            </w:r>
          </w:p>
        </w:tc>
        <w:tc>
          <w:tcPr>
            <w:tcW w:w="2312" w:type="dxa"/>
            <w:tcBorders>
              <w:top w:val="nil"/>
              <w:left w:val="nil"/>
              <w:bottom w:val="single" w:sz="8" w:space="0" w:color="auto"/>
              <w:right w:val="nil"/>
            </w:tcBorders>
            <w:shd w:val="clear" w:color="auto" w:fill="auto"/>
            <w:hideMark/>
          </w:tcPr>
          <w:p w:rsidR="0061093E" w:rsidRPr="00436B74" w:rsidRDefault="0061093E" w:rsidP="00841A4D">
            <w:pPr>
              <w:rPr>
                <w:sz w:val="18"/>
                <w:szCs w:val="18"/>
              </w:rPr>
            </w:pPr>
            <w:r w:rsidRPr="00436B74">
              <w:rPr>
                <w:sz w:val="18"/>
                <w:szCs w:val="18"/>
              </w:rPr>
              <w:t>Co-finance report for site management plans; diversity of financial sources and funding partners; project questionnaire or surveys</w:t>
            </w:r>
          </w:p>
        </w:tc>
        <w:tc>
          <w:tcPr>
            <w:tcW w:w="1800" w:type="dxa"/>
            <w:tcBorders>
              <w:top w:val="nil"/>
              <w:left w:val="nil"/>
              <w:bottom w:val="single" w:sz="8" w:space="0" w:color="auto"/>
              <w:right w:val="single" w:sz="8" w:space="0" w:color="auto"/>
            </w:tcBorders>
            <w:shd w:val="clear" w:color="auto" w:fill="auto"/>
            <w:hideMark/>
          </w:tcPr>
          <w:p w:rsidR="0061093E" w:rsidRPr="00436B74" w:rsidRDefault="0061093E" w:rsidP="00841A4D">
            <w:pPr>
              <w:rPr>
                <w:sz w:val="18"/>
                <w:szCs w:val="18"/>
              </w:rPr>
            </w:pPr>
            <w:r w:rsidRPr="00436B74">
              <w:rPr>
                <w:sz w:val="18"/>
                <w:szCs w:val="18"/>
              </w:rPr>
              <w:t>SG proactively dovetail implementation of management plans with developmental programming</w:t>
            </w:r>
          </w:p>
        </w:tc>
      </w:tr>
      <w:tr w:rsidR="0061093E" w:rsidRPr="00436B74" w:rsidTr="00D4338B">
        <w:trPr>
          <w:trHeight w:val="290"/>
        </w:trPr>
        <w:tc>
          <w:tcPr>
            <w:tcW w:w="15480" w:type="dxa"/>
            <w:gridSpan w:val="7"/>
            <w:tcBorders>
              <w:top w:val="nil"/>
              <w:left w:val="single" w:sz="8" w:space="0" w:color="auto"/>
              <w:bottom w:val="single" w:sz="8" w:space="0" w:color="auto"/>
              <w:right w:val="single" w:sz="8" w:space="0" w:color="000000"/>
            </w:tcBorders>
            <w:shd w:val="clear" w:color="auto" w:fill="D6E3BC"/>
            <w:hideMark/>
          </w:tcPr>
          <w:p w:rsidR="0061093E" w:rsidRPr="00436B74" w:rsidRDefault="0061093E" w:rsidP="00841A4D">
            <w:pPr>
              <w:rPr>
                <w:b/>
                <w:bCs/>
                <w:sz w:val="18"/>
                <w:szCs w:val="18"/>
              </w:rPr>
            </w:pPr>
            <w:r w:rsidRPr="00436B74">
              <w:rPr>
                <w:b/>
                <w:bCs/>
                <w:sz w:val="18"/>
                <w:szCs w:val="18"/>
              </w:rPr>
              <w:t xml:space="preserve">Component 4: Project monitoring, evaluation and outcome dissemination </w:t>
            </w:r>
          </w:p>
        </w:tc>
      </w:tr>
      <w:tr w:rsidR="0061093E" w:rsidRPr="00436B74" w:rsidTr="00D4338B">
        <w:trPr>
          <w:trHeight w:val="1310"/>
        </w:trPr>
        <w:tc>
          <w:tcPr>
            <w:tcW w:w="1828" w:type="dxa"/>
            <w:tcBorders>
              <w:top w:val="nil"/>
              <w:left w:val="single" w:sz="8" w:space="0" w:color="auto"/>
              <w:bottom w:val="nil"/>
              <w:right w:val="nil"/>
            </w:tcBorders>
            <w:shd w:val="clear" w:color="auto" w:fill="auto"/>
            <w:hideMark/>
          </w:tcPr>
          <w:p w:rsidR="0061093E" w:rsidRPr="00436B74" w:rsidRDefault="0061093E" w:rsidP="00841A4D">
            <w:pPr>
              <w:rPr>
                <w:sz w:val="18"/>
                <w:szCs w:val="18"/>
              </w:rPr>
            </w:pPr>
            <w:r w:rsidRPr="00436B74">
              <w:rPr>
                <w:b/>
                <w:bCs/>
                <w:sz w:val="18"/>
                <w:szCs w:val="18"/>
              </w:rPr>
              <w:t>Outcome 4.1</w:t>
            </w:r>
            <w:r w:rsidRPr="00436B74">
              <w:rPr>
                <w:sz w:val="18"/>
                <w:szCs w:val="18"/>
              </w:rPr>
              <w:t xml:space="preserve"> Project impacts and performance are measured</w:t>
            </w:r>
          </w:p>
        </w:tc>
        <w:tc>
          <w:tcPr>
            <w:tcW w:w="1890" w:type="dxa"/>
            <w:tcBorders>
              <w:top w:val="nil"/>
              <w:left w:val="nil"/>
              <w:bottom w:val="single" w:sz="8" w:space="0" w:color="auto"/>
              <w:right w:val="nil"/>
            </w:tcBorders>
            <w:shd w:val="clear" w:color="auto" w:fill="auto"/>
            <w:hideMark/>
          </w:tcPr>
          <w:p w:rsidR="0061093E" w:rsidRPr="00436B74" w:rsidRDefault="0061093E" w:rsidP="00841A4D">
            <w:pPr>
              <w:rPr>
                <w:sz w:val="18"/>
                <w:szCs w:val="18"/>
              </w:rPr>
            </w:pPr>
            <w:r w:rsidRPr="00436B74">
              <w:rPr>
                <w:sz w:val="18"/>
                <w:szCs w:val="18"/>
              </w:rPr>
              <w:t>4.1.1 Use of project monitoring and reporting system to assess project performance and impacts</w:t>
            </w:r>
          </w:p>
        </w:tc>
        <w:tc>
          <w:tcPr>
            <w:tcW w:w="2610" w:type="dxa"/>
            <w:tcBorders>
              <w:top w:val="nil"/>
              <w:left w:val="nil"/>
              <w:bottom w:val="single" w:sz="8" w:space="0" w:color="auto"/>
              <w:right w:val="nil"/>
            </w:tcBorders>
            <w:shd w:val="clear" w:color="auto" w:fill="auto"/>
            <w:hideMark/>
          </w:tcPr>
          <w:p w:rsidR="0061093E" w:rsidRPr="00436B74" w:rsidRDefault="0061093E" w:rsidP="00841A4D">
            <w:pPr>
              <w:rPr>
                <w:sz w:val="18"/>
                <w:szCs w:val="18"/>
              </w:rPr>
            </w:pPr>
            <w:r w:rsidRPr="00436B74">
              <w:rPr>
                <w:sz w:val="18"/>
                <w:szCs w:val="18"/>
              </w:rPr>
              <w:t>Project monitoring and reporting systems described within FSP</w:t>
            </w:r>
          </w:p>
        </w:tc>
        <w:tc>
          <w:tcPr>
            <w:tcW w:w="2520" w:type="dxa"/>
            <w:tcBorders>
              <w:top w:val="nil"/>
              <w:left w:val="nil"/>
              <w:bottom w:val="single" w:sz="8" w:space="0" w:color="auto"/>
              <w:right w:val="nil"/>
            </w:tcBorders>
            <w:shd w:val="clear" w:color="auto" w:fill="auto"/>
            <w:hideMark/>
          </w:tcPr>
          <w:p w:rsidR="0061093E" w:rsidRPr="00436B74" w:rsidRDefault="0061093E" w:rsidP="00841A4D">
            <w:pPr>
              <w:rPr>
                <w:sz w:val="18"/>
                <w:szCs w:val="18"/>
              </w:rPr>
            </w:pPr>
            <w:proofErr w:type="spellStart"/>
            <w:r w:rsidRPr="00436B74">
              <w:rPr>
                <w:sz w:val="18"/>
                <w:szCs w:val="18"/>
              </w:rPr>
              <w:t>Mid term</w:t>
            </w:r>
            <w:proofErr w:type="spellEnd"/>
            <w:r w:rsidRPr="00436B74">
              <w:rPr>
                <w:sz w:val="18"/>
                <w:szCs w:val="18"/>
              </w:rPr>
              <w:t xml:space="preserve"> review of project performance and impact is used to adapt project implementation</w:t>
            </w:r>
          </w:p>
        </w:tc>
        <w:tc>
          <w:tcPr>
            <w:tcW w:w="2520" w:type="dxa"/>
            <w:tcBorders>
              <w:top w:val="nil"/>
              <w:left w:val="nil"/>
              <w:bottom w:val="single" w:sz="8" w:space="0" w:color="auto"/>
              <w:right w:val="nil"/>
            </w:tcBorders>
            <w:shd w:val="clear" w:color="auto" w:fill="auto"/>
            <w:hideMark/>
          </w:tcPr>
          <w:p w:rsidR="0061093E" w:rsidRPr="00436B74" w:rsidRDefault="0061093E" w:rsidP="00841A4D">
            <w:pPr>
              <w:rPr>
                <w:sz w:val="18"/>
                <w:szCs w:val="18"/>
              </w:rPr>
            </w:pPr>
            <w:r w:rsidRPr="00436B74">
              <w:rPr>
                <w:sz w:val="18"/>
                <w:szCs w:val="18"/>
              </w:rPr>
              <w:t>End term review of project performance and impact is used to establish integrated management approaches in NPCA sites</w:t>
            </w:r>
          </w:p>
        </w:tc>
        <w:tc>
          <w:tcPr>
            <w:tcW w:w="2312" w:type="dxa"/>
            <w:tcBorders>
              <w:top w:val="nil"/>
              <w:left w:val="nil"/>
              <w:bottom w:val="single" w:sz="8" w:space="0" w:color="auto"/>
              <w:right w:val="nil"/>
            </w:tcBorders>
            <w:shd w:val="clear" w:color="auto" w:fill="auto"/>
            <w:hideMark/>
          </w:tcPr>
          <w:p w:rsidR="0061093E" w:rsidRPr="00436B74" w:rsidRDefault="0061093E" w:rsidP="00841A4D">
            <w:pPr>
              <w:rPr>
                <w:sz w:val="18"/>
                <w:szCs w:val="18"/>
              </w:rPr>
            </w:pPr>
            <w:r w:rsidRPr="00436B74">
              <w:rPr>
                <w:sz w:val="18"/>
                <w:szCs w:val="18"/>
              </w:rPr>
              <w:t>Review report; project performance and impact assessment system</w:t>
            </w:r>
          </w:p>
        </w:tc>
        <w:tc>
          <w:tcPr>
            <w:tcW w:w="1800" w:type="dxa"/>
            <w:tcBorders>
              <w:top w:val="nil"/>
              <w:left w:val="nil"/>
              <w:bottom w:val="single" w:sz="8" w:space="0" w:color="auto"/>
              <w:right w:val="single" w:sz="8" w:space="0" w:color="auto"/>
            </w:tcBorders>
            <w:shd w:val="clear" w:color="auto" w:fill="auto"/>
            <w:hideMark/>
          </w:tcPr>
          <w:p w:rsidR="0061093E" w:rsidRPr="00436B74" w:rsidRDefault="0061093E" w:rsidP="00841A4D">
            <w:pPr>
              <w:rPr>
                <w:sz w:val="18"/>
                <w:szCs w:val="18"/>
              </w:rPr>
            </w:pPr>
            <w:r w:rsidRPr="00436B74">
              <w:rPr>
                <w:sz w:val="18"/>
                <w:szCs w:val="18"/>
              </w:rPr>
              <w:t>Project monitoring and review system is supported by all organizations involved with implementation</w:t>
            </w:r>
          </w:p>
        </w:tc>
      </w:tr>
      <w:tr w:rsidR="0061093E" w:rsidRPr="00436B74" w:rsidTr="00D4338B">
        <w:trPr>
          <w:trHeight w:val="1635"/>
        </w:trPr>
        <w:tc>
          <w:tcPr>
            <w:tcW w:w="1828" w:type="dxa"/>
            <w:tcBorders>
              <w:top w:val="nil"/>
              <w:left w:val="single" w:sz="8" w:space="0" w:color="auto"/>
              <w:bottom w:val="single" w:sz="8" w:space="0" w:color="auto"/>
              <w:right w:val="nil"/>
            </w:tcBorders>
            <w:shd w:val="clear" w:color="auto" w:fill="auto"/>
            <w:hideMark/>
          </w:tcPr>
          <w:p w:rsidR="0061093E" w:rsidRPr="00436B74" w:rsidRDefault="0061093E" w:rsidP="00841A4D">
            <w:pPr>
              <w:rPr>
                <w:sz w:val="18"/>
                <w:szCs w:val="18"/>
              </w:rPr>
            </w:pPr>
            <w:r w:rsidRPr="00436B74">
              <w:rPr>
                <w:b/>
                <w:bCs/>
                <w:sz w:val="18"/>
                <w:szCs w:val="18"/>
              </w:rPr>
              <w:t xml:space="preserve">Outcome 4.2 </w:t>
            </w:r>
            <w:r w:rsidRPr="00436B74">
              <w:rPr>
                <w:sz w:val="18"/>
                <w:szCs w:val="18"/>
              </w:rPr>
              <w:t>Evidence base on benefits of BES based-wetland management established</w:t>
            </w:r>
          </w:p>
        </w:tc>
        <w:tc>
          <w:tcPr>
            <w:tcW w:w="1890" w:type="dxa"/>
            <w:tcBorders>
              <w:top w:val="nil"/>
              <w:left w:val="nil"/>
              <w:bottom w:val="single" w:sz="8" w:space="0" w:color="auto"/>
              <w:right w:val="nil"/>
            </w:tcBorders>
            <w:shd w:val="clear" w:color="auto" w:fill="auto"/>
            <w:hideMark/>
          </w:tcPr>
          <w:p w:rsidR="0061093E" w:rsidRPr="00436B74" w:rsidRDefault="0061093E" w:rsidP="00841A4D">
            <w:pPr>
              <w:rPr>
                <w:sz w:val="18"/>
                <w:szCs w:val="18"/>
              </w:rPr>
            </w:pPr>
            <w:r w:rsidRPr="00436B74">
              <w:rPr>
                <w:sz w:val="18"/>
                <w:szCs w:val="18"/>
              </w:rPr>
              <w:t>4.</w:t>
            </w:r>
            <w:r>
              <w:rPr>
                <w:sz w:val="18"/>
                <w:szCs w:val="18"/>
              </w:rPr>
              <w:t>2</w:t>
            </w:r>
            <w:r w:rsidRPr="00436B74">
              <w:rPr>
                <w:sz w:val="18"/>
                <w:szCs w:val="18"/>
              </w:rPr>
              <w:t>.</w:t>
            </w:r>
            <w:r>
              <w:rPr>
                <w:sz w:val="18"/>
                <w:szCs w:val="18"/>
              </w:rPr>
              <w:t>1</w:t>
            </w:r>
            <w:r w:rsidRPr="00436B74">
              <w:rPr>
                <w:sz w:val="18"/>
                <w:szCs w:val="18"/>
              </w:rPr>
              <w:t xml:space="preserve"> Increased use of BES based monitoring systems to assess maintenance and restoration of wetland ecological character, and livelihoods for wetland dependent communities</w:t>
            </w:r>
          </w:p>
        </w:tc>
        <w:tc>
          <w:tcPr>
            <w:tcW w:w="2610" w:type="dxa"/>
            <w:tcBorders>
              <w:top w:val="nil"/>
              <w:left w:val="nil"/>
              <w:bottom w:val="single" w:sz="8" w:space="0" w:color="auto"/>
              <w:right w:val="nil"/>
            </w:tcBorders>
            <w:shd w:val="clear" w:color="auto" w:fill="auto"/>
            <w:hideMark/>
          </w:tcPr>
          <w:p w:rsidR="0061093E" w:rsidRPr="00436B74" w:rsidRDefault="0061093E" w:rsidP="00841A4D">
            <w:pPr>
              <w:rPr>
                <w:sz w:val="18"/>
                <w:szCs w:val="18"/>
              </w:rPr>
            </w:pPr>
            <w:r w:rsidRPr="00436B74">
              <w:rPr>
                <w:sz w:val="18"/>
                <w:szCs w:val="18"/>
              </w:rPr>
              <w:t>In 5 sites , monitoring systems to assess changes in ecological character and livelihood outcomes are defined and applied</w:t>
            </w:r>
          </w:p>
        </w:tc>
        <w:tc>
          <w:tcPr>
            <w:tcW w:w="2520" w:type="dxa"/>
            <w:tcBorders>
              <w:top w:val="nil"/>
              <w:left w:val="nil"/>
              <w:bottom w:val="single" w:sz="8" w:space="0" w:color="auto"/>
              <w:right w:val="nil"/>
            </w:tcBorders>
            <w:shd w:val="clear" w:color="auto" w:fill="auto"/>
            <w:hideMark/>
          </w:tcPr>
          <w:p w:rsidR="0061093E" w:rsidRPr="00436B74" w:rsidRDefault="0061093E" w:rsidP="00841A4D">
            <w:pPr>
              <w:rPr>
                <w:sz w:val="18"/>
                <w:szCs w:val="18"/>
              </w:rPr>
            </w:pPr>
            <w:r w:rsidRPr="00436B74">
              <w:rPr>
                <w:sz w:val="18"/>
                <w:szCs w:val="18"/>
              </w:rPr>
              <w:t>In additional 6 sites, monitoring systems to assess changes in ecological character and livelihood outcomes are defined and applied</w:t>
            </w:r>
          </w:p>
        </w:tc>
        <w:tc>
          <w:tcPr>
            <w:tcW w:w="2520" w:type="dxa"/>
            <w:tcBorders>
              <w:top w:val="nil"/>
              <w:left w:val="nil"/>
              <w:bottom w:val="single" w:sz="8" w:space="0" w:color="auto"/>
              <w:right w:val="nil"/>
            </w:tcBorders>
            <w:shd w:val="clear" w:color="auto" w:fill="auto"/>
            <w:hideMark/>
          </w:tcPr>
          <w:p w:rsidR="0061093E" w:rsidRPr="00436B74" w:rsidRDefault="0061093E" w:rsidP="00841A4D">
            <w:pPr>
              <w:rPr>
                <w:sz w:val="18"/>
                <w:szCs w:val="18"/>
              </w:rPr>
            </w:pPr>
            <w:r w:rsidRPr="00436B74">
              <w:rPr>
                <w:sz w:val="18"/>
                <w:szCs w:val="18"/>
              </w:rPr>
              <w:t>In additional 15 sites (over baseline), monitoring systems to assess maintenance of wetland ecological character and livelihood outcomes are used to refine site management</w:t>
            </w:r>
          </w:p>
        </w:tc>
        <w:tc>
          <w:tcPr>
            <w:tcW w:w="2312" w:type="dxa"/>
            <w:tcBorders>
              <w:top w:val="nil"/>
              <w:left w:val="nil"/>
              <w:bottom w:val="single" w:sz="8" w:space="0" w:color="auto"/>
              <w:right w:val="nil"/>
            </w:tcBorders>
            <w:shd w:val="clear" w:color="auto" w:fill="auto"/>
            <w:hideMark/>
          </w:tcPr>
          <w:p w:rsidR="0061093E" w:rsidRPr="00436B74" w:rsidRDefault="0061093E" w:rsidP="00841A4D">
            <w:pPr>
              <w:rPr>
                <w:sz w:val="18"/>
                <w:szCs w:val="18"/>
              </w:rPr>
            </w:pPr>
            <w:r w:rsidRPr="00436B74">
              <w:rPr>
                <w:sz w:val="18"/>
                <w:szCs w:val="18"/>
              </w:rPr>
              <w:t>Review of site management plans; monitoring infrastructure and reporting</w:t>
            </w:r>
          </w:p>
        </w:tc>
        <w:tc>
          <w:tcPr>
            <w:tcW w:w="1800" w:type="dxa"/>
            <w:tcBorders>
              <w:top w:val="nil"/>
              <w:left w:val="nil"/>
              <w:bottom w:val="single" w:sz="8" w:space="0" w:color="auto"/>
              <w:right w:val="single" w:sz="8" w:space="0" w:color="auto"/>
            </w:tcBorders>
            <w:shd w:val="clear" w:color="auto" w:fill="auto"/>
            <w:hideMark/>
          </w:tcPr>
          <w:p w:rsidR="0061093E" w:rsidRPr="00436B74" w:rsidRDefault="0061093E" w:rsidP="00841A4D">
            <w:pPr>
              <w:rPr>
                <w:sz w:val="18"/>
                <w:szCs w:val="18"/>
              </w:rPr>
            </w:pPr>
            <w:r w:rsidRPr="00436B74">
              <w:rPr>
                <w:sz w:val="18"/>
                <w:szCs w:val="18"/>
              </w:rPr>
              <w:t>SGs support strategic monitoring and evaluation of wetland BES values and are willing to invest resources for responding to the monitoring and evaluation outcomes</w:t>
            </w:r>
          </w:p>
        </w:tc>
      </w:tr>
      <w:tr w:rsidR="0061093E" w:rsidRPr="00436B74" w:rsidTr="00D4338B">
        <w:trPr>
          <w:trHeight w:val="2302"/>
        </w:trPr>
        <w:tc>
          <w:tcPr>
            <w:tcW w:w="1828" w:type="dxa"/>
            <w:tcBorders>
              <w:top w:val="nil"/>
              <w:left w:val="single" w:sz="8" w:space="0" w:color="auto"/>
              <w:bottom w:val="single" w:sz="8" w:space="0" w:color="auto"/>
              <w:right w:val="nil"/>
            </w:tcBorders>
            <w:shd w:val="clear" w:color="auto" w:fill="auto"/>
            <w:hideMark/>
          </w:tcPr>
          <w:p w:rsidR="0061093E" w:rsidRPr="00436B74" w:rsidRDefault="0061093E" w:rsidP="00841A4D">
            <w:pPr>
              <w:rPr>
                <w:sz w:val="18"/>
                <w:szCs w:val="18"/>
              </w:rPr>
            </w:pPr>
            <w:r w:rsidRPr="00436B74">
              <w:rPr>
                <w:sz w:val="18"/>
                <w:szCs w:val="18"/>
              </w:rPr>
              <w:t> </w:t>
            </w:r>
          </w:p>
        </w:tc>
        <w:tc>
          <w:tcPr>
            <w:tcW w:w="1890" w:type="dxa"/>
            <w:tcBorders>
              <w:top w:val="nil"/>
              <w:left w:val="nil"/>
              <w:bottom w:val="single" w:sz="8" w:space="0" w:color="auto"/>
              <w:right w:val="nil"/>
            </w:tcBorders>
            <w:shd w:val="clear" w:color="auto" w:fill="auto"/>
            <w:hideMark/>
          </w:tcPr>
          <w:p w:rsidR="0061093E" w:rsidRPr="00436B74" w:rsidRDefault="0061093E" w:rsidP="00841A4D">
            <w:pPr>
              <w:rPr>
                <w:sz w:val="18"/>
                <w:szCs w:val="18"/>
              </w:rPr>
            </w:pPr>
            <w:r w:rsidRPr="00436B74">
              <w:rPr>
                <w:sz w:val="18"/>
                <w:szCs w:val="18"/>
              </w:rPr>
              <w:t>4.</w:t>
            </w:r>
            <w:r>
              <w:rPr>
                <w:sz w:val="18"/>
                <w:szCs w:val="18"/>
              </w:rPr>
              <w:t>2</w:t>
            </w:r>
            <w:r w:rsidRPr="00436B74">
              <w:rPr>
                <w:sz w:val="18"/>
                <w:szCs w:val="18"/>
              </w:rPr>
              <w:t>.</w:t>
            </w:r>
            <w:r>
              <w:rPr>
                <w:sz w:val="18"/>
                <w:szCs w:val="18"/>
              </w:rPr>
              <w:t>2</w:t>
            </w:r>
            <w:r w:rsidRPr="00436B74">
              <w:rPr>
                <w:sz w:val="18"/>
                <w:szCs w:val="18"/>
              </w:rPr>
              <w:t xml:space="preserve"> Increasing number of practitioners with knowledge and application of the national Guidance document on integrating biodiversity and ecosystem service values and climate vulnerability in wetland management</w:t>
            </w:r>
          </w:p>
        </w:tc>
        <w:tc>
          <w:tcPr>
            <w:tcW w:w="2610" w:type="dxa"/>
            <w:tcBorders>
              <w:top w:val="nil"/>
              <w:left w:val="nil"/>
              <w:bottom w:val="single" w:sz="8" w:space="0" w:color="auto"/>
              <w:right w:val="nil"/>
            </w:tcBorders>
            <w:shd w:val="clear" w:color="auto" w:fill="auto"/>
            <w:hideMark/>
          </w:tcPr>
          <w:p w:rsidR="0061093E" w:rsidRPr="00436B74" w:rsidRDefault="0061093E" w:rsidP="00841A4D">
            <w:pPr>
              <w:rPr>
                <w:sz w:val="18"/>
                <w:szCs w:val="18"/>
              </w:rPr>
            </w:pPr>
            <w:r w:rsidRPr="00436B74">
              <w:rPr>
                <w:sz w:val="18"/>
                <w:szCs w:val="18"/>
              </w:rPr>
              <w:t>To be determined during inception phase based on sampling of stakeholders</w:t>
            </w:r>
          </w:p>
        </w:tc>
        <w:tc>
          <w:tcPr>
            <w:tcW w:w="2520" w:type="dxa"/>
            <w:tcBorders>
              <w:top w:val="nil"/>
              <w:left w:val="nil"/>
              <w:bottom w:val="single" w:sz="8" w:space="0" w:color="auto"/>
              <w:right w:val="nil"/>
            </w:tcBorders>
            <w:shd w:val="clear" w:color="auto" w:fill="auto"/>
            <w:hideMark/>
          </w:tcPr>
          <w:p w:rsidR="0061093E" w:rsidRPr="00436B74" w:rsidRDefault="0061093E" w:rsidP="00841A4D">
            <w:pPr>
              <w:rPr>
                <w:sz w:val="18"/>
                <w:szCs w:val="18"/>
              </w:rPr>
            </w:pPr>
            <w:r w:rsidRPr="00436B74">
              <w:rPr>
                <w:sz w:val="18"/>
                <w:szCs w:val="18"/>
              </w:rPr>
              <w:t>National Guidance document produced to enable up-scaling of improved management effectiveness of wetlands of national and international significance by integrating biodiversity and ecosystem services, including climate vulnerability assessment protocols, across India</w:t>
            </w:r>
          </w:p>
        </w:tc>
        <w:tc>
          <w:tcPr>
            <w:tcW w:w="2520" w:type="dxa"/>
            <w:tcBorders>
              <w:top w:val="nil"/>
              <w:left w:val="nil"/>
              <w:bottom w:val="single" w:sz="8" w:space="0" w:color="auto"/>
              <w:right w:val="nil"/>
            </w:tcBorders>
            <w:shd w:val="clear" w:color="auto" w:fill="auto"/>
            <w:hideMark/>
          </w:tcPr>
          <w:p w:rsidR="0061093E" w:rsidRPr="00436B74" w:rsidRDefault="0061093E" w:rsidP="00841A4D">
            <w:pPr>
              <w:rPr>
                <w:sz w:val="18"/>
                <w:szCs w:val="18"/>
              </w:rPr>
            </w:pPr>
            <w:r w:rsidRPr="00436B74">
              <w:rPr>
                <w:sz w:val="18"/>
                <w:szCs w:val="18"/>
              </w:rPr>
              <w:t>25% increase in number of practitioners capable of applying integrated management approaches for conserving biodiversity and sustaining ecosystem services values</w:t>
            </w:r>
          </w:p>
        </w:tc>
        <w:tc>
          <w:tcPr>
            <w:tcW w:w="2312" w:type="dxa"/>
            <w:tcBorders>
              <w:top w:val="nil"/>
              <w:left w:val="nil"/>
              <w:bottom w:val="single" w:sz="8" w:space="0" w:color="auto"/>
              <w:right w:val="nil"/>
            </w:tcBorders>
            <w:shd w:val="clear" w:color="auto" w:fill="auto"/>
            <w:hideMark/>
          </w:tcPr>
          <w:p w:rsidR="0061093E" w:rsidRPr="00436B74" w:rsidRDefault="0061093E" w:rsidP="00841A4D">
            <w:pPr>
              <w:rPr>
                <w:sz w:val="18"/>
                <w:szCs w:val="18"/>
              </w:rPr>
            </w:pPr>
            <w:r w:rsidRPr="00436B74">
              <w:rPr>
                <w:sz w:val="18"/>
                <w:szCs w:val="18"/>
              </w:rPr>
              <w:t>Monitoring outcomes based on agreed sampling methods and indicators</w:t>
            </w:r>
          </w:p>
        </w:tc>
        <w:tc>
          <w:tcPr>
            <w:tcW w:w="1800" w:type="dxa"/>
            <w:tcBorders>
              <w:top w:val="nil"/>
              <w:left w:val="nil"/>
              <w:bottom w:val="single" w:sz="8" w:space="0" w:color="auto"/>
              <w:right w:val="single" w:sz="8" w:space="0" w:color="auto"/>
            </w:tcBorders>
            <w:shd w:val="clear" w:color="auto" w:fill="auto"/>
            <w:hideMark/>
          </w:tcPr>
          <w:p w:rsidR="0061093E" w:rsidRPr="00436B74" w:rsidRDefault="0061093E" w:rsidP="00841A4D">
            <w:pPr>
              <w:rPr>
                <w:sz w:val="18"/>
                <w:szCs w:val="18"/>
              </w:rPr>
            </w:pPr>
            <w:r w:rsidRPr="00436B74">
              <w:rPr>
                <w:sz w:val="18"/>
                <w:szCs w:val="18"/>
              </w:rPr>
              <w:t>SGs enable diffusion of integrated management approaches across stakeholders</w:t>
            </w:r>
          </w:p>
        </w:tc>
      </w:tr>
    </w:tbl>
    <w:p w:rsidR="00C02CAC" w:rsidRDefault="00C02CAC" w:rsidP="00A164C8">
      <w:pPr>
        <w:shd w:val="clear" w:color="auto" w:fill="FFFFFF"/>
        <w:spacing w:line="245" w:lineRule="exact"/>
        <w:ind w:left="5"/>
        <w:rPr>
          <w:b/>
          <w:smallCaps/>
          <w:color w:val="212121"/>
        </w:rPr>
        <w:sectPr w:rsidR="00C02CAC" w:rsidSect="00C02CAC">
          <w:type w:val="continuous"/>
          <w:pgSz w:w="15840" w:h="12240" w:orient="landscape"/>
          <w:pgMar w:top="720" w:right="1066" w:bottom="1080" w:left="1080" w:header="720" w:footer="720" w:gutter="0"/>
          <w:cols w:space="60"/>
          <w:noEndnote/>
        </w:sectPr>
      </w:pPr>
    </w:p>
    <w:p w:rsidR="00A164C8" w:rsidRPr="007A7A2A" w:rsidRDefault="00A164C8" w:rsidP="00A164C8">
      <w:pPr>
        <w:shd w:val="clear" w:color="auto" w:fill="FFFFFF"/>
        <w:spacing w:line="245" w:lineRule="exact"/>
        <w:ind w:left="5"/>
      </w:pPr>
      <w:r w:rsidRPr="007A7A2A">
        <w:rPr>
          <w:b/>
          <w:color w:val="212121"/>
        </w:rPr>
        <w:lastRenderedPageBreak/>
        <w:t xml:space="preserve">ANNEX </w:t>
      </w:r>
      <w:r w:rsidRPr="007A7A2A">
        <w:rPr>
          <w:b/>
          <w:bCs/>
          <w:color w:val="212121"/>
        </w:rPr>
        <w:t xml:space="preserve">B: RESPONSES TO PROJECT REVIEWS </w:t>
      </w:r>
      <w:r w:rsidRPr="007A7A2A">
        <w:rPr>
          <w:color w:val="212121"/>
        </w:rPr>
        <w:t>(from GEF Secretariat and GEF Agencies, and Responses to Comments from Council at work program inclusion and the Convention Secretariat and STAP at PIF).</w:t>
      </w:r>
    </w:p>
    <w:p w:rsidR="004A0C3F" w:rsidRDefault="004A0C3F" w:rsidP="004A0C3F">
      <w:pPr>
        <w:shd w:val="clear" w:color="auto" w:fill="FFFFFF"/>
      </w:pPr>
    </w:p>
    <w:p w:rsidR="001C7D2D" w:rsidRDefault="001C7D2D" w:rsidP="004A0C3F">
      <w:pPr>
        <w:shd w:val="clear" w:color="auto" w:fill="FFFFFF"/>
      </w:pPr>
    </w:p>
    <w:p w:rsidR="001C7D2D" w:rsidRDefault="001C7D2D" w:rsidP="004A0C3F">
      <w:pPr>
        <w:shd w:val="clear" w:color="auto" w:fill="FFFFFF"/>
      </w:pPr>
      <w:r>
        <w:t xml:space="preserve">STAP </w:t>
      </w:r>
      <w:r w:rsidRPr="001C7D2D">
        <w:t>Date of screening: April 26, 2013</w:t>
      </w:r>
      <w:r>
        <w:t xml:space="preserve"> (‘minor revision required’)</w:t>
      </w:r>
    </w:p>
    <w:p w:rsidR="001C7D2D" w:rsidRDefault="001C7D2D" w:rsidP="004A0C3F">
      <w:pPr>
        <w:shd w:val="clear" w:color="auto" w:fill="FFFFFF"/>
      </w:pPr>
    </w:p>
    <w:tbl>
      <w:tblPr>
        <w:tblW w:w="0" w:type="auto"/>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2621"/>
        <w:gridCol w:w="7702"/>
      </w:tblGrid>
      <w:tr w:rsidR="004D5CB3" w:rsidTr="00F273BA">
        <w:tc>
          <w:tcPr>
            <w:tcW w:w="2621" w:type="dxa"/>
            <w:shd w:val="clear" w:color="auto" w:fill="BFBFBF"/>
          </w:tcPr>
          <w:p w:rsidR="004828E8" w:rsidRDefault="004828E8" w:rsidP="004A0C3F">
            <w:r>
              <w:t>STAP Recommendations</w:t>
            </w:r>
          </w:p>
        </w:tc>
        <w:tc>
          <w:tcPr>
            <w:tcW w:w="7702" w:type="dxa"/>
            <w:shd w:val="clear" w:color="auto" w:fill="BFBFBF"/>
          </w:tcPr>
          <w:p w:rsidR="004828E8" w:rsidRDefault="004828E8" w:rsidP="004A0C3F">
            <w:r>
              <w:t>Responses</w:t>
            </w:r>
          </w:p>
        </w:tc>
      </w:tr>
      <w:tr w:rsidR="004828E8" w:rsidTr="00F273BA">
        <w:tc>
          <w:tcPr>
            <w:tcW w:w="2621" w:type="dxa"/>
            <w:shd w:val="clear" w:color="auto" w:fill="auto"/>
          </w:tcPr>
          <w:p w:rsidR="004828E8" w:rsidRDefault="004828E8" w:rsidP="004828E8">
            <w:r>
              <w:t xml:space="preserve">Preparing the project in a multi-focal framework </w:t>
            </w:r>
          </w:p>
        </w:tc>
        <w:tc>
          <w:tcPr>
            <w:tcW w:w="7702" w:type="dxa"/>
            <w:shd w:val="clear" w:color="auto" w:fill="auto"/>
          </w:tcPr>
          <w:p w:rsidR="0027575A" w:rsidRDefault="0027575A" w:rsidP="0027575A">
            <w:r>
              <w:t xml:space="preserve">While it is true that maintenance of wetland biodiversity and ecosystem service values contribute to several sectors, the core strategy of the baseline project ‘National Plan for Conservation of Aquatic Ecosystems (NPCA)’ is mainstreaming wetland biodiversity and ecosystem services in </w:t>
            </w:r>
            <w:proofErr w:type="spellStart"/>
            <w:r>
              <w:t>sectoral</w:t>
            </w:r>
            <w:proofErr w:type="spellEnd"/>
            <w:r>
              <w:t xml:space="preserve"> development programming. This has better fit with the objectives for Biodiversity Focal Strategy Area. </w:t>
            </w:r>
            <w:r w:rsidR="00976460">
              <w:t xml:space="preserve">Project design however follows a multi-focal framework including LD and CC adaptation.  </w:t>
            </w:r>
          </w:p>
          <w:p w:rsidR="004828E8" w:rsidRDefault="0027575A" w:rsidP="0027575A">
            <w:r>
              <w:t xml:space="preserve"> </w:t>
            </w:r>
          </w:p>
        </w:tc>
      </w:tr>
      <w:tr w:rsidR="004828E8" w:rsidTr="00F273BA">
        <w:tc>
          <w:tcPr>
            <w:tcW w:w="2621" w:type="dxa"/>
            <w:shd w:val="clear" w:color="auto" w:fill="auto"/>
          </w:tcPr>
          <w:p w:rsidR="004828E8" w:rsidRDefault="004828E8" w:rsidP="004A0C3F">
            <w:r>
              <w:t xml:space="preserve">Clarity on criteria used to select the sites, and strengthening the biophysical </w:t>
            </w:r>
            <w:r w:rsidR="001C7D2D">
              <w:t xml:space="preserve">baseline </w:t>
            </w:r>
            <w:r>
              <w:t>data for the three selected sites</w:t>
            </w:r>
          </w:p>
          <w:p w:rsidR="0027575A" w:rsidRDefault="0027575A" w:rsidP="004A0C3F"/>
        </w:tc>
        <w:tc>
          <w:tcPr>
            <w:tcW w:w="7702" w:type="dxa"/>
            <w:shd w:val="clear" w:color="auto" w:fill="auto"/>
          </w:tcPr>
          <w:p w:rsidR="00CB7D2C" w:rsidRDefault="0027575A" w:rsidP="00CB7D2C">
            <w:r>
              <w:t xml:space="preserve">In line with the objectives of baseline project and gap analysis conducted for the project design, the </w:t>
            </w:r>
            <w:r w:rsidR="00CB7D2C">
              <w:t>selected sites conform with the following criteria:</w:t>
            </w:r>
          </w:p>
          <w:p w:rsidR="00CB7D2C" w:rsidRDefault="00CB7D2C" w:rsidP="004D5CB3">
            <w:pPr>
              <w:numPr>
                <w:ilvl w:val="0"/>
                <w:numId w:val="11"/>
              </w:numPr>
            </w:pPr>
            <w:r>
              <w:t xml:space="preserve">Identified as priority by state governments: All the three sites have been identified </w:t>
            </w:r>
            <w:r w:rsidR="00F656AF">
              <w:t>as priority</w:t>
            </w:r>
            <w:r>
              <w:t xml:space="preserve"> wetlands </w:t>
            </w:r>
            <w:r w:rsidR="003452B1">
              <w:t xml:space="preserve">for conservation </w:t>
            </w:r>
            <w:r>
              <w:t>by concerned state governments</w:t>
            </w:r>
            <w:r w:rsidR="003452B1">
              <w:t xml:space="preserve">. Two of the three sites </w:t>
            </w:r>
            <w:r>
              <w:t>(</w:t>
            </w:r>
            <w:proofErr w:type="spellStart"/>
            <w:r>
              <w:t>Sasthamcotta</w:t>
            </w:r>
            <w:proofErr w:type="spellEnd"/>
            <w:r>
              <w:t xml:space="preserve"> and </w:t>
            </w:r>
            <w:proofErr w:type="spellStart"/>
            <w:r>
              <w:t>Harike</w:t>
            </w:r>
            <w:proofErr w:type="spellEnd"/>
            <w:r>
              <w:t xml:space="preserve">) are designated </w:t>
            </w:r>
            <w:proofErr w:type="spellStart"/>
            <w:r>
              <w:t>Ramsar</w:t>
            </w:r>
            <w:proofErr w:type="spellEnd"/>
            <w:r>
              <w:t xml:space="preserve"> Sites.</w:t>
            </w:r>
          </w:p>
          <w:p w:rsidR="00CB7D2C" w:rsidRDefault="00CB7D2C" w:rsidP="004D5CB3">
            <w:pPr>
              <w:numPr>
                <w:ilvl w:val="0"/>
                <w:numId w:val="11"/>
              </w:numPr>
            </w:pPr>
            <w:r>
              <w:t>S</w:t>
            </w:r>
            <w:r w:rsidR="0027575A">
              <w:t>ites provide distinct developmental benefits (</w:t>
            </w:r>
            <w:proofErr w:type="spellStart"/>
            <w:r w:rsidR="0027575A">
              <w:t>Sasthamcotta</w:t>
            </w:r>
            <w:proofErr w:type="spellEnd"/>
            <w:r w:rsidR="0027575A">
              <w:t xml:space="preserve"> Lake is the largest freshwater lake of Kerala and a water source for Kollam City; </w:t>
            </w:r>
            <w:proofErr w:type="spellStart"/>
            <w:r w:rsidR="0027575A">
              <w:t>Harike</w:t>
            </w:r>
            <w:proofErr w:type="spellEnd"/>
            <w:r w:rsidR="0027575A">
              <w:t xml:space="preserve"> Lake is one of the large riverine wetlands of semiarid zone and critical source of water for the desert regions of Rajasthan; and </w:t>
            </w:r>
            <w:proofErr w:type="spellStart"/>
            <w:r w:rsidR="0027575A">
              <w:t>Kanwar</w:t>
            </w:r>
            <w:proofErr w:type="spellEnd"/>
            <w:r w:rsidR="0027575A">
              <w:t xml:space="preserve"> </w:t>
            </w:r>
            <w:proofErr w:type="spellStart"/>
            <w:r w:rsidR="0027575A">
              <w:t>Jheel</w:t>
            </w:r>
            <w:proofErr w:type="spellEnd"/>
            <w:r w:rsidR="0027575A">
              <w:t xml:space="preserve">, the largest floodplain wetland of State of Bihar within </w:t>
            </w:r>
            <w:proofErr w:type="spellStart"/>
            <w:r w:rsidR="0027575A">
              <w:t>Gangetic</w:t>
            </w:r>
            <w:proofErr w:type="spellEnd"/>
            <w:r w:rsidR="0027575A">
              <w:t xml:space="preserve"> floodplains is a </w:t>
            </w:r>
            <w:r>
              <w:t xml:space="preserve">water recharge source and </w:t>
            </w:r>
            <w:r w:rsidR="0027575A">
              <w:t>significant livelihood base for</w:t>
            </w:r>
            <w:r>
              <w:t xml:space="preserve"> communities located in one of the most economically disadvantaged parts of the country</w:t>
            </w:r>
            <w:r w:rsidR="0027575A">
              <w:t>)</w:t>
            </w:r>
            <w:r>
              <w:t xml:space="preserve">. </w:t>
            </w:r>
          </w:p>
          <w:p w:rsidR="00CB7D2C" w:rsidRDefault="00CB7D2C" w:rsidP="004D5CB3">
            <w:pPr>
              <w:numPr>
                <w:ilvl w:val="0"/>
                <w:numId w:val="11"/>
              </w:numPr>
            </w:pPr>
            <w:r>
              <w:t xml:space="preserve">Commitment of SGs to support integrated management: </w:t>
            </w:r>
            <w:r w:rsidR="001C7D2D">
              <w:t xml:space="preserve">All three </w:t>
            </w:r>
            <w:r>
              <w:t xml:space="preserve">state governments have indicated commitment to integrated management through support to comprehensive management planning. </w:t>
            </w:r>
          </w:p>
          <w:p w:rsidR="00376678" w:rsidRDefault="00376678" w:rsidP="00376678">
            <w:pPr>
              <w:numPr>
                <w:ilvl w:val="0"/>
                <w:numId w:val="11"/>
              </w:numPr>
            </w:pPr>
            <w:r>
              <w:t xml:space="preserve">Global Environment Benefits: </w:t>
            </w:r>
            <w:proofErr w:type="spellStart"/>
            <w:r>
              <w:t>Sasthamcotta</w:t>
            </w:r>
            <w:proofErr w:type="spellEnd"/>
            <w:r>
              <w:t xml:space="preserve"> Lake (Kerala) and </w:t>
            </w:r>
            <w:proofErr w:type="spellStart"/>
            <w:r>
              <w:t>Harike</w:t>
            </w:r>
            <w:proofErr w:type="spellEnd"/>
            <w:r>
              <w:t xml:space="preserve"> Lake (Punjab) have been designated as Wetlands of International Importance under </w:t>
            </w:r>
            <w:proofErr w:type="spellStart"/>
            <w:r>
              <w:t>Ramsar</w:t>
            </w:r>
            <w:proofErr w:type="spellEnd"/>
            <w:r>
              <w:t xml:space="preserve"> Convention, and form an integral part of the global network of over 2000 </w:t>
            </w:r>
            <w:proofErr w:type="spellStart"/>
            <w:r>
              <w:t>Ramsar</w:t>
            </w:r>
            <w:proofErr w:type="spellEnd"/>
            <w:r>
              <w:t xml:space="preserve"> Sites. </w:t>
            </w:r>
            <w:proofErr w:type="spellStart"/>
            <w:r w:rsidR="00F55538">
              <w:t>Kanwar</w:t>
            </w:r>
            <w:proofErr w:type="spellEnd"/>
            <w:r w:rsidR="00F55538">
              <w:t xml:space="preserve"> </w:t>
            </w:r>
            <w:proofErr w:type="spellStart"/>
            <w:r w:rsidR="00F55538">
              <w:t>Jheel</w:t>
            </w:r>
            <w:proofErr w:type="spellEnd"/>
            <w:r w:rsidR="00F55538">
              <w:t xml:space="preserve"> supports one of the largest congregations of migrating </w:t>
            </w:r>
            <w:proofErr w:type="spellStart"/>
            <w:r w:rsidR="00F55538">
              <w:t>waterbirds</w:t>
            </w:r>
            <w:proofErr w:type="spellEnd"/>
            <w:r w:rsidR="00F55538">
              <w:t xml:space="preserve"> </w:t>
            </w:r>
            <w:r w:rsidR="00727627">
              <w:t xml:space="preserve">(within Central Asian Flyway) </w:t>
            </w:r>
            <w:r w:rsidR="00F55538">
              <w:t>in the Indo-</w:t>
            </w:r>
            <w:proofErr w:type="spellStart"/>
            <w:r w:rsidR="00727627">
              <w:t>G</w:t>
            </w:r>
            <w:r w:rsidR="00F55538">
              <w:t>angetic</w:t>
            </w:r>
            <w:proofErr w:type="spellEnd"/>
            <w:r w:rsidR="00F55538">
              <w:t xml:space="preserve"> floodplains</w:t>
            </w:r>
            <w:r w:rsidR="00727627">
              <w:t xml:space="preserve">. </w:t>
            </w:r>
            <w:proofErr w:type="spellStart"/>
            <w:r w:rsidR="00727627">
              <w:t>Kanwar</w:t>
            </w:r>
            <w:proofErr w:type="spellEnd"/>
            <w:r w:rsidR="00727627">
              <w:t xml:space="preserve"> and </w:t>
            </w:r>
            <w:proofErr w:type="spellStart"/>
            <w:r w:rsidR="00727627">
              <w:t>Harike</w:t>
            </w:r>
            <w:proofErr w:type="spellEnd"/>
            <w:r w:rsidR="00727627">
              <w:t xml:space="preserve"> are also identified as IBAs. </w:t>
            </w:r>
          </w:p>
          <w:p w:rsidR="00AC18D7" w:rsidRDefault="00AC18D7" w:rsidP="00874AAF">
            <w:pPr>
              <w:ind w:left="360"/>
            </w:pPr>
          </w:p>
          <w:p w:rsidR="004828E8" w:rsidRDefault="00CB7D2C" w:rsidP="001C7D2D">
            <w:r>
              <w:t xml:space="preserve">A separate appendix to the </w:t>
            </w:r>
            <w:proofErr w:type="spellStart"/>
            <w:r w:rsidR="001C7D2D">
              <w:t>ProDoc</w:t>
            </w:r>
            <w:proofErr w:type="spellEnd"/>
            <w:r>
              <w:t xml:space="preserve"> (Appendix 16) has been included summarizing the existing information on biophysical, socioeconomic and institutional features of the site, drivers and pressures and management needs.       </w:t>
            </w:r>
            <w:r w:rsidR="0027575A">
              <w:t xml:space="preserve">  </w:t>
            </w:r>
          </w:p>
        </w:tc>
      </w:tr>
      <w:tr w:rsidR="001C7D2D" w:rsidTr="00F273BA">
        <w:tc>
          <w:tcPr>
            <w:tcW w:w="2621" w:type="dxa"/>
            <w:shd w:val="clear" w:color="auto" w:fill="auto"/>
          </w:tcPr>
          <w:p w:rsidR="001C7D2D" w:rsidRDefault="001C7D2D" w:rsidP="00667FE4">
            <w:r>
              <w:t>Concern regarding the selection and BD values of the 3 sites selected in PIF</w:t>
            </w:r>
          </w:p>
        </w:tc>
        <w:tc>
          <w:tcPr>
            <w:tcW w:w="7702" w:type="dxa"/>
            <w:shd w:val="clear" w:color="auto" w:fill="auto"/>
          </w:tcPr>
          <w:p w:rsidR="001C7D2D" w:rsidRDefault="001C7D2D" w:rsidP="008D2038">
            <w:r>
              <w:t>See above. The project has selected new sites with high biodiversity as well as economic linkages through their ecosystem services in a landscape context.</w:t>
            </w:r>
          </w:p>
        </w:tc>
      </w:tr>
      <w:tr w:rsidR="004828E8" w:rsidTr="00F273BA">
        <w:tc>
          <w:tcPr>
            <w:tcW w:w="2621" w:type="dxa"/>
            <w:shd w:val="clear" w:color="auto" w:fill="auto"/>
          </w:tcPr>
          <w:p w:rsidR="004828E8" w:rsidRDefault="00667FE4" w:rsidP="00667FE4">
            <w:r>
              <w:t xml:space="preserve">Clarity on how </w:t>
            </w:r>
            <w:proofErr w:type="spellStart"/>
            <w:r>
              <w:t>MoEFCC</w:t>
            </w:r>
            <w:proofErr w:type="spellEnd"/>
            <w:r>
              <w:t xml:space="preserve"> will translate the envisaged project outputs to increase inter-</w:t>
            </w:r>
            <w:proofErr w:type="spellStart"/>
            <w:r>
              <w:t>sectoral</w:t>
            </w:r>
            <w:proofErr w:type="spellEnd"/>
            <w:r>
              <w:t xml:space="preserve"> coordination</w:t>
            </w:r>
          </w:p>
        </w:tc>
        <w:tc>
          <w:tcPr>
            <w:tcW w:w="7702" w:type="dxa"/>
            <w:shd w:val="clear" w:color="auto" w:fill="auto"/>
          </w:tcPr>
          <w:p w:rsidR="008D2038" w:rsidRDefault="008D2038" w:rsidP="008D2038">
            <w:r>
              <w:t>The IMWBES project has a major emphasis on promoting inter-</w:t>
            </w:r>
            <w:proofErr w:type="spellStart"/>
            <w:r>
              <w:t>sectoral</w:t>
            </w:r>
            <w:proofErr w:type="spellEnd"/>
            <w:r>
              <w:t xml:space="preserve"> coordination within respective state governments who have the lead responsibility for conservation and wise use of wetland ecosystems. </w:t>
            </w:r>
          </w:p>
          <w:p w:rsidR="008D2038" w:rsidRDefault="008D2038" w:rsidP="008D2038"/>
          <w:p w:rsidR="007A2575" w:rsidRDefault="00CB7D2C" w:rsidP="00963FE3">
            <w:r>
              <w:t xml:space="preserve">Component 1 (BES based </w:t>
            </w:r>
            <w:r w:rsidR="00C16CF8">
              <w:t>knowledge system for national policy support) will equip wetland managers and state governments</w:t>
            </w:r>
            <w:r w:rsidR="003452B1">
              <w:t xml:space="preserve"> with knowledge systems</w:t>
            </w:r>
            <w:r w:rsidR="00C16CF8">
              <w:t xml:space="preserve"> to prioritize wetland sites </w:t>
            </w:r>
            <w:r w:rsidR="003452B1">
              <w:t xml:space="preserve">considering </w:t>
            </w:r>
            <w:r w:rsidR="00C16CF8">
              <w:t xml:space="preserve">BES values in the context of wider developmental programming. It will also assist </w:t>
            </w:r>
            <w:r w:rsidR="003452B1">
              <w:t xml:space="preserve">managers and policy planners </w:t>
            </w:r>
            <w:r w:rsidR="00C16CF8">
              <w:t xml:space="preserve">in tracking management effectiveness. A significant focus of Component 2 is on building capacity of wetland managers’ to place site management in broader developmental programming contexts and implement management plans in tandem. National scale outreach will also improve </w:t>
            </w:r>
            <w:r w:rsidR="008D2038">
              <w:t>awareness on wetland BES values amongst a range of stakeholders. Implementation of management plans for the three demonstration sites (Component 3) will be through wetland authorities</w:t>
            </w:r>
            <w:r w:rsidR="003452B1">
              <w:t xml:space="preserve"> which would serve as </w:t>
            </w:r>
            <w:r w:rsidR="008D2038">
              <w:t xml:space="preserve">nodal cross </w:t>
            </w:r>
            <w:proofErr w:type="spellStart"/>
            <w:r w:rsidR="008D2038">
              <w:t>sectoral</w:t>
            </w:r>
            <w:proofErr w:type="spellEnd"/>
            <w:r w:rsidR="008D2038">
              <w:t xml:space="preserve"> policy, planning and regulatory bodies for wetland management at state level. </w:t>
            </w:r>
            <w:r w:rsidR="00963FE3">
              <w:t>The authorities will have representation from all government departments influencing wetland features and factors governing the features, subject matter experts, representation from civil society and wetland resource users’ group. Based on the experiences of functioning of  wetland authorities in Odisha, Manipur, Madhya Pradesh and elsewhere, a three tier institutional design is envisaged, with the Governing Body under the Chairmanship of Chief Secretary for inter-</w:t>
            </w:r>
            <w:proofErr w:type="spellStart"/>
            <w:r w:rsidR="00963FE3">
              <w:t>sectoral</w:t>
            </w:r>
            <w:proofErr w:type="spellEnd"/>
            <w:r w:rsidR="00963FE3">
              <w:t xml:space="preserve"> coordination and broader strategic guidance, an Executive Committee to review and approve management plans, and an office of Chief </w:t>
            </w:r>
            <w:r w:rsidR="00963FE3">
              <w:lastRenderedPageBreak/>
              <w:t xml:space="preserve">Executive to coordinate implementation of management plans engaging various line departments, experts, communities and private sector.  </w:t>
            </w:r>
            <w:r w:rsidR="008D2038">
              <w:t xml:space="preserve"> </w:t>
            </w:r>
            <w:r w:rsidR="007A2575">
              <w:t xml:space="preserve">The IMWBES project will also support the state governments related to the wider network of wetlands of national and international significance in creation of wetland authorities for </w:t>
            </w:r>
            <w:proofErr w:type="spellStart"/>
            <w:r w:rsidR="007A2575">
              <w:t>intersectoral</w:t>
            </w:r>
            <w:proofErr w:type="spellEnd"/>
            <w:r w:rsidR="007A2575">
              <w:t xml:space="preserve"> coordination. </w:t>
            </w:r>
          </w:p>
          <w:p w:rsidR="004828E8" w:rsidRDefault="008D2038" w:rsidP="00963FE3">
            <w:r>
              <w:t xml:space="preserve"> </w:t>
            </w:r>
            <w:r w:rsidR="00C16CF8">
              <w:t xml:space="preserve">  </w:t>
            </w:r>
          </w:p>
        </w:tc>
      </w:tr>
      <w:tr w:rsidR="00C57EEA" w:rsidTr="00F273BA">
        <w:tc>
          <w:tcPr>
            <w:tcW w:w="2621" w:type="dxa"/>
            <w:shd w:val="clear" w:color="auto" w:fill="auto"/>
          </w:tcPr>
          <w:p w:rsidR="00C57EEA" w:rsidRPr="00F273BA" w:rsidRDefault="00053B2D" w:rsidP="00C57EEA">
            <w:pPr>
              <w:widowControl/>
            </w:pPr>
            <w:r w:rsidRPr="00F273BA">
              <w:lastRenderedPageBreak/>
              <w:t>More directly address the</w:t>
            </w:r>
          </w:p>
          <w:p w:rsidR="00C57EEA" w:rsidRPr="00F273BA" w:rsidRDefault="00053B2D" w:rsidP="00C57EEA">
            <w:pPr>
              <w:widowControl/>
            </w:pPr>
            <w:r w:rsidRPr="00F273BA">
              <w:t>drivers of degradation and barriers to be removed, as well as verifying that wetland management outcomes &amp; GEB can be</w:t>
            </w:r>
          </w:p>
          <w:p w:rsidR="00C57EEA" w:rsidRDefault="00053B2D" w:rsidP="003E05F9">
            <w:proofErr w:type="gramStart"/>
            <w:r w:rsidRPr="00F273BA">
              <w:t>realistically</w:t>
            </w:r>
            <w:proofErr w:type="gramEnd"/>
            <w:r w:rsidRPr="00F273BA">
              <w:t xml:space="preserve"> measured in terms of water and food security (through specific logfra</w:t>
            </w:r>
            <w:r w:rsidR="003E05F9">
              <w:t>m</w:t>
            </w:r>
            <w:r w:rsidRPr="00F273BA">
              <w:t>e indicators).</w:t>
            </w:r>
          </w:p>
        </w:tc>
        <w:tc>
          <w:tcPr>
            <w:tcW w:w="7702" w:type="dxa"/>
            <w:shd w:val="clear" w:color="auto" w:fill="auto"/>
          </w:tcPr>
          <w:p w:rsidR="00C57EEA" w:rsidRDefault="005621E1" w:rsidP="005621E1">
            <w:r>
              <w:t xml:space="preserve">As described in Section 3.1 of the </w:t>
            </w:r>
            <w:proofErr w:type="spellStart"/>
            <w:r>
              <w:t>ProDoc</w:t>
            </w:r>
            <w:proofErr w:type="spellEnd"/>
            <w:r>
              <w:t xml:space="preserve">, the IMWBES Project responds to the knowledge, capacity and institutional barriers that limit wetland management effectiveness. Under Component 3, the project intends to demonstrate application of integrated management approaches to address direct drivers of wetland degradation at the three sites (summarized in paras 130-140 of the </w:t>
            </w:r>
            <w:proofErr w:type="spellStart"/>
            <w:r>
              <w:t>ProDoc</w:t>
            </w:r>
            <w:proofErr w:type="spellEnd"/>
            <w:r>
              <w:t>) and measure the impact of management through tangible changes in BES values (logframe indicator for Outcome 3.1)</w:t>
            </w:r>
          </w:p>
        </w:tc>
      </w:tr>
      <w:tr w:rsidR="004828E8" w:rsidTr="00F273BA">
        <w:tc>
          <w:tcPr>
            <w:tcW w:w="2621" w:type="dxa"/>
            <w:shd w:val="clear" w:color="auto" w:fill="auto"/>
          </w:tcPr>
          <w:p w:rsidR="004828E8" w:rsidRDefault="00667FE4" w:rsidP="00667FE4">
            <w:r>
              <w:t>Component 1: Explanation of proposed development of adaptive risk management system, and example of such systems and effectiveness</w:t>
            </w:r>
          </w:p>
        </w:tc>
        <w:tc>
          <w:tcPr>
            <w:tcW w:w="7702" w:type="dxa"/>
            <w:shd w:val="clear" w:color="auto" w:fill="auto"/>
          </w:tcPr>
          <w:p w:rsidR="00DC7CD3" w:rsidRDefault="00DC7CD3" w:rsidP="00DC7CD3">
            <w:r>
              <w:t xml:space="preserve">During the PPG phase, the adaptive risk management </w:t>
            </w:r>
            <w:proofErr w:type="gramStart"/>
            <w:r>
              <w:t>systems has</w:t>
            </w:r>
            <w:proofErr w:type="gramEnd"/>
            <w:r>
              <w:t xml:space="preserve"> been refocused to address ‘climate induced vulnerabilities’ on wetland management. Under Outcome 1.1, the project will provide a national context specific assessment tool which will enable managers to assess the degree and nature of vulnerability induced in wetland features in relation with climate change, and development of suitable response mechanisms thereof.</w:t>
            </w:r>
            <w:r w:rsidR="007A2575">
              <w:t xml:space="preserve"> The vulnerability assessment tool will also enable factoring in developmental programming induced vulnerabilities, including those related to population growth and economic development.  </w:t>
            </w:r>
            <w:r>
              <w:t xml:space="preserve"> </w:t>
            </w:r>
          </w:p>
          <w:p w:rsidR="00DC7CD3" w:rsidRDefault="00DC7CD3" w:rsidP="00DC7CD3"/>
          <w:p w:rsidR="004828E8" w:rsidRDefault="00DC7CD3" w:rsidP="00DC7CD3">
            <w:r>
              <w:t xml:space="preserve">Examples of experience of such systems in India have been detailed under </w:t>
            </w:r>
            <w:r w:rsidR="00F656AF">
              <w:t xml:space="preserve">Section 3.3, Output 1.1 B. </w:t>
            </w:r>
            <w:r>
              <w:t xml:space="preserve">      </w:t>
            </w:r>
          </w:p>
        </w:tc>
      </w:tr>
      <w:tr w:rsidR="0031133A" w:rsidTr="00F273BA">
        <w:tc>
          <w:tcPr>
            <w:tcW w:w="2621" w:type="dxa"/>
            <w:shd w:val="clear" w:color="auto" w:fill="auto"/>
          </w:tcPr>
          <w:p w:rsidR="0031133A" w:rsidRDefault="0031133A" w:rsidP="0031133A">
            <w:r>
              <w:t>Component 1: What is the relationship between the management effectiveness tool proposed to be developed by the project and</w:t>
            </w:r>
          </w:p>
          <w:p w:rsidR="0031133A" w:rsidRDefault="0031133A" w:rsidP="0031133A">
            <w:proofErr w:type="gramStart"/>
            <w:r>
              <w:t>the</w:t>
            </w:r>
            <w:proofErr w:type="gramEnd"/>
            <w:r>
              <w:t xml:space="preserve"> existing GEF METT?  What is the added value? </w:t>
            </w:r>
          </w:p>
        </w:tc>
        <w:tc>
          <w:tcPr>
            <w:tcW w:w="7702" w:type="dxa"/>
            <w:shd w:val="clear" w:color="auto" w:fill="auto"/>
          </w:tcPr>
          <w:p w:rsidR="0031133A" w:rsidRDefault="003E05F9" w:rsidP="003762C3">
            <w:r>
              <w:t>The GEF METT, though useful for assessing overall management effectiveness</w:t>
            </w:r>
            <w:r w:rsidR="003762C3">
              <w:t xml:space="preserve"> for protected areas</w:t>
            </w:r>
            <w:r>
              <w:t xml:space="preserve">, operates at a much coarser level, and </w:t>
            </w:r>
            <w:r w:rsidR="003762C3">
              <w:t xml:space="preserve">most importantly, does not </w:t>
            </w:r>
            <w:r>
              <w:t xml:space="preserve">enable </w:t>
            </w:r>
            <w:r w:rsidR="003762C3">
              <w:t xml:space="preserve">comprehensive </w:t>
            </w:r>
            <w:r>
              <w:t>tracking of ecological character which underpins wise use of wetlands</w:t>
            </w:r>
            <w:r w:rsidR="003762C3">
              <w:t>, and is also the central tenet of the national baseline project. The wetland management effectiveness tracking tool envisaged to be developed under the IMWBES project will address this gap, allowing tracking of wetland ecosystem components, processes and services, along</w:t>
            </w:r>
            <w:r w:rsidR="00B03E00">
              <w:t xml:space="preserve"> </w:t>
            </w:r>
            <w:r w:rsidR="003762C3">
              <w:t xml:space="preserve">with external factors that limit maintenance of ecological character. It will also enable combining scientific knowledge with local and indigenous knowledge as a means of assessing progress towards wetland wise use.  </w:t>
            </w:r>
          </w:p>
        </w:tc>
      </w:tr>
      <w:tr w:rsidR="004828E8" w:rsidTr="00F273BA">
        <w:tc>
          <w:tcPr>
            <w:tcW w:w="2621" w:type="dxa"/>
            <w:shd w:val="clear" w:color="auto" w:fill="auto"/>
          </w:tcPr>
          <w:p w:rsidR="004828E8" w:rsidRDefault="00667FE4" w:rsidP="004A0C3F">
            <w:r>
              <w:t xml:space="preserve">Component 2: Relationship with science centers </w:t>
            </w:r>
            <w:r w:rsidR="008D0B7D">
              <w:t xml:space="preserve">in </w:t>
            </w:r>
            <w:r>
              <w:t xml:space="preserve">dealing with </w:t>
            </w:r>
            <w:r w:rsidR="008D0B7D">
              <w:t xml:space="preserve">broader </w:t>
            </w:r>
            <w:proofErr w:type="spellStart"/>
            <w:r>
              <w:t>sectoral</w:t>
            </w:r>
            <w:proofErr w:type="spellEnd"/>
            <w:r>
              <w:t xml:space="preserve"> interests </w:t>
            </w:r>
          </w:p>
        </w:tc>
        <w:tc>
          <w:tcPr>
            <w:tcW w:w="7702" w:type="dxa"/>
            <w:shd w:val="clear" w:color="auto" w:fill="auto"/>
          </w:tcPr>
          <w:p w:rsidR="004828E8" w:rsidRDefault="00F656AF" w:rsidP="008651A5">
            <w:r>
              <w:t xml:space="preserve">Design and implementation of tools as envisaged under Component 1, and delivery of integrated management modules are designed to connect with science centers representing </w:t>
            </w:r>
            <w:proofErr w:type="spellStart"/>
            <w:r>
              <w:t>sectoral</w:t>
            </w:r>
            <w:proofErr w:type="spellEnd"/>
            <w:r>
              <w:t xml:space="preserve"> interests (notable being CIFRI, NWA, and CSIR)</w:t>
            </w:r>
            <w:r w:rsidR="00923B9C">
              <w:t xml:space="preserve">. Component 3 on demonstration of integrated management at three sites provides significant opportunities for linking science centers dealing with broader </w:t>
            </w:r>
            <w:proofErr w:type="spellStart"/>
            <w:r w:rsidR="00923B9C">
              <w:t>sectoral</w:t>
            </w:r>
            <w:proofErr w:type="spellEnd"/>
            <w:r w:rsidR="00923B9C">
              <w:t xml:space="preserve"> interests (</w:t>
            </w:r>
            <w:proofErr w:type="spellStart"/>
            <w:r w:rsidR="008651A5">
              <w:t>eg</w:t>
            </w:r>
            <w:proofErr w:type="spellEnd"/>
            <w:r w:rsidR="008651A5">
              <w:t xml:space="preserve">. Punjab Agriculture University in the case of </w:t>
            </w:r>
            <w:proofErr w:type="spellStart"/>
            <w:r w:rsidR="008651A5">
              <w:t>Harike</w:t>
            </w:r>
            <w:proofErr w:type="spellEnd"/>
            <w:r w:rsidR="008651A5">
              <w:t xml:space="preserve"> Lake; </w:t>
            </w:r>
            <w:proofErr w:type="spellStart"/>
            <w:r w:rsidR="008651A5">
              <w:t>Krishi</w:t>
            </w:r>
            <w:proofErr w:type="spellEnd"/>
            <w:r w:rsidR="008651A5">
              <w:t xml:space="preserve"> </w:t>
            </w:r>
            <w:proofErr w:type="spellStart"/>
            <w:r w:rsidR="008651A5">
              <w:t>Vikas</w:t>
            </w:r>
            <w:proofErr w:type="spellEnd"/>
            <w:r w:rsidR="008651A5">
              <w:t xml:space="preserve"> Kendra and Bihar State Disaster Management Authority in the case of </w:t>
            </w:r>
            <w:proofErr w:type="spellStart"/>
            <w:r w:rsidR="008651A5">
              <w:t>Kanwar</w:t>
            </w:r>
            <w:proofErr w:type="spellEnd"/>
            <w:r w:rsidR="008651A5">
              <w:t xml:space="preserve"> </w:t>
            </w:r>
            <w:proofErr w:type="spellStart"/>
            <w:r w:rsidR="008651A5">
              <w:t>Jheel</w:t>
            </w:r>
            <w:proofErr w:type="spellEnd"/>
            <w:r w:rsidR="008651A5">
              <w:t xml:space="preserve">; and Center for Water Resources Development and Management for </w:t>
            </w:r>
            <w:proofErr w:type="spellStart"/>
            <w:r w:rsidR="008651A5">
              <w:t>Sasthamcotta</w:t>
            </w:r>
            <w:proofErr w:type="spellEnd"/>
            <w:r w:rsidR="008651A5">
              <w:t xml:space="preserve"> Lake, Kerala).  </w:t>
            </w:r>
          </w:p>
        </w:tc>
      </w:tr>
      <w:tr w:rsidR="00667FE4" w:rsidTr="00F273BA">
        <w:tc>
          <w:tcPr>
            <w:tcW w:w="2621" w:type="dxa"/>
            <w:shd w:val="clear" w:color="auto" w:fill="auto"/>
          </w:tcPr>
          <w:p w:rsidR="00667FE4" w:rsidRDefault="00667FE4" w:rsidP="004A0C3F">
            <w:r>
              <w:t>Risks: Inclusion of risks of climate change upon wetlands</w:t>
            </w:r>
          </w:p>
        </w:tc>
        <w:tc>
          <w:tcPr>
            <w:tcW w:w="7702" w:type="dxa"/>
            <w:shd w:val="clear" w:color="auto" w:fill="auto"/>
          </w:tcPr>
          <w:p w:rsidR="00667FE4" w:rsidRDefault="00F656AF" w:rsidP="004A0C3F">
            <w:r>
              <w:t>Explicitly included in Section 3.5</w:t>
            </w:r>
            <w:r w:rsidR="00685D81">
              <w:t xml:space="preserve"> of </w:t>
            </w:r>
            <w:proofErr w:type="spellStart"/>
            <w:r w:rsidR="00685D81">
              <w:t>ProDoc</w:t>
            </w:r>
            <w:proofErr w:type="spellEnd"/>
            <w:r w:rsidR="00685D81">
              <w:t xml:space="preserve"> and A.6 of CEO ER.</w:t>
            </w:r>
            <w:r>
              <w:t xml:space="preserve"> </w:t>
            </w:r>
          </w:p>
        </w:tc>
      </w:tr>
      <w:tr w:rsidR="00667FE4" w:rsidTr="00F273BA">
        <w:tc>
          <w:tcPr>
            <w:tcW w:w="2621" w:type="dxa"/>
            <w:shd w:val="clear" w:color="auto" w:fill="auto"/>
          </w:tcPr>
          <w:p w:rsidR="00667FE4" w:rsidRDefault="00667FE4" w:rsidP="004A0C3F">
            <w:r>
              <w:t>Inclusion of national level when discussing cross-</w:t>
            </w:r>
            <w:proofErr w:type="spellStart"/>
            <w:r>
              <w:t>sectoral</w:t>
            </w:r>
            <w:proofErr w:type="spellEnd"/>
            <w:r>
              <w:t xml:space="preserve"> communication </w:t>
            </w:r>
          </w:p>
        </w:tc>
        <w:tc>
          <w:tcPr>
            <w:tcW w:w="7702" w:type="dxa"/>
            <w:shd w:val="clear" w:color="auto" w:fill="auto"/>
          </w:tcPr>
          <w:p w:rsidR="00667FE4" w:rsidRDefault="005D6B65" w:rsidP="005D6B65">
            <w:r>
              <w:t xml:space="preserve">The evidence base emerging from implementation of BES inventory assessment tools, convergence financing of site management plans and private sector participation are aimed to promote mainstreaming of wetlands within wider </w:t>
            </w:r>
            <w:proofErr w:type="spellStart"/>
            <w:r>
              <w:t>sectoral</w:t>
            </w:r>
            <w:proofErr w:type="spellEnd"/>
            <w:r>
              <w:t xml:space="preserve"> planning. National scale outreach programmes and evidence base emerging from Component 1 and 3 are designed to support cross </w:t>
            </w:r>
            <w:proofErr w:type="spellStart"/>
            <w:r>
              <w:t>sectoral</w:t>
            </w:r>
            <w:proofErr w:type="spellEnd"/>
            <w:r>
              <w:t xml:space="preserve"> communication</w:t>
            </w:r>
            <w:r w:rsidR="00685D81">
              <w:t>, at this level, as well as facilitating replication at national scale to other wetland sites</w:t>
            </w:r>
            <w:proofErr w:type="gramStart"/>
            <w:r w:rsidR="00685D81">
              <w:t>.</w:t>
            </w:r>
            <w:r>
              <w:t>.</w:t>
            </w:r>
            <w:proofErr w:type="gramEnd"/>
            <w:r>
              <w:t xml:space="preserve"> </w:t>
            </w:r>
          </w:p>
        </w:tc>
      </w:tr>
      <w:tr w:rsidR="004D5CB3" w:rsidTr="00F273BA">
        <w:tc>
          <w:tcPr>
            <w:tcW w:w="2621" w:type="dxa"/>
            <w:shd w:val="clear" w:color="auto" w:fill="BFBFBF"/>
          </w:tcPr>
          <w:p w:rsidR="00667FE4" w:rsidRDefault="0044012E" w:rsidP="004A0C3F">
            <w:r>
              <w:t xml:space="preserve">GEF </w:t>
            </w:r>
            <w:r w:rsidR="00667FE4">
              <w:t>Secretariat Comments</w:t>
            </w:r>
          </w:p>
        </w:tc>
        <w:tc>
          <w:tcPr>
            <w:tcW w:w="7702" w:type="dxa"/>
            <w:shd w:val="clear" w:color="auto" w:fill="BFBFBF"/>
          </w:tcPr>
          <w:p w:rsidR="00667FE4" w:rsidRDefault="00667FE4" w:rsidP="004A0C3F"/>
        </w:tc>
      </w:tr>
      <w:tr w:rsidR="00667FE4" w:rsidTr="00F273BA">
        <w:tc>
          <w:tcPr>
            <w:tcW w:w="2621" w:type="dxa"/>
            <w:shd w:val="clear" w:color="auto" w:fill="auto"/>
          </w:tcPr>
          <w:p w:rsidR="00667FE4" w:rsidRDefault="00FD4235" w:rsidP="004A0C3F">
            <w:r>
              <w:t xml:space="preserve">Item 12: </w:t>
            </w:r>
            <w:r w:rsidR="00667FE4">
              <w:t>Include further information on cost effectiveness of project approach and methods</w:t>
            </w:r>
          </w:p>
        </w:tc>
        <w:tc>
          <w:tcPr>
            <w:tcW w:w="7702" w:type="dxa"/>
            <w:shd w:val="clear" w:color="auto" w:fill="auto"/>
          </w:tcPr>
          <w:p w:rsidR="00667FE4" w:rsidRDefault="00F656AF" w:rsidP="004A0C3F">
            <w:proofErr w:type="gramStart"/>
            <w:r>
              <w:t xml:space="preserve">Section 7.3 </w:t>
            </w:r>
            <w:r w:rsidR="00A411DC">
              <w:t xml:space="preserve">in the </w:t>
            </w:r>
            <w:proofErr w:type="spellStart"/>
            <w:r w:rsidR="00A411DC">
              <w:t>ProDoc</w:t>
            </w:r>
            <w:proofErr w:type="spellEnd"/>
            <w:r w:rsidR="00A411DC">
              <w:t xml:space="preserve"> and B3 in the CEO ER </w:t>
            </w:r>
            <w:r>
              <w:t>ha</w:t>
            </w:r>
            <w:r w:rsidR="00A411DC">
              <w:t>ve</w:t>
            </w:r>
            <w:proofErr w:type="gramEnd"/>
            <w:r>
              <w:t xml:space="preserve"> been revised to the effect. </w:t>
            </w:r>
          </w:p>
        </w:tc>
      </w:tr>
      <w:tr w:rsidR="00806A8D" w:rsidTr="00806A8D">
        <w:tc>
          <w:tcPr>
            <w:tcW w:w="2621" w:type="dxa"/>
            <w:shd w:val="clear" w:color="auto" w:fill="auto"/>
          </w:tcPr>
          <w:p w:rsidR="00806A8D" w:rsidRDefault="00806A8D" w:rsidP="00806A8D">
            <w:r>
              <w:t xml:space="preserve">Item 14 -1: </w:t>
            </w:r>
            <w:r w:rsidRPr="00806A8D">
              <w:t xml:space="preserve">advise to further prioritize </w:t>
            </w:r>
            <w:r>
              <w:t xml:space="preserve">(sites) </w:t>
            </w:r>
            <w:r w:rsidRPr="00806A8D">
              <w:t>in line with the earlier comment, in a limited geographical area</w:t>
            </w:r>
          </w:p>
        </w:tc>
        <w:tc>
          <w:tcPr>
            <w:tcW w:w="7702" w:type="dxa"/>
            <w:shd w:val="clear" w:color="auto" w:fill="auto"/>
          </w:tcPr>
          <w:p w:rsidR="00806A8D" w:rsidRDefault="00806A8D" w:rsidP="004A0C3F">
            <w:r>
              <w:t>The number of targeted sites has been reduced from 4 to 3 sites</w:t>
            </w:r>
          </w:p>
        </w:tc>
      </w:tr>
      <w:tr w:rsidR="00575B03" w:rsidTr="00F273BA">
        <w:tc>
          <w:tcPr>
            <w:tcW w:w="2621" w:type="dxa"/>
            <w:shd w:val="clear" w:color="auto" w:fill="auto"/>
          </w:tcPr>
          <w:p w:rsidR="00575B03" w:rsidRDefault="00806A8D" w:rsidP="004A0C3F">
            <w:r>
              <w:t xml:space="preserve">Item 14 – 2: </w:t>
            </w:r>
            <w:r w:rsidR="00575B03">
              <w:t xml:space="preserve">Consider efficiency and effectiveness </w:t>
            </w:r>
            <w:r w:rsidR="00575B03">
              <w:lastRenderedPageBreak/>
              <w:t>perceptiveness to achieving larger impacts from studies and assessments and avoid duplication of similar initiatives in the country</w:t>
            </w:r>
          </w:p>
        </w:tc>
        <w:tc>
          <w:tcPr>
            <w:tcW w:w="7702" w:type="dxa"/>
            <w:shd w:val="clear" w:color="auto" w:fill="auto"/>
          </w:tcPr>
          <w:p w:rsidR="00A7355E" w:rsidRDefault="005D6B65" w:rsidP="003452B1">
            <w:r>
              <w:lastRenderedPageBreak/>
              <w:t>The themes of assessments are aimed at enhancing capability of wetland managers to manage the wider wetland network</w:t>
            </w:r>
            <w:r w:rsidR="00A7355E">
              <w:t>,</w:t>
            </w:r>
            <w:r>
              <w:t xml:space="preserve"> effectively building on the lessons and best practices.</w:t>
            </w:r>
            <w:r w:rsidR="003452B1">
              <w:t xml:space="preserve"> </w:t>
            </w:r>
            <w:r w:rsidR="008651A5">
              <w:lastRenderedPageBreak/>
              <w:t>The tools are specifically aimed at enhancing the baseline condition, for example through enabling state governments in systematic site prioritization by considering BES values; developing response strategies to link wetland management with climate change related response strategies; and refining management based on systematic and comprehensive   tracking of management effectiveness. These</w:t>
            </w:r>
            <w:r w:rsidR="003452B1">
              <w:t xml:space="preserve"> will ultimately benefit the entire network of sites, and improve delivery of </w:t>
            </w:r>
            <w:r w:rsidR="00A7355E">
              <w:t xml:space="preserve">the national </w:t>
            </w:r>
            <w:r w:rsidR="003452B1">
              <w:t xml:space="preserve">NPCA </w:t>
            </w:r>
            <w:proofErr w:type="spellStart"/>
            <w:r w:rsidR="003452B1">
              <w:t>programme</w:t>
            </w:r>
            <w:proofErr w:type="spellEnd"/>
            <w:r w:rsidR="003452B1">
              <w:t>.</w:t>
            </w:r>
            <w:r>
              <w:t xml:space="preserve"> Analysis of existing tools, methods, best practices and lessons will preclude all assessment, tool development and field testing activities. </w:t>
            </w:r>
          </w:p>
          <w:p w:rsidR="00A7355E" w:rsidRDefault="00A7355E" w:rsidP="003452B1"/>
          <w:p w:rsidR="00575B03" w:rsidRDefault="00575B03" w:rsidP="003452B1"/>
        </w:tc>
      </w:tr>
      <w:tr w:rsidR="00575B03" w:rsidTr="00F273BA">
        <w:tc>
          <w:tcPr>
            <w:tcW w:w="2621" w:type="dxa"/>
            <w:shd w:val="clear" w:color="auto" w:fill="auto"/>
          </w:tcPr>
          <w:p w:rsidR="00575B03" w:rsidRDefault="00806A8D" w:rsidP="00575B03">
            <w:r>
              <w:lastRenderedPageBreak/>
              <w:t xml:space="preserve">Item 14 – 3: </w:t>
            </w:r>
            <w:r w:rsidR="00575B03">
              <w:t xml:space="preserve">Develop multi-sector institutional framework to enable mainstreaming of wetland conservation with </w:t>
            </w:r>
            <w:proofErr w:type="spellStart"/>
            <w:r w:rsidR="00575B03">
              <w:t>sectoral</w:t>
            </w:r>
            <w:proofErr w:type="spellEnd"/>
            <w:r w:rsidR="00575B03">
              <w:t xml:space="preserve"> policies and programming</w:t>
            </w:r>
          </w:p>
        </w:tc>
        <w:tc>
          <w:tcPr>
            <w:tcW w:w="7702" w:type="dxa"/>
            <w:shd w:val="clear" w:color="auto" w:fill="auto"/>
          </w:tcPr>
          <w:p w:rsidR="00575B03" w:rsidRDefault="005D6B65" w:rsidP="005621E1">
            <w:r>
              <w:t xml:space="preserve">The </w:t>
            </w:r>
            <w:proofErr w:type="spellStart"/>
            <w:r>
              <w:t>MoEFCC</w:t>
            </w:r>
            <w:proofErr w:type="spellEnd"/>
            <w:r>
              <w:t xml:space="preserve"> envisages </w:t>
            </w:r>
            <w:proofErr w:type="gramStart"/>
            <w:r>
              <w:t>to achieve</w:t>
            </w:r>
            <w:proofErr w:type="gramEnd"/>
            <w:r>
              <w:t xml:space="preserve"> multi-</w:t>
            </w:r>
            <w:proofErr w:type="spellStart"/>
            <w:r>
              <w:t>sectoral</w:t>
            </w:r>
            <w:proofErr w:type="spellEnd"/>
            <w:r>
              <w:t xml:space="preserve"> institutional framework for wetland management in the form of wetland authorities, which have cross </w:t>
            </w:r>
            <w:proofErr w:type="spellStart"/>
            <w:r>
              <w:t>sectoral</w:t>
            </w:r>
            <w:proofErr w:type="spellEnd"/>
            <w:r>
              <w:t xml:space="preserve"> representation and are to be mandated to serve as the nodal policy, planning and regulatory body for wetlands at the state level. IMWBES</w:t>
            </w:r>
            <w:r w:rsidR="007227F2">
              <w:t xml:space="preserve"> project</w:t>
            </w:r>
            <w:r>
              <w:t xml:space="preserve"> reinforces such a policy direction through addressing knowledge and capacity barriers</w:t>
            </w:r>
            <w:r w:rsidR="003452B1">
              <w:t xml:space="preserve"> and creating replicable demonstrations</w:t>
            </w:r>
            <w:r>
              <w:t xml:space="preserve">.  </w:t>
            </w:r>
            <w:r w:rsidR="005621E1">
              <w:t xml:space="preserve">In the case of </w:t>
            </w:r>
            <w:proofErr w:type="spellStart"/>
            <w:r w:rsidR="005621E1">
              <w:t>Kanwar</w:t>
            </w:r>
            <w:proofErr w:type="spellEnd"/>
            <w:r w:rsidR="005621E1">
              <w:t xml:space="preserve"> </w:t>
            </w:r>
            <w:proofErr w:type="spellStart"/>
            <w:r w:rsidR="005621E1">
              <w:t>Jheel</w:t>
            </w:r>
            <w:proofErr w:type="spellEnd"/>
            <w:r w:rsidR="005621E1">
              <w:t xml:space="preserve">, such an institutional arrangement is already in place, wherein for the other two sites, policy decisions were underway at the time of drafting the </w:t>
            </w:r>
            <w:proofErr w:type="spellStart"/>
            <w:r w:rsidR="005621E1">
              <w:t>ProDoc</w:t>
            </w:r>
            <w:proofErr w:type="spellEnd"/>
            <w:r w:rsidR="005621E1">
              <w:t xml:space="preserve">. </w:t>
            </w:r>
          </w:p>
        </w:tc>
      </w:tr>
      <w:tr w:rsidR="00806A8D" w:rsidTr="00F273BA">
        <w:tc>
          <w:tcPr>
            <w:tcW w:w="2621" w:type="dxa"/>
            <w:shd w:val="clear" w:color="auto" w:fill="auto"/>
          </w:tcPr>
          <w:p w:rsidR="00806A8D" w:rsidRDefault="00806A8D" w:rsidP="00575B03">
            <w:r>
              <w:t xml:space="preserve">Item 15: Elaborate on </w:t>
            </w:r>
            <w:r w:rsidRPr="00806A8D">
              <w:t>incremental/</w:t>
            </w:r>
            <w:r>
              <w:t xml:space="preserve"> </w:t>
            </w:r>
            <w:r w:rsidRPr="00806A8D">
              <w:t>additional benefits</w:t>
            </w:r>
          </w:p>
        </w:tc>
        <w:tc>
          <w:tcPr>
            <w:tcW w:w="7702" w:type="dxa"/>
            <w:shd w:val="clear" w:color="auto" w:fill="auto"/>
          </w:tcPr>
          <w:p w:rsidR="00806A8D" w:rsidRDefault="00963FE3" w:rsidP="00963FE3">
            <w:r>
              <w:t xml:space="preserve">Incremental global and national benefits envisaged through IMWBES project are outlined in Section 3.7 of the </w:t>
            </w:r>
            <w:proofErr w:type="spellStart"/>
            <w:r>
              <w:t>ProDoc</w:t>
            </w:r>
            <w:proofErr w:type="spellEnd"/>
            <w:r>
              <w:t xml:space="preserve">.   </w:t>
            </w:r>
          </w:p>
        </w:tc>
      </w:tr>
      <w:tr w:rsidR="00806A8D" w:rsidRPr="00F273BA" w:rsidTr="00806A8D">
        <w:tc>
          <w:tcPr>
            <w:tcW w:w="2621" w:type="dxa"/>
            <w:shd w:val="clear" w:color="auto" w:fill="auto"/>
          </w:tcPr>
          <w:p w:rsidR="00806A8D" w:rsidRPr="00F273BA" w:rsidRDefault="00997FDD" w:rsidP="00575B03">
            <w:pPr>
              <w:rPr>
                <w:highlight w:val="yellow"/>
              </w:rPr>
            </w:pPr>
            <w:r w:rsidRPr="00397F57">
              <w:t xml:space="preserve">Item 16: </w:t>
            </w:r>
            <w:r w:rsidR="00806A8D" w:rsidRPr="00397F57">
              <w:t xml:space="preserve">Elaborate socio-economic benefits and indicators </w:t>
            </w:r>
          </w:p>
        </w:tc>
        <w:tc>
          <w:tcPr>
            <w:tcW w:w="7702" w:type="dxa"/>
            <w:shd w:val="clear" w:color="auto" w:fill="auto"/>
          </w:tcPr>
          <w:p w:rsidR="00997FDD" w:rsidRPr="00397F57" w:rsidRDefault="00806A8D" w:rsidP="004A0C3F">
            <w:r w:rsidRPr="00397F57">
              <w:t>Socio-economic benefits are outlined under section B2</w:t>
            </w:r>
            <w:r w:rsidR="00997FDD" w:rsidRPr="00397F57">
              <w:t xml:space="preserve"> of CEO ER and </w:t>
            </w:r>
            <w:r w:rsidR="00397F57">
              <w:t xml:space="preserve">description of outcome 3.1 contained in Section 3.3 </w:t>
            </w:r>
            <w:r w:rsidR="00997FDD" w:rsidRPr="00397F57">
              <w:t xml:space="preserve">of the </w:t>
            </w:r>
            <w:proofErr w:type="spellStart"/>
            <w:proofErr w:type="gramStart"/>
            <w:r w:rsidR="00997FDD" w:rsidRPr="00397F57">
              <w:t>ProDoc</w:t>
            </w:r>
            <w:proofErr w:type="spellEnd"/>
            <w:r w:rsidR="00997FDD" w:rsidRPr="00397F57">
              <w:t xml:space="preserve"> </w:t>
            </w:r>
            <w:r w:rsidRPr="00397F57">
              <w:t>.</w:t>
            </w:r>
            <w:proofErr w:type="gramEnd"/>
            <w:r w:rsidRPr="00397F57">
              <w:t xml:space="preserve"> </w:t>
            </w:r>
            <w:r w:rsidR="006358B3" w:rsidRPr="00397F57">
              <w:t>Within the logframe, changes will be captured in indicators pertain</w:t>
            </w:r>
            <w:r w:rsidR="007A2575">
              <w:t>ing to o</w:t>
            </w:r>
            <w:r w:rsidR="000C7E21">
              <w:t>utputs</w:t>
            </w:r>
            <w:r w:rsidR="007A2575">
              <w:t xml:space="preserve"> 3.1.1 and 3.1.</w:t>
            </w:r>
            <w:r w:rsidR="006358B3" w:rsidRPr="00397F57">
              <w:t>3</w:t>
            </w:r>
          </w:p>
          <w:p w:rsidR="00806A8D" w:rsidRPr="00F273BA" w:rsidRDefault="00806A8D" w:rsidP="004A0C3F">
            <w:pPr>
              <w:rPr>
                <w:highlight w:val="yellow"/>
              </w:rPr>
            </w:pPr>
          </w:p>
        </w:tc>
      </w:tr>
      <w:tr w:rsidR="00806A8D" w:rsidTr="00F273BA">
        <w:tc>
          <w:tcPr>
            <w:tcW w:w="2621" w:type="dxa"/>
            <w:shd w:val="clear" w:color="auto" w:fill="auto"/>
          </w:tcPr>
          <w:p w:rsidR="00806A8D" w:rsidRDefault="003E217E" w:rsidP="00575B03">
            <w:r>
              <w:t xml:space="preserve">Item 17: </w:t>
            </w:r>
            <w:r w:rsidR="00806A8D">
              <w:t xml:space="preserve">Clarify in the text that appropriate consent will be received on project approach and interventions by the time of CEO endorsement. </w:t>
            </w:r>
          </w:p>
        </w:tc>
        <w:tc>
          <w:tcPr>
            <w:tcW w:w="7702" w:type="dxa"/>
            <w:shd w:val="clear" w:color="auto" w:fill="auto"/>
          </w:tcPr>
          <w:p w:rsidR="00806A8D" w:rsidRDefault="00806A8D" w:rsidP="004A0C3F">
            <w:r>
              <w:t xml:space="preserve">Included under Section 3.11 </w:t>
            </w:r>
            <w:r w:rsidR="00B3385D">
              <w:t xml:space="preserve">and Appendix 15 </w:t>
            </w:r>
            <w:r>
              <w:t>on Environmental and Social Safeguards</w:t>
            </w:r>
            <w:r w:rsidR="006358B3">
              <w:t xml:space="preserve"> of the </w:t>
            </w:r>
            <w:proofErr w:type="spellStart"/>
            <w:r w:rsidR="006358B3">
              <w:t>ProDoc</w:t>
            </w:r>
            <w:proofErr w:type="spellEnd"/>
            <w:r>
              <w:t xml:space="preserve">. </w:t>
            </w:r>
          </w:p>
          <w:p w:rsidR="003E217E" w:rsidRDefault="003E217E" w:rsidP="004A0C3F"/>
          <w:p w:rsidR="003E217E" w:rsidRDefault="003E217E" w:rsidP="004A0C3F"/>
        </w:tc>
      </w:tr>
    </w:tbl>
    <w:p w:rsidR="00286A55" w:rsidRDefault="00B3385D" w:rsidP="004A0C3F">
      <w:pPr>
        <w:shd w:val="clear" w:color="auto" w:fill="FFFFFF"/>
        <w:rPr>
          <w:b/>
          <w:smallCaps/>
          <w:color w:val="212121"/>
        </w:rPr>
      </w:pPr>
      <w:r>
        <w:rPr>
          <w:b/>
          <w:smallCaps/>
          <w:color w:val="212121"/>
        </w:rPr>
        <w:t xml:space="preserve"> </w:t>
      </w:r>
    </w:p>
    <w:p w:rsidR="00C525F6" w:rsidRDefault="00C525F6" w:rsidP="00C525F6">
      <w:pPr>
        <w:shd w:val="clear" w:color="auto" w:fill="FFFFFF"/>
        <w:rPr>
          <w:b/>
          <w:smallCaps/>
          <w:color w:val="212121"/>
        </w:rPr>
      </w:pPr>
      <w:r>
        <w:rPr>
          <w:b/>
          <w:smallCaps/>
          <w:color w:val="212121"/>
        </w:rPr>
        <w:t>GEF Council Comments</w:t>
      </w:r>
    </w:p>
    <w:p w:rsidR="00C525F6" w:rsidRDefault="00C525F6" w:rsidP="00C525F6">
      <w:pPr>
        <w:shd w:val="clear" w:color="auto" w:fill="FFFFFF"/>
        <w:rPr>
          <w:b/>
          <w:smallCaps/>
          <w:color w:val="212121"/>
        </w:rPr>
      </w:pPr>
    </w:p>
    <w:tbl>
      <w:tblPr>
        <w:tblStyle w:val="TableGrid"/>
        <w:tblW w:w="10368" w:type="dxa"/>
        <w:tblBorders>
          <w:left w:val="none" w:sz="0" w:space="0" w:color="auto"/>
          <w:right w:val="none" w:sz="0" w:space="0" w:color="auto"/>
        </w:tblBorders>
        <w:tblLook w:val="04A0" w:firstRow="1" w:lastRow="0" w:firstColumn="1" w:lastColumn="0" w:noHBand="0" w:noVBand="1"/>
      </w:tblPr>
      <w:tblGrid>
        <w:gridCol w:w="5058"/>
        <w:gridCol w:w="5310"/>
      </w:tblGrid>
      <w:tr w:rsidR="00C525F6" w:rsidTr="0029597D">
        <w:tc>
          <w:tcPr>
            <w:tcW w:w="5058" w:type="dxa"/>
          </w:tcPr>
          <w:p w:rsidR="00C525F6" w:rsidRDefault="00C525F6" w:rsidP="0029597D">
            <w:pPr>
              <w:rPr>
                <w:b/>
                <w:smallCaps/>
                <w:color w:val="212121"/>
              </w:rPr>
            </w:pPr>
            <w:r>
              <w:rPr>
                <w:b/>
                <w:smallCaps/>
                <w:color w:val="212121"/>
              </w:rPr>
              <w:t>Comments</w:t>
            </w:r>
          </w:p>
        </w:tc>
        <w:tc>
          <w:tcPr>
            <w:tcW w:w="5310" w:type="dxa"/>
          </w:tcPr>
          <w:p w:rsidR="00C525F6" w:rsidRDefault="00C525F6" w:rsidP="0029597D">
            <w:pPr>
              <w:rPr>
                <w:b/>
                <w:smallCaps/>
                <w:color w:val="212121"/>
              </w:rPr>
            </w:pPr>
            <w:r>
              <w:rPr>
                <w:b/>
                <w:smallCaps/>
                <w:color w:val="212121"/>
              </w:rPr>
              <w:t>Responses</w:t>
            </w:r>
          </w:p>
        </w:tc>
      </w:tr>
      <w:tr w:rsidR="00C525F6" w:rsidTr="0029597D">
        <w:tc>
          <w:tcPr>
            <w:tcW w:w="5058" w:type="dxa"/>
          </w:tcPr>
          <w:p w:rsidR="00C525F6" w:rsidRPr="00AC0D05" w:rsidRDefault="00C525F6" w:rsidP="0029597D">
            <w:pPr>
              <w:rPr>
                <w:rFonts w:cs="Angsana New"/>
                <w:sz w:val="24"/>
                <w:szCs w:val="24"/>
              </w:rPr>
            </w:pPr>
            <w:r>
              <w:rPr>
                <w:spacing w:val="-1"/>
                <w:szCs w:val="22"/>
              </w:rPr>
              <w:t>(</w:t>
            </w:r>
            <w:r w:rsidRPr="00AC0D05">
              <w:rPr>
                <w:spacing w:val="-1"/>
                <w:szCs w:val="22"/>
              </w:rPr>
              <w:t>C</w:t>
            </w:r>
            <w:r w:rsidRPr="00AC0D05">
              <w:rPr>
                <w:szCs w:val="22"/>
              </w:rPr>
              <w:t>anada</w:t>
            </w:r>
            <w:r>
              <w:rPr>
                <w:szCs w:val="22"/>
              </w:rPr>
              <w:t xml:space="preserve">) </w:t>
            </w:r>
          </w:p>
          <w:p w:rsidR="00C525F6" w:rsidRPr="0017756A" w:rsidRDefault="00C525F6" w:rsidP="0029597D">
            <w:r w:rsidRPr="0017756A">
              <w:t>Given that the wetlands have continued to degrade over the years in India, despite substantial investments in conservation, please elaborate on</w:t>
            </w:r>
            <w:r>
              <w:t xml:space="preserve"> </w:t>
            </w:r>
            <w:r w:rsidRPr="0017756A">
              <w:t xml:space="preserve">what are the drivers of this degradation and how will this project be </w:t>
            </w:r>
            <w:r w:rsidRPr="00755617">
              <w:t>different</w:t>
            </w:r>
            <w:r>
              <w:t xml:space="preserve"> </w:t>
            </w:r>
            <w:r w:rsidRPr="00755617">
              <w:t>from</w:t>
            </w:r>
            <w:r w:rsidRPr="0017756A">
              <w:t xml:space="preserve"> the other investments in this area.</w:t>
            </w:r>
          </w:p>
          <w:p w:rsidR="00C525F6" w:rsidRDefault="00C525F6" w:rsidP="0029597D">
            <w:pPr>
              <w:rPr>
                <w:b/>
                <w:smallCaps/>
                <w:color w:val="212121"/>
              </w:rPr>
            </w:pPr>
          </w:p>
        </w:tc>
        <w:tc>
          <w:tcPr>
            <w:tcW w:w="5310" w:type="dxa"/>
          </w:tcPr>
          <w:p w:rsidR="00880330" w:rsidRDefault="003F5F5F">
            <w:r w:rsidRPr="00874AAF">
              <w:t xml:space="preserve">The direct and indirect drivers of wetland degradation in India are detailed in Section </w:t>
            </w:r>
            <w:r w:rsidR="0029597D">
              <w:t xml:space="preserve">2.3 </w:t>
            </w:r>
            <w:r w:rsidRPr="00874AAF">
              <w:t xml:space="preserve">on root causes of wetland degradation. </w:t>
            </w:r>
            <w:r w:rsidR="0029597D">
              <w:t xml:space="preserve">A range of knowledge, capacity and institutional barriers </w:t>
            </w:r>
            <w:r w:rsidR="00880330">
              <w:t>limit effectiveness of efforts placed for conservation and management of national wetland network (also discussed in Section 2.2). The project is different from the existing efforts mainly in terms of its approach of mainstreaming wetland BES values in developmental programming</w:t>
            </w:r>
            <w:r w:rsidR="00CD38E5">
              <w:t xml:space="preserve">, in </w:t>
            </w:r>
            <w:r w:rsidR="00880330">
              <w:t xml:space="preserve">contrast </w:t>
            </w:r>
            <w:r w:rsidR="00CD38E5">
              <w:t xml:space="preserve">with the </w:t>
            </w:r>
            <w:r w:rsidR="00880330">
              <w:t xml:space="preserve">standalone conservation programming as was practiced till date. The project’s novelty also lies in its focus on addressing capacity gaps within states, and promoting management effectiveness based tracking systems. </w:t>
            </w:r>
          </w:p>
          <w:p w:rsidR="00C525F6" w:rsidRPr="00874AAF" w:rsidRDefault="00880330">
            <w:r>
              <w:t xml:space="preserve">   </w:t>
            </w:r>
            <w:r w:rsidR="003F5F5F" w:rsidRPr="00874AAF">
              <w:t xml:space="preserve"> </w:t>
            </w:r>
          </w:p>
        </w:tc>
      </w:tr>
      <w:tr w:rsidR="00C525F6" w:rsidTr="0029597D">
        <w:tc>
          <w:tcPr>
            <w:tcW w:w="5058" w:type="dxa"/>
          </w:tcPr>
          <w:p w:rsidR="00C525F6" w:rsidRDefault="00C525F6" w:rsidP="0029597D">
            <w:pPr>
              <w:spacing w:before="5" w:line="252" w:lineRule="exact"/>
              <w:ind w:right="135"/>
              <w:rPr>
                <w:szCs w:val="22"/>
              </w:rPr>
            </w:pPr>
            <w:r>
              <w:rPr>
                <w:szCs w:val="22"/>
              </w:rPr>
              <w:t>(Canada)</w:t>
            </w:r>
          </w:p>
          <w:p w:rsidR="00C525F6" w:rsidRPr="0017756A" w:rsidRDefault="00C525F6" w:rsidP="0029597D">
            <w:r w:rsidRPr="0017756A">
              <w:t>We agree with STAP that prior to CEO endorsement, the project should establish more of a link between wetland managers and influencing broader economic development actors and forces. For example, component 2 focuses on training wetlands managers, but does not attempt to link this training to broader influence over local and state planning processes.</w:t>
            </w:r>
          </w:p>
          <w:p w:rsidR="00C525F6" w:rsidRDefault="00C525F6" w:rsidP="0029597D">
            <w:pPr>
              <w:rPr>
                <w:b/>
                <w:smallCaps/>
                <w:color w:val="212121"/>
              </w:rPr>
            </w:pPr>
          </w:p>
        </w:tc>
        <w:tc>
          <w:tcPr>
            <w:tcW w:w="5310" w:type="dxa"/>
          </w:tcPr>
          <w:p w:rsidR="006E22FA" w:rsidRDefault="006E22FA">
            <w:r>
              <w:t>The link between wetland managers and broader economic development actors is envisaged through cross-</w:t>
            </w:r>
            <w:proofErr w:type="spellStart"/>
            <w:r>
              <w:t>sectoral</w:t>
            </w:r>
            <w:proofErr w:type="spellEnd"/>
            <w:r>
              <w:t xml:space="preserve"> management arrangements, systematic prioritization of wetlands within states with due consideration to developmental goals, and augmented capacity to communicate across sectors.   </w:t>
            </w:r>
          </w:p>
          <w:p w:rsidR="00C525F6" w:rsidRPr="00874AAF" w:rsidRDefault="00880330">
            <w:r>
              <w:t>Built capacity under Component 2 is linked with enabling systematic prioritization of wetlands considering wider societal development goals (</w:t>
            </w:r>
            <w:r w:rsidR="006E22FA">
              <w:t xml:space="preserve">Output 1.2C) and enabling cross </w:t>
            </w:r>
            <w:proofErr w:type="spellStart"/>
            <w:r w:rsidR="006E22FA">
              <w:t>sectoral</w:t>
            </w:r>
            <w:proofErr w:type="spellEnd"/>
            <w:r w:rsidR="006E22FA">
              <w:t xml:space="preserve"> institutional arrangement (Output 3.1B). </w:t>
            </w:r>
            <w:r>
              <w:t xml:space="preserve"> </w:t>
            </w:r>
          </w:p>
        </w:tc>
      </w:tr>
      <w:tr w:rsidR="00C525F6" w:rsidTr="0029597D">
        <w:tc>
          <w:tcPr>
            <w:tcW w:w="5058" w:type="dxa"/>
          </w:tcPr>
          <w:p w:rsidR="00C525F6" w:rsidRDefault="00C525F6" w:rsidP="0029597D">
            <w:pPr>
              <w:spacing w:line="252" w:lineRule="exact"/>
              <w:ind w:right="132"/>
              <w:rPr>
                <w:szCs w:val="22"/>
              </w:rPr>
            </w:pPr>
            <w:r>
              <w:rPr>
                <w:szCs w:val="22"/>
              </w:rPr>
              <w:t>(Canada)</w:t>
            </w:r>
          </w:p>
          <w:p w:rsidR="00C525F6" w:rsidRPr="0017756A" w:rsidRDefault="00C525F6" w:rsidP="0029597D">
            <w:r w:rsidRPr="0017756A">
              <w:t>We also agree with the STAP that the project proposal should: (</w:t>
            </w:r>
            <w:proofErr w:type="spellStart"/>
            <w:r w:rsidRPr="0017756A">
              <w:t>i</w:t>
            </w:r>
            <w:proofErr w:type="spellEnd"/>
            <w:r w:rsidRPr="0017756A">
              <w:t>) provide clear rationale for selecting the three pilot watersheds for the project; and, (ii) clearly outline results indicators and targets, so that the achievement of global environmental benefits can be properly measured.</w:t>
            </w:r>
          </w:p>
          <w:p w:rsidR="00C525F6" w:rsidRDefault="00C525F6" w:rsidP="0029597D">
            <w:pPr>
              <w:rPr>
                <w:b/>
                <w:smallCaps/>
                <w:color w:val="212121"/>
              </w:rPr>
            </w:pPr>
          </w:p>
        </w:tc>
        <w:tc>
          <w:tcPr>
            <w:tcW w:w="5310" w:type="dxa"/>
          </w:tcPr>
          <w:p w:rsidR="00AC18D7" w:rsidRDefault="00D67A84" w:rsidP="00874AAF">
            <w:r>
              <w:lastRenderedPageBreak/>
              <w:t>Selection</w:t>
            </w:r>
            <w:r w:rsidR="00D87D1D">
              <w:t xml:space="preserve"> of sites under Component 3 of the proposal has been done based on the </w:t>
            </w:r>
            <w:r w:rsidR="00D87D1D" w:rsidRPr="00CB5542">
              <w:t>following criteria</w:t>
            </w:r>
            <w:r w:rsidR="00D87D1D">
              <w:t>: a) Identified as priority by state governments</w:t>
            </w:r>
            <w:r w:rsidR="00576C75">
              <w:t xml:space="preserve"> (SG)</w:t>
            </w:r>
            <w:r w:rsidR="00D87D1D">
              <w:t>; b) Sites provide distinct developmental benefits</w:t>
            </w:r>
            <w:r w:rsidR="00576C75">
              <w:t>, specifically those based on ecosystem services provided</w:t>
            </w:r>
            <w:r w:rsidR="00D87D1D">
              <w:t>; c) SGs are committed to support integrated management; and d) Global Environment Benefits.</w:t>
            </w:r>
          </w:p>
          <w:p w:rsidR="00AC18D7" w:rsidRDefault="00AC18D7" w:rsidP="00874AAF"/>
          <w:p w:rsidR="00CB5542" w:rsidRDefault="00CB5542" w:rsidP="00D67A84"/>
          <w:p w:rsidR="00CB5542" w:rsidRDefault="003F5F5F" w:rsidP="00CB5542">
            <w:pPr>
              <w:rPr>
                <w:rFonts w:cs="Angsana New"/>
              </w:rPr>
            </w:pPr>
            <w:r w:rsidRPr="00874AAF">
              <w:rPr>
                <w:b/>
                <w:bCs/>
              </w:rPr>
              <w:t>Results of th</w:t>
            </w:r>
            <w:r w:rsidR="00CD38E5">
              <w:rPr>
                <w:b/>
                <w:bCs/>
              </w:rPr>
              <w:t xml:space="preserve">e </w:t>
            </w:r>
            <w:r w:rsidR="00CB5542">
              <w:rPr>
                <w:b/>
                <w:bCs/>
              </w:rPr>
              <w:t>sites</w:t>
            </w:r>
            <w:r w:rsidR="00CD38E5">
              <w:rPr>
                <w:b/>
                <w:bCs/>
              </w:rPr>
              <w:t>’</w:t>
            </w:r>
            <w:r w:rsidR="00CB5542">
              <w:rPr>
                <w:b/>
                <w:bCs/>
              </w:rPr>
              <w:t xml:space="preserve"> baseline analysis is </w:t>
            </w:r>
            <w:r w:rsidR="00CB5542">
              <w:t xml:space="preserve">found in </w:t>
            </w:r>
            <w:r w:rsidR="00CB5542">
              <w:rPr>
                <w:rFonts w:cs="Angsana New"/>
              </w:rPr>
              <w:t xml:space="preserve">the </w:t>
            </w:r>
            <w:proofErr w:type="spellStart"/>
            <w:r w:rsidR="00CB5542">
              <w:rPr>
                <w:rFonts w:cs="Angsana New"/>
              </w:rPr>
              <w:t>ProDoc</w:t>
            </w:r>
            <w:proofErr w:type="spellEnd"/>
            <w:r w:rsidR="00CB5542">
              <w:rPr>
                <w:rFonts w:cs="Angsana New"/>
              </w:rPr>
              <w:t xml:space="preserve"> at paragraph 129 and 141 (for more details see Appendix 16); as well as in the CEO ER in Section A5 ‘Incremental reasoning’ at p.13 </w:t>
            </w:r>
          </w:p>
          <w:p w:rsidR="00CB5542" w:rsidRDefault="00CB5542" w:rsidP="00CB5542"/>
          <w:p w:rsidR="00CB5542" w:rsidRDefault="00CB5542" w:rsidP="00CB5542">
            <w:r>
              <w:t xml:space="preserve">Result indicators and targets pertaining to five component objectives, namely, a) improved biodiversity and ecosystem service values, b) increased site management effectiveness resulting from cross </w:t>
            </w:r>
            <w:proofErr w:type="spellStart"/>
            <w:r>
              <w:t>sectoral</w:t>
            </w:r>
            <w:proofErr w:type="spellEnd"/>
            <w:r>
              <w:t xml:space="preserve"> institutional arrangements and use of integrated management approaches; c) improved gender equity in community institutions engaged in site management; d) improved livelihoods of wetland dependent communities; and e)  increased financial resources for integrated wetland management , have been identified. </w:t>
            </w:r>
          </w:p>
          <w:p w:rsidR="00CB5542" w:rsidRPr="00874AAF" w:rsidRDefault="00CB5542" w:rsidP="00D67A84"/>
        </w:tc>
      </w:tr>
      <w:tr w:rsidR="00C525F6" w:rsidTr="00874AAF">
        <w:trPr>
          <w:trHeight w:val="2776"/>
        </w:trPr>
        <w:tc>
          <w:tcPr>
            <w:tcW w:w="5058" w:type="dxa"/>
          </w:tcPr>
          <w:p w:rsidR="00C525F6" w:rsidRDefault="00C525F6" w:rsidP="0029597D">
            <w:pPr>
              <w:spacing w:before="5"/>
              <w:ind w:right="135"/>
              <w:rPr>
                <w:szCs w:val="22"/>
              </w:rPr>
            </w:pPr>
            <w:r>
              <w:rPr>
                <w:szCs w:val="22"/>
              </w:rPr>
              <w:lastRenderedPageBreak/>
              <w:t>(USA)</w:t>
            </w:r>
          </w:p>
          <w:p w:rsidR="00C525F6" w:rsidRDefault="006E22FA" w:rsidP="0029597D">
            <w:pPr>
              <w:spacing w:before="5"/>
              <w:ind w:right="135"/>
              <w:rPr>
                <w:szCs w:val="22"/>
              </w:rPr>
            </w:pPr>
            <w:r>
              <w:rPr>
                <w:szCs w:val="22"/>
              </w:rPr>
              <w:t>W</w:t>
            </w:r>
            <w:r w:rsidR="00C525F6" w:rsidRPr="00AC0D05">
              <w:rPr>
                <w:szCs w:val="22"/>
              </w:rPr>
              <w:t xml:space="preserve">e would </w:t>
            </w:r>
            <w:r w:rsidR="00C525F6" w:rsidRPr="0017756A">
              <w:rPr>
                <w:szCs w:val="22"/>
              </w:rPr>
              <w:t>lik</w:t>
            </w:r>
            <w:r w:rsidR="00C525F6" w:rsidRPr="00AC0D05">
              <w:rPr>
                <w:szCs w:val="22"/>
              </w:rPr>
              <w:t xml:space="preserve">e </w:t>
            </w:r>
            <w:r w:rsidR="00C525F6" w:rsidRPr="0017756A">
              <w:rPr>
                <w:szCs w:val="22"/>
              </w:rPr>
              <w:t>t</w:t>
            </w:r>
            <w:r w:rsidR="00C525F6" w:rsidRPr="00AC0D05">
              <w:rPr>
                <w:szCs w:val="22"/>
              </w:rPr>
              <w:t>o s</w:t>
            </w:r>
            <w:r w:rsidR="00C525F6" w:rsidRPr="0017756A">
              <w:rPr>
                <w:szCs w:val="22"/>
              </w:rPr>
              <w:t>e</w:t>
            </w:r>
            <w:r w:rsidR="00C525F6" w:rsidRPr="00AC0D05">
              <w:rPr>
                <w:szCs w:val="22"/>
              </w:rPr>
              <w:t>e</w:t>
            </w:r>
            <w:r w:rsidR="00C525F6" w:rsidRPr="0017756A">
              <w:rPr>
                <w:szCs w:val="22"/>
              </w:rPr>
              <w:t xml:space="preserve"> </w:t>
            </w:r>
            <w:r w:rsidR="00301479">
              <w:rPr>
                <w:szCs w:val="22"/>
              </w:rPr>
              <w:t xml:space="preserve">(a) </w:t>
            </w:r>
            <w:r w:rsidR="00C525F6" w:rsidRPr="0017756A">
              <w:rPr>
                <w:szCs w:val="22"/>
              </w:rPr>
              <w:t>t</w:t>
            </w:r>
            <w:r w:rsidR="00C525F6" w:rsidRPr="00AC0D05">
              <w:rPr>
                <w:szCs w:val="22"/>
              </w:rPr>
              <w:t>he p</w:t>
            </w:r>
            <w:r w:rsidR="00C525F6" w:rsidRPr="0017756A">
              <w:rPr>
                <w:szCs w:val="22"/>
              </w:rPr>
              <w:t>r</w:t>
            </w:r>
            <w:r w:rsidR="00C525F6" w:rsidRPr="00AC0D05">
              <w:rPr>
                <w:szCs w:val="22"/>
              </w:rPr>
              <w:t>opo</w:t>
            </w:r>
            <w:r w:rsidR="00C525F6" w:rsidRPr="0017756A">
              <w:rPr>
                <w:szCs w:val="22"/>
              </w:rPr>
              <w:t>s</w:t>
            </w:r>
            <w:r w:rsidR="00C525F6" w:rsidRPr="00AC0D05">
              <w:rPr>
                <w:szCs w:val="22"/>
              </w:rPr>
              <w:t>al</w:t>
            </w:r>
            <w:r w:rsidR="00C525F6" w:rsidRPr="0017756A">
              <w:rPr>
                <w:szCs w:val="22"/>
              </w:rPr>
              <w:t xml:space="preserve"> </w:t>
            </w:r>
            <w:r w:rsidR="00C525F6" w:rsidRPr="00AC0D05">
              <w:rPr>
                <w:szCs w:val="22"/>
              </w:rPr>
              <w:t>add</w:t>
            </w:r>
            <w:r w:rsidR="00C525F6" w:rsidRPr="0017756A">
              <w:rPr>
                <w:szCs w:val="22"/>
              </w:rPr>
              <w:t>r</w:t>
            </w:r>
            <w:r w:rsidR="00C525F6" w:rsidRPr="00AC0D05">
              <w:rPr>
                <w:szCs w:val="22"/>
              </w:rPr>
              <w:t>e</w:t>
            </w:r>
            <w:r w:rsidR="00C525F6" w:rsidRPr="0017756A">
              <w:rPr>
                <w:szCs w:val="22"/>
              </w:rPr>
              <w:t>s</w:t>
            </w:r>
            <w:r w:rsidR="00C525F6" w:rsidRPr="00AC0D05">
              <w:rPr>
                <w:szCs w:val="22"/>
              </w:rPr>
              <w:t>s</w:t>
            </w:r>
            <w:r w:rsidR="00C525F6" w:rsidRPr="0017756A">
              <w:rPr>
                <w:szCs w:val="22"/>
              </w:rPr>
              <w:t xml:space="preserve"> </w:t>
            </w:r>
            <w:r w:rsidR="00C525F6" w:rsidRPr="00AC0D05">
              <w:rPr>
                <w:szCs w:val="22"/>
              </w:rPr>
              <w:t>how</w:t>
            </w:r>
            <w:r w:rsidR="00C525F6" w:rsidRPr="0017756A">
              <w:rPr>
                <w:szCs w:val="22"/>
              </w:rPr>
              <w:t xml:space="preserve"> th</w:t>
            </w:r>
            <w:r w:rsidR="00C525F6" w:rsidRPr="00AC0D05">
              <w:rPr>
                <w:szCs w:val="22"/>
              </w:rPr>
              <w:t xml:space="preserve">e </w:t>
            </w:r>
            <w:r w:rsidR="00C525F6" w:rsidRPr="0017756A">
              <w:rPr>
                <w:szCs w:val="22"/>
              </w:rPr>
              <w:t>proje</w:t>
            </w:r>
            <w:r w:rsidR="00C525F6" w:rsidRPr="00AC0D05">
              <w:rPr>
                <w:szCs w:val="22"/>
              </w:rPr>
              <w:t>ct</w:t>
            </w:r>
            <w:r w:rsidR="00C525F6" w:rsidRPr="0017756A">
              <w:rPr>
                <w:szCs w:val="22"/>
              </w:rPr>
              <w:t xml:space="preserve"> wil</w:t>
            </w:r>
            <w:r w:rsidR="00C525F6" w:rsidRPr="00AC0D05">
              <w:rPr>
                <w:szCs w:val="22"/>
              </w:rPr>
              <w:t>l bu</w:t>
            </w:r>
            <w:r w:rsidR="00C525F6" w:rsidRPr="0017756A">
              <w:rPr>
                <w:szCs w:val="22"/>
              </w:rPr>
              <w:t>il</w:t>
            </w:r>
            <w:r w:rsidR="00C525F6" w:rsidRPr="00AC0D05">
              <w:rPr>
                <w:szCs w:val="22"/>
              </w:rPr>
              <w:t xml:space="preserve">d a </w:t>
            </w:r>
            <w:r w:rsidR="00C525F6" w:rsidRPr="0017756A">
              <w:rPr>
                <w:szCs w:val="22"/>
              </w:rPr>
              <w:t>s</w:t>
            </w:r>
            <w:r w:rsidR="00C525F6" w:rsidRPr="00AC0D05">
              <w:rPr>
                <w:szCs w:val="22"/>
              </w:rPr>
              <w:t>o</w:t>
            </w:r>
            <w:r w:rsidR="00C525F6" w:rsidRPr="0017756A">
              <w:rPr>
                <w:szCs w:val="22"/>
              </w:rPr>
              <w:t>li</w:t>
            </w:r>
            <w:r w:rsidR="00C525F6" w:rsidRPr="00AC0D05">
              <w:rPr>
                <w:szCs w:val="22"/>
              </w:rPr>
              <w:t xml:space="preserve">d </w:t>
            </w:r>
            <w:r w:rsidR="00C525F6" w:rsidRPr="0017756A">
              <w:rPr>
                <w:szCs w:val="22"/>
              </w:rPr>
              <w:t>pl</w:t>
            </w:r>
            <w:r w:rsidR="00C525F6" w:rsidRPr="00AC0D05">
              <w:rPr>
                <w:szCs w:val="22"/>
              </w:rPr>
              <w:t>a</w:t>
            </w:r>
            <w:r w:rsidR="00C525F6" w:rsidRPr="0017756A">
              <w:rPr>
                <w:szCs w:val="22"/>
              </w:rPr>
              <w:t>tf</w:t>
            </w:r>
            <w:r w:rsidR="00C525F6" w:rsidRPr="00AC0D05">
              <w:rPr>
                <w:szCs w:val="22"/>
              </w:rPr>
              <w:t>o</w:t>
            </w:r>
            <w:r w:rsidR="00C525F6" w:rsidRPr="0017756A">
              <w:rPr>
                <w:szCs w:val="22"/>
              </w:rPr>
              <w:t>r</w:t>
            </w:r>
            <w:r w:rsidR="00C525F6" w:rsidRPr="00AC0D05">
              <w:rPr>
                <w:szCs w:val="22"/>
              </w:rPr>
              <w:t>m</w:t>
            </w:r>
            <w:r w:rsidR="00C525F6" w:rsidRPr="0017756A">
              <w:rPr>
                <w:szCs w:val="22"/>
              </w:rPr>
              <w:t xml:space="preserve"> f</w:t>
            </w:r>
            <w:r w:rsidR="00C525F6" w:rsidRPr="00AC0D05">
              <w:rPr>
                <w:szCs w:val="22"/>
              </w:rPr>
              <w:t>or</w:t>
            </w:r>
            <w:r w:rsidR="00C525F6" w:rsidRPr="0017756A">
              <w:rPr>
                <w:szCs w:val="22"/>
              </w:rPr>
              <w:t xml:space="preserve"> c</w:t>
            </w:r>
            <w:r w:rsidR="00C525F6" w:rsidRPr="00AC0D05">
              <w:rPr>
                <w:szCs w:val="22"/>
              </w:rPr>
              <w:t>on</w:t>
            </w:r>
            <w:r w:rsidR="00C525F6" w:rsidRPr="0017756A">
              <w:rPr>
                <w:szCs w:val="22"/>
              </w:rPr>
              <w:t>ti</w:t>
            </w:r>
            <w:r w:rsidR="00C525F6" w:rsidRPr="00AC0D05">
              <w:rPr>
                <w:szCs w:val="22"/>
              </w:rPr>
              <w:t xml:space="preserve">nued, </w:t>
            </w:r>
            <w:r w:rsidR="00C525F6" w:rsidRPr="0017756A">
              <w:rPr>
                <w:szCs w:val="22"/>
              </w:rPr>
              <w:t>l</w:t>
            </w:r>
            <w:r w:rsidR="00C525F6" w:rsidRPr="00AC0D05">
              <w:rPr>
                <w:szCs w:val="22"/>
              </w:rPr>
              <w:t>on</w:t>
            </w:r>
            <w:r w:rsidR="00C525F6" w:rsidRPr="0017756A">
              <w:rPr>
                <w:szCs w:val="22"/>
              </w:rPr>
              <w:t>g</w:t>
            </w:r>
            <w:r w:rsidR="00C525F6" w:rsidRPr="00AC0D05">
              <w:rPr>
                <w:szCs w:val="22"/>
              </w:rPr>
              <w:t>er</w:t>
            </w:r>
            <w:r w:rsidR="00C525F6" w:rsidRPr="0017756A">
              <w:rPr>
                <w:szCs w:val="22"/>
              </w:rPr>
              <w:t xml:space="preserve"> t</w:t>
            </w:r>
            <w:r w:rsidR="00C525F6" w:rsidRPr="00AC0D05">
              <w:rPr>
                <w:szCs w:val="22"/>
              </w:rPr>
              <w:t>e</w:t>
            </w:r>
            <w:r w:rsidR="00C525F6" w:rsidRPr="0017756A">
              <w:rPr>
                <w:szCs w:val="22"/>
              </w:rPr>
              <w:t>r</w:t>
            </w:r>
            <w:r w:rsidR="00C525F6" w:rsidRPr="00AC0D05">
              <w:rPr>
                <w:szCs w:val="22"/>
              </w:rPr>
              <w:t>m</w:t>
            </w:r>
            <w:r w:rsidR="00C525F6" w:rsidRPr="0017756A">
              <w:rPr>
                <w:szCs w:val="22"/>
              </w:rPr>
              <w:t xml:space="preserve"> </w:t>
            </w:r>
            <w:r w:rsidR="00C525F6" w:rsidRPr="00AC0D05">
              <w:rPr>
                <w:szCs w:val="22"/>
              </w:rPr>
              <w:t>en</w:t>
            </w:r>
            <w:r w:rsidR="00C525F6" w:rsidRPr="0017756A">
              <w:rPr>
                <w:szCs w:val="22"/>
              </w:rPr>
              <w:t>g</w:t>
            </w:r>
            <w:r w:rsidR="00C525F6" w:rsidRPr="00AC0D05">
              <w:rPr>
                <w:szCs w:val="22"/>
              </w:rPr>
              <w:t>a</w:t>
            </w:r>
            <w:r w:rsidR="00C525F6" w:rsidRPr="0017756A">
              <w:rPr>
                <w:szCs w:val="22"/>
              </w:rPr>
              <w:t>gem</w:t>
            </w:r>
            <w:r w:rsidR="00C525F6" w:rsidRPr="00AC0D05">
              <w:rPr>
                <w:szCs w:val="22"/>
              </w:rPr>
              <w:t>ent</w:t>
            </w:r>
            <w:r w:rsidR="00C525F6" w:rsidRPr="0017756A">
              <w:rPr>
                <w:szCs w:val="22"/>
              </w:rPr>
              <w:t xml:space="preserve"> </w:t>
            </w:r>
            <w:r w:rsidR="00C525F6" w:rsidRPr="00AC0D05">
              <w:rPr>
                <w:szCs w:val="22"/>
              </w:rPr>
              <w:t xml:space="preserve">on </w:t>
            </w:r>
            <w:r w:rsidR="00C525F6" w:rsidRPr="0017756A">
              <w:rPr>
                <w:szCs w:val="22"/>
              </w:rPr>
              <w:t>w</w:t>
            </w:r>
            <w:r w:rsidR="00C525F6" w:rsidRPr="00AC0D05">
              <w:rPr>
                <w:szCs w:val="22"/>
              </w:rPr>
              <w:t>a</w:t>
            </w:r>
            <w:r w:rsidR="00C525F6" w:rsidRPr="0017756A">
              <w:rPr>
                <w:szCs w:val="22"/>
              </w:rPr>
              <w:t>te</w:t>
            </w:r>
            <w:r w:rsidR="00C525F6" w:rsidRPr="00AC0D05">
              <w:rPr>
                <w:szCs w:val="22"/>
              </w:rPr>
              <w:t>r</w:t>
            </w:r>
            <w:r w:rsidR="00C525F6" w:rsidRPr="0017756A">
              <w:rPr>
                <w:szCs w:val="22"/>
              </w:rPr>
              <w:t xml:space="preserve"> </w:t>
            </w:r>
            <w:r w:rsidR="00C525F6" w:rsidRPr="00AC0D05">
              <w:rPr>
                <w:szCs w:val="22"/>
              </w:rPr>
              <w:t xml:space="preserve">and </w:t>
            </w:r>
            <w:r w:rsidR="00C525F6" w:rsidRPr="0017756A">
              <w:rPr>
                <w:szCs w:val="22"/>
              </w:rPr>
              <w:t>w</w:t>
            </w:r>
            <w:r w:rsidR="00C525F6" w:rsidRPr="00AC0D05">
              <w:rPr>
                <w:szCs w:val="22"/>
              </w:rPr>
              <w:t>et</w:t>
            </w:r>
            <w:r w:rsidR="00C525F6" w:rsidRPr="0017756A">
              <w:rPr>
                <w:szCs w:val="22"/>
              </w:rPr>
              <w:t>l</w:t>
            </w:r>
            <w:r w:rsidR="00C525F6" w:rsidRPr="00AC0D05">
              <w:rPr>
                <w:szCs w:val="22"/>
              </w:rPr>
              <w:t xml:space="preserve">and </w:t>
            </w:r>
            <w:r w:rsidR="00C525F6" w:rsidRPr="0017756A">
              <w:rPr>
                <w:szCs w:val="22"/>
              </w:rPr>
              <w:t>r</w:t>
            </w:r>
            <w:r w:rsidR="00C525F6" w:rsidRPr="00AC0D05">
              <w:rPr>
                <w:szCs w:val="22"/>
              </w:rPr>
              <w:t>e</w:t>
            </w:r>
            <w:r w:rsidR="00C525F6" w:rsidRPr="0017756A">
              <w:rPr>
                <w:szCs w:val="22"/>
              </w:rPr>
              <w:t>s</w:t>
            </w:r>
            <w:r w:rsidR="00C525F6" w:rsidRPr="00AC0D05">
              <w:rPr>
                <w:szCs w:val="22"/>
              </w:rPr>
              <w:t>o</w:t>
            </w:r>
            <w:r w:rsidR="00C525F6" w:rsidRPr="0017756A">
              <w:rPr>
                <w:szCs w:val="22"/>
              </w:rPr>
              <w:t>ur</w:t>
            </w:r>
            <w:r w:rsidR="00C525F6" w:rsidRPr="00AC0D05">
              <w:rPr>
                <w:szCs w:val="22"/>
              </w:rPr>
              <w:t>c</w:t>
            </w:r>
            <w:r w:rsidR="00C525F6" w:rsidRPr="0017756A">
              <w:rPr>
                <w:szCs w:val="22"/>
              </w:rPr>
              <w:t>e</w:t>
            </w:r>
            <w:r w:rsidR="00C525F6" w:rsidRPr="00AC0D05">
              <w:rPr>
                <w:szCs w:val="22"/>
              </w:rPr>
              <w:t xml:space="preserve">s </w:t>
            </w:r>
            <w:r w:rsidR="00C525F6" w:rsidRPr="0017756A">
              <w:rPr>
                <w:szCs w:val="22"/>
              </w:rPr>
              <w:t>aft</w:t>
            </w:r>
            <w:r w:rsidR="00C525F6" w:rsidRPr="00AC0D05">
              <w:rPr>
                <w:szCs w:val="22"/>
              </w:rPr>
              <w:t>er</w:t>
            </w:r>
            <w:r w:rsidR="00C525F6" w:rsidRPr="0017756A">
              <w:rPr>
                <w:szCs w:val="22"/>
              </w:rPr>
              <w:t xml:space="preserve"> t</w:t>
            </w:r>
            <w:r w:rsidR="00C525F6" w:rsidRPr="00AC0D05">
              <w:rPr>
                <w:szCs w:val="22"/>
              </w:rPr>
              <w:t>he</w:t>
            </w:r>
            <w:r w:rsidR="00C525F6" w:rsidRPr="0017756A">
              <w:rPr>
                <w:szCs w:val="22"/>
              </w:rPr>
              <w:t xml:space="preserve"> </w:t>
            </w:r>
            <w:r w:rsidR="00C525F6" w:rsidRPr="00AC0D05">
              <w:rPr>
                <w:szCs w:val="22"/>
              </w:rPr>
              <w:t>p</w:t>
            </w:r>
            <w:r w:rsidR="00C525F6" w:rsidRPr="0017756A">
              <w:rPr>
                <w:szCs w:val="22"/>
              </w:rPr>
              <w:t>roj</w:t>
            </w:r>
            <w:r w:rsidR="00C525F6" w:rsidRPr="00AC0D05">
              <w:rPr>
                <w:szCs w:val="22"/>
              </w:rPr>
              <w:t>e</w:t>
            </w:r>
            <w:r w:rsidR="00C525F6" w:rsidRPr="0017756A">
              <w:rPr>
                <w:szCs w:val="22"/>
              </w:rPr>
              <w:t>c</w:t>
            </w:r>
            <w:r w:rsidR="00C525F6" w:rsidRPr="00AC0D05">
              <w:rPr>
                <w:szCs w:val="22"/>
              </w:rPr>
              <w:t>t</w:t>
            </w:r>
            <w:r w:rsidR="00C525F6" w:rsidRPr="0017756A">
              <w:rPr>
                <w:szCs w:val="22"/>
              </w:rPr>
              <w:t xml:space="preserve"> i</w:t>
            </w:r>
            <w:r w:rsidR="00C525F6" w:rsidRPr="00AC0D05">
              <w:rPr>
                <w:szCs w:val="22"/>
              </w:rPr>
              <w:t>s o</w:t>
            </w:r>
            <w:r w:rsidR="00C525F6" w:rsidRPr="0017756A">
              <w:rPr>
                <w:szCs w:val="22"/>
              </w:rPr>
              <w:t>v</w:t>
            </w:r>
            <w:r w:rsidR="00C525F6" w:rsidRPr="00AC0D05">
              <w:rPr>
                <w:szCs w:val="22"/>
              </w:rPr>
              <w:t>e</w:t>
            </w:r>
            <w:r w:rsidR="00C525F6" w:rsidRPr="0017756A">
              <w:rPr>
                <w:szCs w:val="22"/>
              </w:rPr>
              <w:t>r</w:t>
            </w:r>
            <w:r w:rsidR="00C525F6" w:rsidRPr="00AC0D05">
              <w:rPr>
                <w:szCs w:val="22"/>
              </w:rPr>
              <w:t>.</w:t>
            </w:r>
            <w:r w:rsidR="00C525F6">
              <w:rPr>
                <w:szCs w:val="22"/>
              </w:rPr>
              <w:t xml:space="preserve"> For </w:t>
            </w:r>
            <w:r w:rsidR="00C525F6" w:rsidRPr="0017756A">
              <w:rPr>
                <w:szCs w:val="22"/>
              </w:rPr>
              <w:t>ex</w:t>
            </w:r>
            <w:r w:rsidR="00C525F6" w:rsidRPr="00AC0D05">
              <w:rPr>
                <w:szCs w:val="22"/>
              </w:rPr>
              <w:t>a</w:t>
            </w:r>
            <w:r w:rsidR="00C525F6" w:rsidRPr="0017756A">
              <w:rPr>
                <w:szCs w:val="22"/>
              </w:rPr>
              <w:t>m</w:t>
            </w:r>
            <w:r w:rsidR="00C525F6" w:rsidRPr="00AC0D05">
              <w:rPr>
                <w:szCs w:val="22"/>
              </w:rPr>
              <w:t>p</w:t>
            </w:r>
            <w:r w:rsidR="00C525F6" w:rsidRPr="0017756A">
              <w:rPr>
                <w:szCs w:val="22"/>
              </w:rPr>
              <w:t>l</w:t>
            </w:r>
            <w:r w:rsidR="00C525F6" w:rsidRPr="00AC0D05">
              <w:rPr>
                <w:szCs w:val="22"/>
              </w:rPr>
              <w:t xml:space="preserve">e, </w:t>
            </w:r>
            <w:r w:rsidR="006A50EA">
              <w:rPr>
                <w:szCs w:val="22"/>
              </w:rPr>
              <w:t xml:space="preserve">(b) </w:t>
            </w:r>
            <w:r w:rsidR="00C525F6" w:rsidRPr="00AC0D05">
              <w:rPr>
                <w:szCs w:val="22"/>
              </w:rPr>
              <w:t>w</w:t>
            </w:r>
            <w:r w:rsidR="00C525F6" w:rsidRPr="0017756A">
              <w:rPr>
                <w:szCs w:val="22"/>
              </w:rPr>
              <w:t>il</w:t>
            </w:r>
            <w:r w:rsidR="00C525F6" w:rsidRPr="00AC0D05">
              <w:rPr>
                <w:szCs w:val="22"/>
              </w:rPr>
              <w:t>l</w:t>
            </w:r>
            <w:r w:rsidR="00C525F6" w:rsidRPr="0017756A">
              <w:rPr>
                <w:szCs w:val="22"/>
              </w:rPr>
              <w:t xml:space="preserve"> t</w:t>
            </w:r>
            <w:r w:rsidR="00C525F6" w:rsidRPr="00AC0D05">
              <w:rPr>
                <w:szCs w:val="22"/>
              </w:rPr>
              <w:t>he</w:t>
            </w:r>
            <w:r w:rsidR="00C525F6" w:rsidRPr="0017756A">
              <w:rPr>
                <w:szCs w:val="22"/>
              </w:rPr>
              <w:t xml:space="preserve"> </w:t>
            </w:r>
            <w:r w:rsidR="00C525F6" w:rsidRPr="00AC0D05">
              <w:rPr>
                <w:szCs w:val="22"/>
              </w:rPr>
              <w:t>p</w:t>
            </w:r>
            <w:r w:rsidR="00C525F6" w:rsidRPr="0017756A">
              <w:rPr>
                <w:szCs w:val="22"/>
              </w:rPr>
              <w:t>roj</w:t>
            </w:r>
            <w:r w:rsidR="00C525F6" w:rsidRPr="00AC0D05">
              <w:rPr>
                <w:szCs w:val="22"/>
              </w:rPr>
              <w:t>ect pa</w:t>
            </w:r>
            <w:r w:rsidR="00C525F6" w:rsidRPr="0017756A">
              <w:rPr>
                <w:szCs w:val="22"/>
              </w:rPr>
              <w:t>rt</w:t>
            </w:r>
            <w:r w:rsidR="00C525F6" w:rsidRPr="00AC0D05">
              <w:rPr>
                <w:szCs w:val="22"/>
              </w:rPr>
              <w:t>ne</w:t>
            </w:r>
            <w:r w:rsidR="00C525F6" w:rsidRPr="0017756A">
              <w:rPr>
                <w:szCs w:val="22"/>
              </w:rPr>
              <w:t>r</w:t>
            </w:r>
            <w:r w:rsidR="00C525F6" w:rsidRPr="00AC0D05">
              <w:rPr>
                <w:szCs w:val="22"/>
              </w:rPr>
              <w:t xml:space="preserve">s </w:t>
            </w:r>
            <w:r w:rsidR="00C525F6" w:rsidRPr="0017756A">
              <w:rPr>
                <w:szCs w:val="22"/>
              </w:rPr>
              <w:t>al</w:t>
            </w:r>
            <w:r w:rsidR="00C525F6" w:rsidRPr="00AC0D05">
              <w:rPr>
                <w:szCs w:val="22"/>
              </w:rPr>
              <w:t>so</w:t>
            </w:r>
            <w:r w:rsidR="00C525F6" w:rsidRPr="0017756A">
              <w:rPr>
                <w:szCs w:val="22"/>
              </w:rPr>
              <w:t xml:space="preserve"> tr</w:t>
            </w:r>
            <w:r w:rsidR="00C525F6" w:rsidRPr="00AC0D05">
              <w:rPr>
                <w:szCs w:val="22"/>
              </w:rPr>
              <w:t>y</w:t>
            </w:r>
            <w:r w:rsidR="00C525F6" w:rsidRPr="0017756A">
              <w:rPr>
                <w:szCs w:val="22"/>
              </w:rPr>
              <w:t xml:space="preserve"> t</w:t>
            </w:r>
            <w:r w:rsidR="00C525F6" w:rsidRPr="00AC0D05">
              <w:rPr>
                <w:szCs w:val="22"/>
              </w:rPr>
              <w:t>o</w:t>
            </w:r>
            <w:r w:rsidR="00C525F6" w:rsidRPr="0017756A">
              <w:rPr>
                <w:szCs w:val="22"/>
              </w:rPr>
              <w:t xml:space="preserve"> </w:t>
            </w:r>
            <w:r w:rsidR="00C525F6" w:rsidRPr="00AC0D05">
              <w:rPr>
                <w:szCs w:val="22"/>
              </w:rPr>
              <w:t>add</w:t>
            </w:r>
            <w:r w:rsidR="00C525F6" w:rsidRPr="0017756A">
              <w:rPr>
                <w:szCs w:val="22"/>
              </w:rPr>
              <w:t>r</w:t>
            </w:r>
            <w:r w:rsidR="00C525F6" w:rsidRPr="00AC0D05">
              <w:rPr>
                <w:szCs w:val="22"/>
              </w:rPr>
              <w:t>e</w:t>
            </w:r>
            <w:r w:rsidR="00C525F6" w:rsidRPr="0017756A">
              <w:rPr>
                <w:szCs w:val="22"/>
              </w:rPr>
              <w:t>s</w:t>
            </w:r>
            <w:r w:rsidR="00C525F6" w:rsidRPr="00AC0D05">
              <w:rPr>
                <w:szCs w:val="22"/>
              </w:rPr>
              <w:t>s</w:t>
            </w:r>
            <w:r w:rsidR="00C525F6" w:rsidRPr="0017756A">
              <w:rPr>
                <w:szCs w:val="22"/>
              </w:rPr>
              <w:t xml:space="preserve"> l</w:t>
            </w:r>
            <w:r w:rsidR="00C525F6" w:rsidRPr="00AC0D05">
              <w:rPr>
                <w:szCs w:val="22"/>
              </w:rPr>
              <w:t>and</w:t>
            </w:r>
            <w:r w:rsidR="00C525F6" w:rsidRPr="0017756A">
              <w:rPr>
                <w:szCs w:val="22"/>
              </w:rPr>
              <w:t xml:space="preserve"> </w:t>
            </w:r>
            <w:r w:rsidR="00C525F6" w:rsidRPr="00AC0D05">
              <w:rPr>
                <w:szCs w:val="22"/>
              </w:rPr>
              <w:t xml:space="preserve">and </w:t>
            </w:r>
            <w:r w:rsidR="00C525F6" w:rsidRPr="0017756A">
              <w:rPr>
                <w:szCs w:val="22"/>
              </w:rPr>
              <w:t>r</w:t>
            </w:r>
            <w:r w:rsidR="00C525F6" w:rsidRPr="00AC0D05">
              <w:rPr>
                <w:szCs w:val="22"/>
              </w:rPr>
              <w:t>e</w:t>
            </w:r>
            <w:r w:rsidR="00C525F6" w:rsidRPr="0017756A">
              <w:rPr>
                <w:szCs w:val="22"/>
              </w:rPr>
              <w:t>s</w:t>
            </w:r>
            <w:r w:rsidR="00C525F6" w:rsidRPr="00AC0D05">
              <w:rPr>
                <w:szCs w:val="22"/>
              </w:rPr>
              <w:t>o</w:t>
            </w:r>
            <w:r w:rsidR="00C525F6" w:rsidRPr="0017756A">
              <w:rPr>
                <w:szCs w:val="22"/>
              </w:rPr>
              <w:t>urc</w:t>
            </w:r>
            <w:r w:rsidR="00C525F6" w:rsidRPr="00AC0D05">
              <w:rPr>
                <w:szCs w:val="22"/>
              </w:rPr>
              <w:t xml:space="preserve">e </w:t>
            </w:r>
            <w:r w:rsidR="00C525F6" w:rsidRPr="0017756A">
              <w:rPr>
                <w:szCs w:val="22"/>
              </w:rPr>
              <w:t>te</w:t>
            </w:r>
            <w:r w:rsidR="00C525F6" w:rsidRPr="00AC0D05">
              <w:rPr>
                <w:szCs w:val="22"/>
              </w:rPr>
              <w:t>nu</w:t>
            </w:r>
            <w:r w:rsidR="00C525F6" w:rsidRPr="0017756A">
              <w:rPr>
                <w:szCs w:val="22"/>
              </w:rPr>
              <w:t>r</w:t>
            </w:r>
            <w:r w:rsidR="00C525F6" w:rsidRPr="00AC0D05">
              <w:rPr>
                <w:szCs w:val="22"/>
              </w:rPr>
              <w:t xml:space="preserve">e </w:t>
            </w:r>
            <w:r w:rsidR="00C525F6" w:rsidRPr="0017756A">
              <w:rPr>
                <w:szCs w:val="22"/>
              </w:rPr>
              <w:t>is</w:t>
            </w:r>
            <w:r w:rsidR="00C525F6" w:rsidRPr="00AC0D05">
              <w:rPr>
                <w:szCs w:val="22"/>
              </w:rPr>
              <w:t>su</w:t>
            </w:r>
            <w:r w:rsidR="00C525F6" w:rsidRPr="0017756A">
              <w:rPr>
                <w:szCs w:val="22"/>
              </w:rPr>
              <w:t>e</w:t>
            </w:r>
            <w:r w:rsidR="00C525F6" w:rsidRPr="00AC0D05">
              <w:rPr>
                <w:szCs w:val="22"/>
              </w:rPr>
              <w:t xml:space="preserve">s, </w:t>
            </w:r>
            <w:r w:rsidR="00C525F6" w:rsidRPr="0017756A">
              <w:rPr>
                <w:szCs w:val="22"/>
              </w:rPr>
              <w:t>s</w:t>
            </w:r>
            <w:r w:rsidR="00C525F6" w:rsidRPr="00AC0D05">
              <w:rPr>
                <w:szCs w:val="22"/>
              </w:rPr>
              <w:t>o</w:t>
            </w:r>
            <w:r w:rsidR="00C525F6" w:rsidRPr="0017756A">
              <w:rPr>
                <w:szCs w:val="22"/>
              </w:rPr>
              <w:t xml:space="preserve"> a</w:t>
            </w:r>
            <w:r w:rsidR="00C525F6" w:rsidRPr="00AC0D05">
              <w:rPr>
                <w:szCs w:val="22"/>
              </w:rPr>
              <w:t>s</w:t>
            </w:r>
            <w:r w:rsidR="00C525F6">
              <w:rPr>
                <w:szCs w:val="22"/>
              </w:rPr>
              <w:t xml:space="preserve"> </w:t>
            </w:r>
            <w:r w:rsidR="00C525F6" w:rsidRPr="0017756A">
              <w:rPr>
                <w:szCs w:val="22"/>
              </w:rPr>
              <w:t>t</w:t>
            </w:r>
            <w:r w:rsidR="00C525F6" w:rsidRPr="00AC0D05">
              <w:rPr>
                <w:szCs w:val="22"/>
              </w:rPr>
              <w:t>o be</w:t>
            </w:r>
            <w:r w:rsidR="00C525F6" w:rsidRPr="0017756A">
              <w:rPr>
                <w:szCs w:val="22"/>
              </w:rPr>
              <w:t>gi</w:t>
            </w:r>
            <w:r w:rsidR="00C525F6" w:rsidRPr="00AC0D05">
              <w:rPr>
                <w:szCs w:val="22"/>
              </w:rPr>
              <w:t>n</w:t>
            </w:r>
            <w:r w:rsidR="00C525F6" w:rsidRPr="0017756A">
              <w:rPr>
                <w:szCs w:val="22"/>
              </w:rPr>
              <w:t xml:space="preserve"> r</w:t>
            </w:r>
            <w:r w:rsidR="00C525F6" w:rsidRPr="00AC0D05">
              <w:rPr>
                <w:szCs w:val="22"/>
              </w:rPr>
              <w:t>e</w:t>
            </w:r>
            <w:r w:rsidR="00C525F6" w:rsidRPr="0017756A">
              <w:rPr>
                <w:szCs w:val="22"/>
              </w:rPr>
              <w:t>solvi</w:t>
            </w:r>
            <w:r w:rsidR="00C525F6" w:rsidRPr="00AC0D05">
              <w:rPr>
                <w:szCs w:val="22"/>
              </w:rPr>
              <w:t>ng</w:t>
            </w:r>
            <w:r w:rsidR="00C525F6" w:rsidRPr="0017756A">
              <w:rPr>
                <w:szCs w:val="22"/>
              </w:rPr>
              <w:t xml:space="preserve"> t</w:t>
            </w:r>
            <w:r w:rsidR="00C525F6" w:rsidRPr="00AC0D05">
              <w:rPr>
                <w:szCs w:val="22"/>
              </w:rPr>
              <w:t>he</w:t>
            </w:r>
            <w:r w:rsidR="00C525F6" w:rsidRPr="0017756A">
              <w:rPr>
                <w:szCs w:val="22"/>
              </w:rPr>
              <w:t>s</w:t>
            </w:r>
            <w:r w:rsidR="00C525F6" w:rsidRPr="00AC0D05">
              <w:rPr>
                <w:szCs w:val="22"/>
              </w:rPr>
              <w:t xml:space="preserve">e </w:t>
            </w:r>
            <w:r w:rsidR="00C525F6" w:rsidRPr="0017756A">
              <w:rPr>
                <w:szCs w:val="22"/>
              </w:rPr>
              <w:t>typ</w:t>
            </w:r>
            <w:r w:rsidR="00C525F6" w:rsidRPr="00AC0D05">
              <w:rPr>
                <w:szCs w:val="22"/>
              </w:rPr>
              <w:t>es</w:t>
            </w:r>
            <w:r w:rsidR="00C525F6" w:rsidRPr="0017756A">
              <w:rPr>
                <w:szCs w:val="22"/>
              </w:rPr>
              <w:t xml:space="preserve"> </w:t>
            </w:r>
            <w:r w:rsidR="00C525F6" w:rsidRPr="00AC0D05">
              <w:rPr>
                <w:szCs w:val="22"/>
              </w:rPr>
              <w:t>of con</w:t>
            </w:r>
            <w:r w:rsidR="00C525F6" w:rsidRPr="0017756A">
              <w:rPr>
                <w:szCs w:val="22"/>
              </w:rPr>
              <w:t>flict</w:t>
            </w:r>
            <w:r w:rsidR="00C525F6" w:rsidRPr="00AC0D05">
              <w:rPr>
                <w:szCs w:val="22"/>
              </w:rPr>
              <w:t>s</w:t>
            </w:r>
            <w:r w:rsidR="00C525F6" w:rsidRPr="0017756A">
              <w:rPr>
                <w:szCs w:val="22"/>
              </w:rPr>
              <w:t xml:space="preserve"> </w:t>
            </w:r>
            <w:r w:rsidR="00C525F6" w:rsidRPr="00AC0D05">
              <w:rPr>
                <w:szCs w:val="22"/>
              </w:rPr>
              <w:t>and</w:t>
            </w:r>
            <w:r w:rsidR="00C525F6" w:rsidRPr="0017756A">
              <w:rPr>
                <w:szCs w:val="22"/>
              </w:rPr>
              <w:t xml:space="preserve"> im</w:t>
            </w:r>
            <w:r w:rsidR="00C525F6" w:rsidRPr="00AC0D05">
              <w:rPr>
                <w:szCs w:val="22"/>
              </w:rPr>
              <w:t>ped</w:t>
            </w:r>
            <w:r w:rsidR="00C525F6" w:rsidRPr="0017756A">
              <w:rPr>
                <w:szCs w:val="22"/>
              </w:rPr>
              <w:t>im</w:t>
            </w:r>
            <w:r w:rsidR="00C525F6" w:rsidRPr="00AC0D05">
              <w:rPr>
                <w:szCs w:val="22"/>
              </w:rPr>
              <w:t>en</w:t>
            </w:r>
            <w:r w:rsidR="00C525F6" w:rsidRPr="0017756A">
              <w:rPr>
                <w:szCs w:val="22"/>
              </w:rPr>
              <w:t>t</w:t>
            </w:r>
            <w:r w:rsidR="00C525F6" w:rsidRPr="00AC0D05">
              <w:rPr>
                <w:szCs w:val="22"/>
              </w:rPr>
              <w:t>s?</w:t>
            </w:r>
            <w:r w:rsidR="00C525F6" w:rsidRPr="0017756A">
              <w:rPr>
                <w:szCs w:val="22"/>
              </w:rPr>
              <w:t xml:space="preserve"> </w:t>
            </w:r>
            <w:r w:rsidR="006A50EA">
              <w:rPr>
                <w:szCs w:val="22"/>
              </w:rPr>
              <w:t xml:space="preserve">(c) </w:t>
            </w:r>
            <w:r w:rsidR="00C525F6" w:rsidRPr="00AC0D05">
              <w:rPr>
                <w:szCs w:val="22"/>
              </w:rPr>
              <w:t>W</w:t>
            </w:r>
            <w:r w:rsidR="00C525F6" w:rsidRPr="0017756A">
              <w:rPr>
                <w:szCs w:val="22"/>
              </w:rPr>
              <w:t>il</w:t>
            </w:r>
            <w:r w:rsidR="00C525F6" w:rsidRPr="00AC0D05">
              <w:rPr>
                <w:szCs w:val="22"/>
              </w:rPr>
              <w:t>l</w:t>
            </w:r>
            <w:r w:rsidR="00C525F6" w:rsidRPr="0017756A">
              <w:rPr>
                <w:szCs w:val="22"/>
              </w:rPr>
              <w:t xml:space="preserve"> t</w:t>
            </w:r>
            <w:r w:rsidR="00C525F6" w:rsidRPr="00AC0D05">
              <w:rPr>
                <w:szCs w:val="22"/>
              </w:rPr>
              <w:t>h</w:t>
            </w:r>
            <w:r w:rsidR="00C525F6" w:rsidRPr="0017756A">
              <w:rPr>
                <w:szCs w:val="22"/>
              </w:rPr>
              <w:t>er</w:t>
            </w:r>
            <w:r w:rsidR="00C525F6" w:rsidRPr="00AC0D05">
              <w:rPr>
                <w:szCs w:val="22"/>
              </w:rPr>
              <w:t>e be</w:t>
            </w:r>
            <w:r w:rsidR="00C525F6" w:rsidRPr="0017756A">
              <w:rPr>
                <w:szCs w:val="22"/>
              </w:rPr>
              <w:t xml:space="preserve"> </w:t>
            </w:r>
            <w:r w:rsidR="00C525F6" w:rsidRPr="00AC0D05">
              <w:rPr>
                <w:szCs w:val="22"/>
              </w:rPr>
              <w:t>e</w:t>
            </w:r>
            <w:r w:rsidR="00C525F6" w:rsidRPr="0017756A">
              <w:rPr>
                <w:szCs w:val="22"/>
              </w:rPr>
              <w:t>ff</w:t>
            </w:r>
            <w:r w:rsidR="00C525F6" w:rsidRPr="00AC0D05">
              <w:rPr>
                <w:szCs w:val="22"/>
              </w:rPr>
              <w:t>o</w:t>
            </w:r>
            <w:r w:rsidR="00C525F6" w:rsidRPr="0017756A">
              <w:rPr>
                <w:szCs w:val="22"/>
              </w:rPr>
              <w:t>rt</w:t>
            </w:r>
            <w:r w:rsidR="00C525F6" w:rsidRPr="00AC0D05">
              <w:rPr>
                <w:szCs w:val="22"/>
              </w:rPr>
              <w:t>s</w:t>
            </w:r>
            <w:r w:rsidR="00C525F6" w:rsidRPr="0017756A">
              <w:rPr>
                <w:szCs w:val="22"/>
              </w:rPr>
              <w:t xml:space="preserve"> t</w:t>
            </w:r>
            <w:r w:rsidR="00C525F6" w:rsidRPr="00AC0D05">
              <w:rPr>
                <w:szCs w:val="22"/>
              </w:rPr>
              <w:t xml:space="preserve">o </w:t>
            </w:r>
            <w:r w:rsidR="00C525F6" w:rsidRPr="0017756A">
              <w:rPr>
                <w:szCs w:val="22"/>
              </w:rPr>
              <w:t>s</w:t>
            </w:r>
            <w:r w:rsidR="00C525F6" w:rsidRPr="00AC0D05">
              <w:rPr>
                <w:szCs w:val="22"/>
              </w:rPr>
              <w:t>ec</w:t>
            </w:r>
            <w:r w:rsidR="00C525F6" w:rsidRPr="0017756A">
              <w:rPr>
                <w:szCs w:val="22"/>
              </w:rPr>
              <w:t>ur</w:t>
            </w:r>
            <w:r w:rsidR="00C525F6" w:rsidRPr="00AC0D05">
              <w:rPr>
                <w:szCs w:val="22"/>
              </w:rPr>
              <w:t xml:space="preserve">e </w:t>
            </w:r>
            <w:r w:rsidR="00C525F6" w:rsidRPr="0017756A">
              <w:rPr>
                <w:szCs w:val="22"/>
              </w:rPr>
              <w:t>a</w:t>
            </w:r>
            <w:r w:rsidR="00C525F6" w:rsidRPr="00AC0D05">
              <w:rPr>
                <w:szCs w:val="22"/>
              </w:rPr>
              <w:t>dd</w:t>
            </w:r>
            <w:r w:rsidR="00C525F6" w:rsidRPr="0017756A">
              <w:rPr>
                <w:szCs w:val="22"/>
              </w:rPr>
              <w:t>iti</w:t>
            </w:r>
            <w:r w:rsidR="00C525F6" w:rsidRPr="00AC0D05">
              <w:rPr>
                <w:szCs w:val="22"/>
              </w:rPr>
              <w:t>o</w:t>
            </w:r>
            <w:r w:rsidR="00C525F6" w:rsidRPr="0017756A">
              <w:rPr>
                <w:szCs w:val="22"/>
              </w:rPr>
              <w:t>n</w:t>
            </w:r>
            <w:r w:rsidR="00C525F6" w:rsidRPr="00AC0D05">
              <w:rPr>
                <w:szCs w:val="22"/>
              </w:rPr>
              <w:t>al</w:t>
            </w:r>
            <w:r w:rsidR="00C525F6" w:rsidRPr="0017756A">
              <w:rPr>
                <w:szCs w:val="22"/>
              </w:rPr>
              <w:t xml:space="preserve"> f</w:t>
            </w:r>
            <w:r w:rsidR="00C525F6" w:rsidRPr="00AC0D05">
              <w:rPr>
                <w:szCs w:val="22"/>
              </w:rPr>
              <w:t>und</w:t>
            </w:r>
            <w:r w:rsidR="00C525F6" w:rsidRPr="0017756A">
              <w:rPr>
                <w:szCs w:val="22"/>
              </w:rPr>
              <w:t>i</w:t>
            </w:r>
            <w:r w:rsidR="00C525F6" w:rsidRPr="00AC0D05">
              <w:rPr>
                <w:szCs w:val="22"/>
              </w:rPr>
              <w:t>ng or</w:t>
            </w:r>
            <w:r w:rsidR="00C525F6" w:rsidRPr="0017756A">
              <w:rPr>
                <w:szCs w:val="22"/>
              </w:rPr>
              <w:t xml:space="preserve"> re</w:t>
            </w:r>
            <w:r w:rsidR="00C525F6" w:rsidRPr="00AC0D05">
              <w:rPr>
                <w:szCs w:val="22"/>
              </w:rPr>
              <w:t>so</w:t>
            </w:r>
            <w:r w:rsidR="00C525F6" w:rsidRPr="0017756A">
              <w:rPr>
                <w:szCs w:val="22"/>
              </w:rPr>
              <w:t>ur</w:t>
            </w:r>
            <w:r w:rsidR="00C525F6" w:rsidRPr="00AC0D05">
              <w:rPr>
                <w:szCs w:val="22"/>
              </w:rPr>
              <w:t>c</w:t>
            </w:r>
            <w:r w:rsidR="00C525F6" w:rsidRPr="0017756A">
              <w:rPr>
                <w:szCs w:val="22"/>
              </w:rPr>
              <w:t>e</w:t>
            </w:r>
            <w:r w:rsidR="00C525F6" w:rsidRPr="00AC0D05">
              <w:rPr>
                <w:szCs w:val="22"/>
              </w:rPr>
              <w:t xml:space="preserve">s </w:t>
            </w:r>
            <w:r w:rsidR="00C525F6" w:rsidRPr="0017756A">
              <w:rPr>
                <w:szCs w:val="22"/>
              </w:rPr>
              <w:t>t</w:t>
            </w:r>
            <w:r w:rsidR="00C525F6" w:rsidRPr="00AC0D05">
              <w:rPr>
                <w:szCs w:val="22"/>
              </w:rPr>
              <w:t>o</w:t>
            </w:r>
            <w:r w:rsidR="00C525F6" w:rsidRPr="0017756A">
              <w:rPr>
                <w:szCs w:val="22"/>
              </w:rPr>
              <w:t xml:space="preserve"> </w:t>
            </w:r>
            <w:r w:rsidR="00C525F6" w:rsidRPr="00AC0D05">
              <w:rPr>
                <w:szCs w:val="22"/>
              </w:rPr>
              <w:t>ca</w:t>
            </w:r>
            <w:r w:rsidR="00C525F6" w:rsidRPr="0017756A">
              <w:rPr>
                <w:szCs w:val="22"/>
              </w:rPr>
              <w:t>pit</w:t>
            </w:r>
            <w:r w:rsidR="00C525F6" w:rsidRPr="00AC0D05">
              <w:rPr>
                <w:szCs w:val="22"/>
              </w:rPr>
              <w:t>a</w:t>
            </w:r>
            <w:r w:rsidR="00C525F6" w:rsidRPr="0017756A">
              <w:rPr>
                <w:szCs w:val="22"/>
              </w:rPr>
              <w:t>liz</w:t>
            </w:r>
            <w:r w:rsidR="00C525F6" w:rsidRPr="00AC0D05">
              <w:rPr>
                <w:szCs w:val="22"/>
              </w:rPr>
              <w:t xml:space="preserve">e </w:t>
            </w:r>
            <w:r w:rsidR="00C525F6" w:rsidRPr="0017756A">
              <w:rPr>
                <w:szCs w:val="22"/>
              </w:rPr>
              <w:t>o</w:t>
            </w:r>
            <w:r w:rsidR="00C525F6" w:rsidRPr="00AC0D05">
              <w:rPr>
                <w:szCs w:val="22"/>
              </w:rPr>
              <w:t xml:space="preserve">n </w:t>
            </w:r>
            <w:r w:rsidR="00C525F6" w:rsidRPr="0017756A">
              <w:rPr>
                <w:szCs w:val="22"/>
              </w:rPr>
              <w:t>t</w:t>
            </w:r>
            <w:r w:rsidR="00C525F6" w:rsidRPr="00AC0D05">
              <w:rPr>
                <w:szCs w:val="22"/>
              </w:rPr>
              <w:t>he G</w:t>
            </w:r>
            <w:r w:rsidR="00C525F6" w:rsidRPr="0017756A">
              <w:rPr>
                <w:szCs w:val="22"/>
              </w:rPr>
              <w:t>E</w:t>
            </w:r>
            <w:r w:rsidR="00C525F6" w:rsidRPr="00AC0D05">
              <w:rPr>
                <w:szCs w:val="22"/>
              </w:rPr>
              <w:t>F p</w:t>
            </w:r>
            <w:r w:rsidR="00C525F6" w:rsidRPr="0017756A">
              <w:rPr>
                <w:szCs w:val="22"/>
              </w:rPr>
              <w:t>roj</w:t>
            </w:r>
            <w:r w:rsidR="00C525F6" w:rsidRPr="00AC0D05">
              <w:rPr>
                <w:szCs w:val="22"/>
              </w:rPr>
              <w:t>ect</w:t>
            </w:r>
            <w:r w:rsidR="00C525F6" w:rsidRPr="0017756A">
              <w:rPr>
                <w:szCs w:val="22"/>
              </w:rPr>
              <w:t xml:space="preserve"> t</w:t>
            </w:r>
            <w:r w:rsidR="00C525F6" w:rsidRPr="00AC0D05">
              <w:rPr>
                <w:szCs w:val="22"/>
              </w:rPr>
              <w:t xml:space="preserve">o </w:t>
            </w:r>
            <w:r w:rsidR="00C525F6" w:rsidRPr="0017756A">
              <w:rPr>
                <w:szCs w:val="22"/>
              </w:rPr>
              <w:t>k</w:t>
            </w:r>
            <w:r w:rsidR="00C525F6" w:rsidRPr="00AC0D05">
              <w:rPr>
                <w:szCs w:val="22"/>
              </w:rPr>
              <w:t>eep</w:t>
            </w:r>
            <w:r w:rsidR="00C525F6" w:rsidRPr="0017756A">
              <w:rPr>
                <w:szCs w:val="22"/>
              </w:rPr>
              <w:t xml:space="preserve"> </w:t>
            </w:r>
            <w:r w:rsidR="00C525F6" w:rsidRPr="00AC0D05">
              <w:rPr>
                <w:szCs w:val="22"/>
              </w:rPr>
              <w:t>s</w:t>
            </w:r>
            <w:r w:rsidR="00C525F6" w:rsidRPr="0017756A">
              <w:rPr>
                <w:szCs w:val="22"/>
              </w:rPr>
              <w:t>t</w:t>
            </w:r>
            <w:r w:rsidR="00C525F6" w:rsidRPr="00AC0D05">
              <w:rPr>
                <w:szCs w:val="22"/>
              </w:rPr>
              <w:t>a</w:t>
            </w:r>
            <w:r w:rsidR="00C525F6" w:rsidRPr="0017756A">
              <w:rPr>
                <w:szCs w:val="22"/>
              </w:rPr>
              <w:t>k</w:t>
            </w:r>
            <w:r w:rsidR="00C525F6" w:rsidRPr="00AC0D05">
              <w:rPr>
                <w:szCs w:val="22"/>
              </w:rPr>
              <w:t>eho</w:t>
            </w:r>
            <w:r w:rsidR="00C525F6" w:rsidRPr="0017756A">
              <w:rPr>
                <w:szCs w:val="22"/>
              </w:rPr>
              <w:t>l</w:t>
            </w:r>
            <w:r w:rsidR="00C525F6" w:rsidRPr="00AC0D05">
              <w:rPr>
                <w:szCs w:val="22"/>
              </w:rPr>
              <w:t>d</w:t>
            </w:r>
            <w:r w:rsidR="00C525F6" w:rsidRPr="0017756A">
              <w:rPr>
                <w:szCs w:val="22"/>
              </w:rPr>
              <w:t>e</w:t>
            </w:r>
            <w:r w:rsidR="00C525F6" w:rsidRPr="00AC0D05">
              <w:rPr>
                <w:szCs w:val="22"/>
              </w:rPr>
              <w:t>r</w:t>
            </w:r>
            <w:r w:rsidR="00C525F6" w:rsidRPr="0017756A">
              <w:rPr>
                <w:szCs w:val="22"/>
              </w:rPr>
              <w:t xml:space="preserve"> gr</w:t>
            </w:r>
            <w:r w:rsidR="00C525F6" w:rsidRPr="00AC0D05">
              <w:rPr>
                <w:szCs w:val="22"/>
              </w:rPr>
              <w:t>oups ac</w:t>
            </w:r>
            <w:r w:rsidR="00C525F6" w:rsidRPr="0017756A">
              <w:rPr>
                <w:szCs w:val="22"/>
              </w:rPr>
              <w:t>tiv</w:t>
            </w:r>
            <w:r w:rsidR="00C525F6" w:rsidRPr="00AC0D05">
              <w:rPr>
                <w:szCs w:val="22"/>
              </w:rPr>
              <w:t xml:space="preserve">e and </w:t>
            </w:r>
            <w:r w:rsidR="00C525F6" w:rsidRPr="0017756A">
              <w:rPr>
                <w:szCs w:val="22"/>
              </w:rPr>
              <w:t>t</w:t>
            </w:r>
            <w:r w:rsidR="00C525F6" w:rsidRPr="00AC0D05">
              <w:rPr>
                <w:szCs w:val="22"/>
              </w:rPr>
              <w:t>o su</w:t>
            </w:r>
            <w:r w:rsidR="00C525F6" w:rsidRPr="0017756A">
              <w:rPr>
                <w:szCs w:val="22"/>
              </w:rPr>
              <w:t>p</w:t>
            </w:r>
            <w:r w:rsidR="00C525F6" w:rsidRPr="00AC0D05">
              <w:rPr>
                <w:szCs w:val="22"/>
              </w:rPr>
              <w:t>po</w:t>
            </w:r>
            <w:r w:rsidR="00C525F6" w:rsidRPr="0017756A">
              <w:rPr>
                <w:szCs w:val="22"/>
              </w:rPr>
              <w:t>r</w:t>
            </w:r>
            <w:r w:rsidR="00C525F6" w:rsidRPr="00AC0D05">
              <w:rPr>
                <w:szCs w:val="22"/>
              </w:rPr>
              <w:t>t</w:t>
            </w:r>
            <w:r w:rsidR="00C525F6" w:rsidRPr="0017756A">
              <w:rPr>
                <w:szCs w:val="22"/>
              </w:rPr>
              <w:t xml:space="preserve"> </w:t>
            </w:r>
            <w:r w:rsidR="00C525F6" w:rsidRPr="00AC0D05">
              <w:rPr>
                <w:szCs w:val="22"/>
              </w:rPr>
              <w:t>c</w:t>
            </w:r>
            <w:r w:rsidR="00C525F6" w:rsidRPr="0017756A">
              <w:rPr>
                <w:szCs w:val="22"/>
              </w:rPr>
              <w:t>h</w:t>
            </w:r>
            <w:r w:rsidR="00C525F6" w:rsidRPr="00AC0D05">
              <w:rPr>
                <w:szCs w:val="22"/>
              </w:rPr>
              <w:t>an</w:t>
            </w:r>
            <w:r w:rsidR="00C525F6" w:rsidRPr="0017756A">
              <w:rPr>
                <w:szCs w:val="22"/>
              </w:rPr>
              <w:t>gi</w:t>
            </w:r>
            <w:r w:rsidR="00C525F6" w:rsidRPr="00AC0D05">
              <w:rPr>
                <w:szCs w:val="22"/>
              </w:rPr>
              <w:t xml:space="preserve">ng </w:t>
            </w:r>
            <w:r w:rsidR="00C525F6" w:rsidRPr="0017756A">
              <w:rPr>
                <w:szCs w:val="22"/>
              </w:rPr>
              <w:t>i</w:t>
            </w:r>
            <w:r w:rsidR="00C525F6" w:rsidRPr="00AC0D05">
              <w:rPr>
                <w:szCs w:val="22"/>
              </w:rPr>
              <w:t>n</w:t>
            </w:r>
            <w:r w:rsidR="00C525F6" w:rsidRPr="0017756A">
              <w:rPr>
                <w:szCs w:val="22"/>
              </w:rPr>
              <w:t>stit</w:t>
            </w:r>
            <w:r w:rsidR="00C525F6" w:rsidRPr="00AC0D05">
              <w:rPr>
                <w:szCs w:val="22"/>
              </w:rPr>
              <w:t>u</w:t>
            </w:r>
            <w:r w:rsidR="00C525F6" w:rsidRPr="0017756A">
              <w:rPr>
                <w:szCs w:val="22"/>
              </w:rPr>
              <w:t>ti</w:t>
            </w:r>
            <w:r w:rsidR="00C525F6" w:rsidRPr="00AC0D05">
              <w:rPr>
                <w:szCs w:val="22"/>
              </w:rPr>
              <w:t>on</w:t>
            </w:r>
            <w:r w:rsidR="00C525F6" w:rsidRPr="0017756A">
              <w:rPr>
                <w:szCs w:val="22"/>
              </w:rPr>
              <w:t>a</w:t>
            </w:r>
            <w:r w:rsidR="00C525F6" w:rsidRPr="00AC0D05">
              <w:rPr>
                <w:szCs w:val="22"/>
              </w:rPr>
              <w:t>l</w:t>
            </w:r>
            <w:r w:rsidR="00C525F6" w:rsidRPr="0017756A">
              <w:rPr>
                <w:szCs w:val="22"/>
              </w:rPr>
              <w:t xml:space="preserve"> attit</w:t>
            </w:r>
            <w:r w:rsidR="00C525F6" w:rsidRPr="00AC0D05">
              <w:rPr>
                <w:szCs w:val="22"/>
              </w:rPr>
              <w:t>udes</w:t>
            </w:r>
            <w:r w:rsidR="00C525F6" w:rsidRPr="0017756A">
              <w:rPr>
                <w:szCs w:val="22"/>
              </w:rPr>
              <w:t xml:space="preserve"> </w:t>
            </w:r>
            <w:r w:rsidR="00C525F6" w:rsidRPr="00AC0D05">
              <w:rPr>
                <w:szCs w:val="22"/>
              </w:rPr>
              <w:t>abo</w:t>
            </w:r>
            <w:r w:rsidR="00C525F6" w:rsidRPr="0017756A">
              <w:rPr>
                <w:szCs w:val="22"/>
              </w:rPr>
              <w:t>u</w:t>
            </w:r>
            <w:r w:rsidR="00C525F6" w:rsidRPr="00AC0D05">
              <w:rPr>
                <w:szCs w:val="22"/>
              </w:rPr>
              <w:t>t</w:t>
            </w:r>
            <w:r w:rsidR="00C525F6" w:rsidRPr="0017756A">
              <w:rPr>
                <w:szCs w:val="22"/>
              </w:rPr>
              <w:t xml:space="preserve"> t</w:t>
            </w:r>
            <w:r w:rsidR="00C525F6" w:rsidRPr="00AC0D05">
              <w:rPr>
                <w:szCs w:val="22"/>
              </w:rPr>
              <w:t>he econo</w:t>
            </w:r>
            <w:r w:rsidR="00C525F6" w:rsidRPr="0017756A">
              <w:rPr>
                <w:szCs w:val="22"/>
              </w:rPr>
              <w:t>mi</w:t>
            </w:r>
            <w:r w:rsidR="00C525F6" w:rsidRPr="00AC0D05">
              <w:rPr>
                <w:szCs w:val="22"/>
              </w:rPr>
              <w:t xml:space="preserve">c </w:t>
            </w:r>
            <w:r w:rsidR="00C525F6" w:rsidRPr="0017756A">
              <w:rPr>
                <w:szCs w:val="22"/>
              </w:rPr>
              <w:t>v</w:t>
            </w:r>
            <w:r w:rsidR="00C525F6" w:rsidRPr="00AC0D05">
              <w:rPr>
                <w:szCs w:val="22"/>
              </w:rPr>
              <w:t>a</w:t>
            </w:r>
            <w:r w:rsidR="00C525F6" w:rsidRPr="0017756A">
              <w:rPr>
                <w:szCs w:val="22"/>
              </w:rPr>
              <w:t>l</w:t>
            </w:r>
            <w:r w:rsidR="00C525F6" w:rsidRPr="00AC0D05">
              <w:rPr>
                <w:szCs w:val="22"/>
              </w:rPr>
              <w:t xml:space="preserve">ue </w:t>
            </w:r>
            <w:r w:rsidR="00C525F6" w:rsidRPr="0017756A">
              <w:rPr>
                <w:szCs w:val="22"/>
              </w:rPr>
              <w:t>o</w:t>
            </w:r>
            <w:r w:rsidR="00C525F6" w:rsidRPr="00AC0D05">
              <w:rPr>
                <w:szCs w:val="22"/>
              </w:rPr>
              <w:t>f</w:t>
            </w:r>
            <w:r w:rsidR="00C525F6" w:rsidRPr="0017756A">
              <w:rPr>
                <w:szCs w:val="22"/>
              </w:rPr>
              <w:t xml:space="preserve"> wetla</w:t>
            </w:r>
            <w:r w:rsidR="00C525F6" w:rsidRPr="00AC0D05">
              <w:rPr>
                <w:szCs w:val="22"/>
              </w:rPr>
              <w:t>n</w:t>
            </w:r>
            <w:r w:rsidR="00C525F6" w:rsidRPr="0017756A">
              <w:rPr>
                <w:szCs w:val="22"/>
              </w:rPr>
              <w:t>d</w:t>
            </w:r>
            <w:r w:rsidR="00C525F6" w:rsidRPr="00AC0D05">
              <w:rPr>
                <w:szCs w:val="22"/>
              </w:rPr>
              <w:t>s?</w:t>
            </w:r>
          </w:p>
          <w:p w:rsidR="00C525F6" w:rsidRPr="0017756A" w:rsidRDefault="00C525F6" w:rsidP="0029597D">
            <w:pPr>
              <w:spacing w:before="5"/>
              <w:ind w:right="135"/>
              <w:rPr>
                <w:szCs w:val="22"/>
              </w:rPr>
            </w:pPr>
          </w:p>
        </w:tc>
        <w:tc>
          <w:tcPr>
            <w:tcW w:w="5310" w:type="dxa"/>
          </w:tcPr>
          <w:p w:rsidR="004C4214" w:rsidRDefault="006A50EA" w:rsidP="006A50EA">
            <w:r>
              <w:t xml:space="preserve">(a) </w:t>
            </w:r>
            <w:r w:rsidR="001F60C1">
              <w:t xml:space="preserve">The proposal envisages </w:t>
            </w:r>
            <w:proofErr w:type="gramStart"/>
            <w:r w:rsidR="001F60C1">
              <w:t xml:space="preserve">to </w:t>
            </w:r>
            <w:r w:rsidR="00812DE6">
              <w:t>strengthen</w:t>
            </w:r>
            <w:proofErr w:type="gramEnd"/>
            <w:r w:rsidR="00812DE6">
              <w:t xml:space="preserve"> institutional architecture for wetland management </w:t>
            </w:r>
            <w:r w:rsidR="001F60C1">
              <w:t xml:space="preserve">at national scale, which will enable the nodal agency, Ministry of Environment, Forests and Climate Agency as well as the state governments to engage and deliver wetland conservation and wise use adopting integrated approaches. </w:t>
            </w:r>
            <w:r w:rsidR="00A73F98">
              <w:t xml:space="preserve">Knowledge </w:t>
            </w:r>
            <w:r w:rsidR="007A3D61">
              <w:t xml:space="preserve">interventions will provide the foundation for systematic planning for wetland conservation and wise use, as well as track and improve management effectiveness. Capacity development interventions will enable wetland managers gain skills in application of integrated management techniques, as well as enable development of networks for sharing lessons and best practices, and maintain built capacity. Opportunities for cross </w:t>
            </w:r>
            <w:proofErr w:type="spellStart"/>
            <w:r w:rsidR="007A3D61">
              <w:t>sectoral</w:t>
            </w:r>
            <w:proofErr w:type="spellEnd"/>
            <w:r w:rsidR="007A3D61">
              <w:t xml:space="preserve"> collaborations, at national as well as state scales, have also been included.  Overall, through an improved policy, planning and </w:t>
            </w:r>
            <w:proofErr w:type="gramStart"/>
            <w:r w:rsidR="007A3D61">
              <w:t>investment  environment</w:t>
            </w:r>
            <w:proofErr w:type="gramEnd"/>
            <w:r w:rsidR="007A3D61">
              <w:t xml:space="preserve"> for wetlands in India, a longer term engagement n wetlands, water management and sustainable development will be ensured under the leadership of the </w:t>
            </w:r>
            <w:proofErr w:type="spellStart"/>
            <w:r w:rsidR="007A3D61">
              <w:t>MoEFCC</w:t>
            </w:r>
            <w:proofErr w:type="spellEnd"/>
            <w:r w:rsidR="007A3D61">
              <w:t xml:space="preserve">, and with proactive support of state governments. </w:t>
            </w:r>
          </w:p>
          <w:p w:rsidR="004C4214" w:rsidRDefault="004C4214" w:rsidP="004C4214"/>
          <w:p w:rsidR="006A50EA" w:rsidRDefault="006A50EA" w:rsidP="006A50EA">
            <w:r>
              <w:t xml:space="preserve">(b) </w:t>
            </w:r>
            <w:r w:rsidR="007A3D61">
              <w:t xml:space="preserve">In the three demonstration sites, project partners will address land and resource tenure issues within the ambit of landscape scale integrated management, </w:t>
            </w:r>
            <w:r w:rsidR="004C4214">
              <w:t xml:space="preserve">to secure wise use Experiences and lessons from the three demonstration sites will also be proactively disseminated to other site managers, facing similar land and resource </w:t>
            </w:r>
            <w:proofErr w:type="spellStart"/>
            <w:r w:rsidR="004C4214">
              <w:t>tenureal</w:t>
            </w:r>
            <w:proofErr w:type="spellEnd"/>
            <w:r w:rsidR="004C4214">
              <w:t xml:space="preserve"> challenges. </w:t>
            </w:r>
            <w:r>
              <w:t>This is different to the ‘routine’ project mode financing that is in place at present. Thus the project will enable generation of additional resources for implementation of management actions for priority sites.</w:t>
            </w:r>
          </w:p>
          <w:p w:rsidR="006A50EA" w:rsidRDefault="006A50EA" w:rsidP="004C4214"/>
          <w:p w:rsidR="00C525F6" w:rsidRPr="00874AAF" w:rsidRDefault="006A50EA" w:rsidP="006A50EA">
            <w:r>
              <w:t>Additionally, i</w:t>
            </w:r>
            <w:r w:rsidR="000E2B40">
              <w:t>nvestments in communication and outreach, and creating partnerships with development sector actors and private sector are intended to change institutional attitudes towards wetland conservation in general, bringing to fore their role in water and food security and wider societal well-being</w:t>
            </w:r>
            <w:r>
              <w:t>, as well as enabling effective conflict resolution with regards e.g. the shared interests and use of water resources.</w:t>
            </w:r>
            <w:r w:rsidR="000E2B40">
              <w:t xml:space="preserve">. </w:t>
            </w:r>
            <w:r w:rsidR="00812DE6">
              <w:t xml:space="preserve"> </w:t>
            </w:r>
          </w:p>
        </w:tc>
      </w:tr>
      <w:tr w:rsidR="00C525F6" w:rsidTr="0029597D">
        <w:tc>
          <w:tcPr>
            <w:tcW w:w="5058" w:type="dxa"/>
          </w:tcPr>
          <w:p w:rsidR="00C525F6" w:rsidRDefault="006A50EA" w:rsidP="0029597D">
            <w:pPr>
              <w:spacing w:before="5"/>
              <w:ind w:right="135"/>
              <w:rPr>
                <w:szCs w:val="22"/>
              </w:rPr>
            </w:pPr>
            <w:r>
              <w:rPr>
                <w:spacing w:val="-1"/>
                <w:szCs w:val="22"/>
              </w:rPr>
              <w:t xml:space="preserve">(d) </w:t>
            </w:r>
            <w:r w:rsidR="00C525F6" w:rsidRPr="00AC0D05">
              <w:rPr>
                <w:spacing w:val="-1"/>
                <w:szCs w:val="22"/>
              </w:rPr>
              <w:t>G</w:t>
            </w:r>
            <w:r w:rsidR="00C525F6" w:rsidRPr="00AC0D05">
              <w:rPr>
                <w:spacing w:val="1"/>
                <w:szCs w:val="22"/>
              </w:rPr>
              <w:t>i</w:t>
            </w:r>
            <w:r w:rsidR="00C525F6" w:rsidRPr="00AC0D05">
              <w:rPr>
                <w:spacing w:val="-2"/>
                <w:szCs w:val="22"/>
              </w:rPr>
              <w:t>v</w:t>
            </w:r>
            <w:r w:rsidR="00C525F6" w:rsidRPr="00AC0D05">
              <w:rPr>
                <w:szCs w:val="22"/>
              </w:rPr>
              <w:t xml:space="preserve">en </w:t>
            </w:r>
            <w:r w:rsidR="00C525F6" w:rsidRPr="00AC0D05">
              <w:rPr>
                <w:spacing w:val="1"/>
                <w:szCs w:val="22"/>
              </w:rPr>
              <w:t>t</w:t>
            </w:r>
            <w:r w:rsidR="00C525F6" w:rsidRPr="00AC0D05">
              <w:rPr>
                <w:szCs w:val="22"/>
              </w:rPr>
              <w:t xml:space="preserve">he </w:t>
            </w:r>
            <w:r w:rsidR="00C525F6" w:rsidRPr="00AC0D05">
              <w:rPr>
                <w:spacing w:val="1"/>
                <w:szCs w:val="22"/>
              </w:rPr>
              <w:t>f</w:t>
            </w:r>
            <w:r w:rsidR="00C525F6" w:rsidRPr="00AC0D05">
              <w:rPr>
                <w:spacing w:val="-2"/>
                <w:szCs w:val="22"/>
              </w:rPr>
              <w:t>o</w:t>
            </w:r>
            <w:r w:rsidR="00C525F6" w:rsidRPr="00AC0D05">
              <w:rPr>
                <w:szCs w:val="22"/>
              </w:rPr>
              <w:t>cus</w:t>
            </w:r>
            <w:r w:rsidR="00C525F6" w:rsidRPr="00AC0D05">
              <w:rPr>
                <w:spacing w:val="1"/>
                <w:szCs w:val="22"/>
              </w:rPr>
              <w:t xml:space="preserve"> </w:t>
            </w:r>
            <w:r w:rsidR="00C525F6" w:rsidRPr="00AC0D05">
              <w:rPr>
                <w:spacing w:val="-2"/>
                <w:szCs w:val="22"/>
              </w:rPr>
              <w:t>o</w:t>
            </w:r>
            <w:r w:rsidR="00C525F6" w:rsidRPr="00AC0D05">
              <w:rPr>
                <w:szCs w:val="22"/>
              </w:rPr>
              <w:t>n ac</w:t>
            </w:r>
            <w:r w:rsidR="00C525F6" w:rsidRPr="00AC0D05">
              <w:rPr>
                <w:spacing w:val="-2"/>
                <w:szCs w:val="22"/>
              </w:rPr>
              <w:t>h</w:t>
            </w:r>
            <w:r w:rsidR="00C525F6" w:rsidRPr="00AC0D05">
              <w:rPr>
                <w:spacing w:val="1"/>
                <w:szCs w:val="22"/>
              </w:rPr>
              <w:t>i</w:t>
            </w:r>
            <w:r w:rsidR="00C525F6" w:rsidRPr="00AC0D05">
              <w:rPr>
                <w:szCs w:val="22"/>
              </w:rPr>
              <w:t>e</w:t>
            </w:r>
            <w:r w:rsidR="00C525F6" w:rsidRPr="00AC0D05">
              <w:rPr>
                <w:spacing w:val="-2"/>
                <w:szCs w:val="22"/>
              </w:rPr>
              <w:t>v</w:t>
            </w:r>
            <w:r w:rsidR="00C525F6" w:rsidRPr="00AC0D05">
              <w:rPr>
                <w:spacing w:val="1"/>
                <w:szCs w:val="22"/>
              </w:rPr>
              <w:t>i</w:t>
            </w:r>
            <w:r w:rsidR="00C525F6" w:rsidRPr="00AC0D05">
              <w:rPr>
                <w:szCs w:val="22"/>
              </w:rPr>
              <w:t>ng</w:t>
            </w:r>
            <w:r w:rsidR="00C525F6" w:rsidRPr="00AC0D05">
              <w:rPr>
                <w:spacing w:val="-2"/>
                <w:szCs w:val="22"/>
              </w:rPr>
              <w:t xml:space="preserve"> g</w:t>
            </w:r>
            <w:r w:rsidR="00C525F6" w:rsidRPr="00AC0D05">
              <w:rPr>
                <w:szCs w:val="22"/>
              </w:rPr>
              <w:t>ender equ</w:t>
            </w:r>
            <w:r w:rsidR="00C525F6" w:rsidRPr="00AC0D05">
              <w:rPr>
                <w:spacing w:val="-1"/>
                <w:szCs w:val="22"/>
              </w:rPr>
              <w:t>i</w:t>
            </w:r>
            <w:r w:rsidR="00C525F6" w:rsidRPr="00AC0D05">
              <w:rPr>
                <w:spacing w:val="1"/>
                <w:szCs w:val="22"/>
              </w:rPr>
              <w:t>t</w:t>
            </w:r>
            <w:r w:rsidR="00C525F6" w:rsidRPr="00AC0D05">
              <w:rPr>
                <w:szCs w:val="22"/>
              </w:rPr>
              <w:t>y</w:t>
            </w:r>
            <w:r w:rsidR="00C525F6" w:rsidRPr="00AC0D05">
              <w:rPr>
                <w:spacing w:val="-2"/>
                <w:szCs w:val="22"/>
              </w:rPr>
              <w:t xml:space="preserve"> </w:t>
            </w:r>
            <w:r w:rsidR="00C525F6" w:rsidRPr="00AC0D05">
              <w:rPr>
                <w:spacing w:val="-1"/>
                <w:szCs w:val="22"/>
              </w:rPr>
              <w:t>w</w:t>
            </w:r>
            <w:r w:rsidR="00C525F6" w:rsidRPr="00AC0D05">
              <w:rPr>
                <w:spacing w:val="1"/>
                <w:szCs w:val="22"/>
              </w:rPr>
              <w:t>it</w:t>
            </w:r>
            <w:r w:rsidR="00C525F6" w:rsidRPr="00AC0D05">
              <w:rPr>
                <w:szCs w:val="22"/>
              </w:rPr>
              <w:t>h</w:t>
            </w:r>
            <w:r w:rsidR="00C525F6" w:rsidRPr="00AC0D05">
              <w:rPr>
                <w:spacing w:val="-1"/>
                <w:szCs w:val="22"/>
              </w:rPr>
              <w:t>i</w:t>
            </w:r>
            <w:r w:rsidR="00C525F6" w:rsidRPr="00AC0D05">
              <w:rPr>
                <w:szCs w:val="22"/>
              </w:rPr>
              <w:t>n</w:t>
            </w:r>
            <w:r w:rsidR="00C525F6" w:rsidRPr="00AC0D05">
              <w:rPr>
                <w:spacing w:val="1"/>
                <w:szCs w:val="22"/>
              </w:rPr>
              <w:t xml:space="preserve"> t</w:t>
            </w:r>
            <w:r w:rsidR="00C525F6" w:rsidRPr="00AC0D05">
              <w:rPr>
                <w:spacing w:val="-2"/>
                <w:szCs w:val="22"/>
              </w:rPr>
              <w:t>h</w:t>
            </w:r>
            <w:r w:rsidR="00C525F6" w:rsidRPr="00AC0D05">
              <w:rPr>
                <w:szCs w:val="22"/>
              </w:rPr>
              <w:t>e w</w:t>
            </w:r>
            <w:r w:rsidR="00C525F6" w:rsidRPr="00AC0D05">
              <w:rPr>
                <w:spacing w:val="-2"/>
                <w:szCs w:val="22"/>
              </w:rPr>
              <w:t>r</w:t>
            </w:r>
            <w:r w:rsidR="00C525F6" w:rsidRPr="00AC0D05">
              <w:rPr>
                <w:spacing w:val="1"/>
                <w:szCs w:val="22"/>
              </w:rPr>
              <w:t>i</w:t>
            </w:r>
            <w:r w:rsidR="00C525F6" w:rsidRPr="00AC0D05">
              <w:rPr>
                <w:spacing w:val="-1"/>
                <w:szCs w:val="22"/>
              </w:rPr>
              <w:t>t</w:t>
            </w:r>
            <w:r w:rsidR="00C525F6" w:rsidRPr="00AC0D05">
              <w:rPr>
                <w:spacing w:val="1"/>
                <w:szCs w:val="22"/>
              </w:rPr>
              <w:t>t</w:t>
            </w:r>
            <w:r w:rsidR="00C525F6" w:rsidRPr="00AC0D05">
              <w:rPr>
                <w:szCs w:val="22"/>
              </w:rPr>
              <w:t xml:space="preserve">en </w:t>
            </w:r>
            <w:r w:rsidR="00C525F6" w:rsidRPr="00AC0D05">
              <w:rPr>
                <w:spacing w:val="-2"/>
                <w:szCs w:val="22"/>
              </w:rPr>
              <w:t>de</w:t>
            </w:r>
            <w:r w:rsidR="00C525F6" w:rsidRPr="00AC0D05">
              <w:rPr>
                <w:szCs w:val="22"/>
              </w:rPr>
              <w:t>s</w:t>
            </w:r>
            <w:r w:rsidR="00C525F6" w:rsidRPr="00AC0D05">
              <w:rPr>
                <w:spacing w:val="1"/>
                <w:szCs w:val="22"/>
              </w:rPr>
              <w:t>c</w:t>
            </w:r>
            <w:r w:rsidR="00C525F6" w:rsidRPr="00AC0D05">
              <w:rPr>
                <w:spacing w:val="-2"/>
                <w:szCs w:val="22"/>
              </w:rPr>
              <w:t>r</w:t>
            </w:r>
            <w:r w:rsidR="00C525F6" w:rsidRPr="00AC0D05">
              <w:rPr>
                <w:spacing w:val="1"/>
                <w:szCs w:val="22"/>
              </w:rPr>
              <w:t>i</w:t>
            </w:r>
            <w:r w:rsidR="00C525F6" w:rsidRPr="00AC0D05">
              <w:rPr>
                <w:szCs w:val="22"/>
              </w:rPr>
              <w:t>p</w:t>
            </w:r>
            <w:r w:rsidR="00C525F6" w:rsidRPr="00AC0D05">
              <w:rPr>
                <w:spacing w:val="-1"/>
                <w:szCs w:val="22"/>
              </w:rPr>
              <w:t>t</w:t>
            </w:r>
            <w:r w:rsidR="00C525F6" w:rsidRPr="00AC0D05">
              <w:rPr>
                <w:spacing w:val="1"/>
                <w:szCs w:val="22"/>
              </w:rPr>
              <w:t>i</w:t>
            </w:r>
            <w:r w:rsidR="00C525F6" w:rsidRPr="00AC0D05">
              <w:rPr>
                <w:szCs w:val="22"/>
              </w:rPr>
              <w:t xml:space="preserve">on </w:t>
            </w:r>
            <w:r w:rsidR="00C525F6" w:rsidRPr="00AC0D05">
              <w:rPr>
                <w:spacing w:val="-2"/>
                <w:szCs w:val="22"/>
              </w:rPr>
              <w:t>o</w:t>
            </w:r>
            <w:r w:rsidR="00C525F6" w:rsidRPr="00AC0D05">
              <w:rPr>
                <w:szCs w:val="22"/>
              </w:rPr>
              <w:t xml:space="preserve">f </w:t>
            </w:r>
            <w:r w:rsidR="00C525F6" w:rsidRPr="00AC0D05">
              <w:rPr>
                <w:spacing w:val="1"/>
                <w:szCs w:val="22"/>
              </w:rPr>
              <w:t>t</w:t>
            </w:r>
            <w:r w:rsidR="00C525F6" w:rsidRPr="00AC0D05">
              <w:rPr>
                <w:szCs w:val="22"/>
              </w:rPr>
              <w:t xml:space="preserve">he </w:t>
            </w:r>
            <w:r w:rsidR="00C525F6" w:rsidRPr="00AC0D05">
              <w:rPr>
                <w:spacing w:val="-2"/>
                <w:szCs w:val="22"/>
              </w:rPr>
              <w:t>p</w:t>
            </w:r>
            <w:r w:rsidR="00C525F6" w:rsidRPr="00AC0D05">
              <w:rPr>
                <w:spacing w:val="1"/>
                <w:szCs w:val="22"/>
              </w:rPr>
              <w:t>r</w:t>
            </w:r>
            <w:r w:rsidR="00C525F6" w:rsidRPr="00AC0D05">
              <w:rPr>
                <w:szCs w:val="22"/>
              </w:rPr>
              <w:t>op</w:t>
            </w:r>
            <w:r w:rsidR="00C525F6" w:rsidRPr="00AC0D05">
              <w:rPr>
                <w:spacing w:val="-2"/>
                <w:szCs w:val="22"/>
              </w:rPr>
              <w:t>o</w:t>
            </w:r>
            <w:r w:rsidR="00C525F6" w:rsidRPr="00AC0D05">
              <w:rPr>
                <w:szCs w:val="22"/>
              </w:rPr>
              <w:t>s</w:t>
            </w:r>
            <w:r w:rsidR="00C525F6" w:rsidRPr="00AC0D05">
              <w:rPr>
                <w:spacing w:val="1"/>
                <w:szCs w:val="22"/>
              </w:rPr>
              <w:t>e</w:t>
            </w:r>
            <w:r w:rsidR="00C525F6" w:rsidRPr="00AC0D05">
              <w:rPr>
                <w:szCs w:val="22"/>
              </w:rPr>
              <w:t xml:space="preserve">d </w:t>
            </w:r>
            <w:r w:rsidR="00C525F6" w:rsidRPr="00AC0D05">
              <w:rPr>
                <w:spacing w:val="-2"/>
                <w:szCs w:val="22"/>
              </w:rPr>
              <w:t>p</w:t>
            </w:r>
            <w:r w:rsidR="00C525F6" w:rsidRPr="00AC0D05">
              <w:rPr>
                <w:spacing w:val="1"/>
                <w:szCs w:val="22"/>
              </w:rPr>
              <w:t>r</w:t>
            </w:r>
            <w:r w:rsidR="00C525F6" w:rsidRPr="00AC0D05">
              <w:rPr>
                <w:spacing w:val="-2"/>
                <w:szCs w:val="22"/>
              </w:rPr>
              <w:t>o</w:t>
            </w:r>
            <w:r w:rsidR="00C525F6" w:rsidRPr="00AC0D05">
              <w:rPr>
                <w:spacing w:val="1"/>
                <w:szCs w:val="22"/>
              </w:rPr>
              <w:t>j</w:t>
            </w:r>
            <w:r w:rsidR="00C525F6" w:rsidRPr="00AC0D05">
              <w:rPr>
                <w:szCs w:val="22"/>
              </w:rPr>
              <w:t>e</w:t>
            </w:r>
            <w:r w:rsidR="00C525F6" w:rsidRPr="00AC0D05">
              <w:rPr>
                <w:spacing w:val="-2"/>
                <w:szCs w:val="22"/>
              </w:rPr>
              <w:t>c</w:t>
            </w:r>
            <w:r w:rsidR="00C525F6" w:rsidRPr="00AC0D05">
              <w:rPr>
                <w:spacing w:val="1"/>
                <w:szCs w:val="22"/>
              </w:rPr>
              <w:t>t</w:t>
            </w:r>
            <w:r w:rsidR="00C525F6" w:rsidRPr="00AC0D05">
              <w:rPr>
                <w:szCs w:val="22"/>
              </w:rPr>
              <w:t xml:space="preserve">, </w:t>
            </w:r>
            <w:r w:rsidR="00C525F6" w:rsidRPr="00AC0D05">
              <w:rPr>
                <w:spacing w:val="-1"/>
                <w:szCs w:val="22"/>
              </w:rPr>
              <w:t>w</w:t>
            </w:r>
            <w:r w:rsidR="00C525F6" w:rsidRPr="00AC0D05">
              <w:rPr>
                <w:szCs w:val="22"/>
              </w:rPr>
              <w:t xml:space="preserve">e </w:t>
            </w:r>
            <w:r w:rsidR="00C525F6" w:rsidRPr="00AC0D05">
              <w:rPr>
                <w:spacing w:val="1"/>
                <w:szCs w:val="22"/>
              </w:rPr>
              <w:t>s</w:t>
            </w:r>
            <w:r w:rsidR="00C525F6" w:rsidRPr="00AC0D05">
              <w:rPr>
                <w:spacing w:val="-2"/>
                <w:szCs w:val="22"/>
              </w:rPr>
              <w:t>u</w:t>
            </w:r>
            <w:r w:rsidR="00C525F6" w:rsidRPr="00AC0D05">
              <w:rPr>
                <w:szCs w:val="22"/>
              </w:rPr>
              <w:t>g</w:t>
            </w:r>
            <w:r w:rsidR="00C525F6" w:rsidRPr="00AC0D05">
              <w:rPr>
                <w:spacing w:val="-2"/>
                <w:szCs w:val="22"/>
              </w:rPr>
              <w:t>g</w:t>
            </w:r>
            <w:r w:rsidR="00C525F6" w:rsidRPr="00AC0D05">
              <w:rPr>
                <w:szCs w:val="22"/>
              </w:rPr>
              <w:t>e</w:t>
            </w:r>
            <w:r w:rsidR="00C525F6" w:rsidRPr="00AC0D05">
              <w:rPr>
                <w:spacing w:val="1"/>
                <w:szCs w:val="22"/>
              </w:rPr>
              <w:t>s</w:t>
            </w:r>
            <w:r w:rsidR="00C525F6" w:rsidRPr="00AC0D05">
              <w:rPr>
                <w:szCs w:val="22"/>
              </w:rPr>
              <w:t>t</w:t>
            </w:r>
            <w:r w:rsidR="00C525F6" w:rsidRPr="00AC0D05">
              <w:rPr>
                <w:spacing w:val="1"/>
                <w:szCs w:val="22"/>
              </w:rPr>
              <w:t xml:space="preserve"> t</w:t>
            </w:r>
            <w:r w:rsidR="00C525F6" w:rsidRPr="00AC0D05">
              <w:rPr>
                <w:spacing w:val="-2"/>
                <w:szCs w:val="22"/>
              </w:rPr>
              <w:t>h</w:t>
            </w:r>
            <w:r w:rsidR="00C525F6" w:rsidRPr="00AC0D05">
              <w:rPr>
                <w:szCs w:val="22"/>
              </w:rPr>
              <w:t>at</w:t>
            </w:r>
            <w:r w:rsidR="00C525F6" w:rsidRPr="00AC0D05">
              <w:rPr>
                <w:spacing w:val="-1"/>
                <w:szCs w:val="22"/>
              </w:rPr>
              <w:t xml:space="preserve"> </w:t>
            </w:r>
            <w:r w:rsidR="00C525F6" w:rsidRPr="00AC0D05">
              <w:rPr>
                <w:spacing w:val="1"/>
                <w:szCs w:val="22"/>
              </w:rPr>
              <w:t>i</w:t>
            </w:r>
            <w:r w:rsidR="00C525F6" w:rsidRPr="00AC0D05">
              <w:rPr>
                <w:szCs w:val="22"/>
              </w:rPr>
              <w:t>t</w:t>
            </w:r>
            <w:r w:rsidR="00C525F6">
              <w:rPr>
                <w:szCs w:val="22"/>
              </w:rPr>
              <w:t xml:space="preserve"> might be preferable to more prominently list that as a goal in the Project Framework table under “II. Building capacity on </w:t>
            </w:r>
            <w:r w:rsidR="00C525F6" w:rsidRPr="00AC0D05">
              <w:rPr>
                <w:spacing w:val="-4"/>
                <w:szCs w:val="22"/>
              </w:rPr>
              <w:t>m</w:t>
            </w:r>
            <w:r w:rsidR="00C525F6" w:rsidRPr="00AC0D05">
              <w:rPr>
                <w:szCs w:val="22"/>
              </w:rPr>
              <w:t>a</w:t>
            </w:r>
            <w:r w:rsidR="00C525F6" w:rsidRPr="00AC0D05">
              <w:rPr>
                <w:spacing w:val="1"/>
                <w:szCs w:val="22"/>
              </w:rPr>
              <w:t>i</w:t>
            </w:r>
            <w:r w:rsidR="00C525F6" w:rsidRPr="00AC0D05">
              <w:rPr>
                <w:szCs w:val="22"/>
              </w:rPr>
              <w:t>ns</w:t>
            </w:r>
            <w:r w:rsidR="00C525F6" w:rsidRPr="00AC0D05">
              <w:rPr>
                <w:spacing w:val="1"/>
                <w:szCs w:val="22"/>
              </w:rPr>
              <w:t>tr</w:t>
            </w:r>
            <w:r w:rsidR="00C525F6" w:rsidRPr="00AC0D05">
              <w:rPr>
                <w:spacing w:val="-2"/>
                <w:szCs w:val="22"/>
              </w:rPr>
              <w:t>e</w:t>
            </w:r>
            <w:r w:rsidR="00C525F6" w:rsidRPr="00AC0D05">
              <w:rPr>
                <w:szCs w:val="22"/>
              </w:rPr>
              <w:t>a</w:t>
            </w:r>
            <w:r w:rsidR="00C525F6" w:rsidRPr="00AC0D05">
              <w:rPr>
                <w:spacing w:val="-3"/>
                <w:szCs w:val="22"/>
              </w:rPr>
              <w:t>m</w:t>
            </w:r>
            <w:r w:rsidR="00C525F6" w:rsidRPr="00AC0D05">
              <w:rPr>
                <w:spacing w:val="1"/>
                <w:szCs w:val="22"/>
              </w:rPr>
              <w:t>i</w:t>
            </w:r>
            <w:r w:rsidR="00C525F6" w:rsidRPr="00AC0D05">
              <w:rPr>
                <w:szCs w:val="22"/>
              </w:rPr>
              <w:t xml:space="preserve">ng </w:t>
            </w:r>
            <w:r w:rsidR="00C525F6" w:rsidRPr="00AC0D05">
              <w:rPr>
                <w:spacing w:val="1"/>
                <w:szCs w:val="22"/>
              </w:rPr>
              <w:t>i</w:t>
            </w:r>
            <w:r w:rsidR="00C525F6" w:rsidRPr="00AC0D05">
              <w:rPr>
                <w:szCs w:val="22"/>
              </w:rPr>
              <w:t>n</w:t>
            </w:r>
            <w:r w:rsidR="00C525F6" w:rsidRPr="00AC0D05">
              <w:rPr>
                <w:spacing w:val="-1"/>
                <w:szCs w:val="22"/>
              </w:rPr>
              <w:t>t</w:t>
            </w:r>
            <w:r w:rsidR="00C525F6" w:rsidRPr="00AC0D05">
              <w:rPr>
                <w:szCs w:val="22"/>
              </w:rPr>
              <w:t>e</w:t>
            </w:r>
            <w:r w:rsidR="00C525F6" w:rsidRPr="00AC0D05">
              <w:rPr>
                <w:spacing w:val="-2"/>
                <w:szCs w:val="22"/>
              </w:rPr>
              <w:t>g</w:t>
            </w:r>
            <w:r w:rsidR="00C525F6" w:rsidRPr="00AC0D05">
              <w:rPr>
                <w:spacing w:val="1"/>
                <w:szCs w:val="22"/>
              </w:rPr>
              <w:t>r</w:t>
            </w:r>
            <w:r w:rsidR="00C525F6" w:rsidRPr="00AC0D05">
              <w:rPr>
                <w:szCs w:val="22"/>
              </w:rPr>
              <w:t>a</w:t>
            </w:r>
            <w:r w:rsidR="00C525F6" w:rsidRPr="00AC0D05">
              <w:rPr>
                <w:spacing w:val="1"/>
                <w:szCs w:val="22"/>
              </w:rPr>
              <w:t>t</w:t>
            </w:r>
            <w:r w:rsidR="00C525F6" w:rsidRPr="00AC0D05">
              <w:rPr>
                <w:szCs w:val="22"/>
              </w:rPr>
              <w:t>ed</w:t>
            </w:r>
            <w:r w:rsidR="00C525F6" w:rsidRPr="00AC0D05">
              <w:rPr>
                <w:spacing w:val="-2"/>
                <w:szCs w:val="22"/>
              </w:rPr>
              <w:t xml:space="preserve"> </w:t>
            </w:r>
            <w:r w:rsidR="00C525F6" w:rsidRPr="00AC0D05">
              <w:rPr>
                <w:spacing w:val="-1"/>
                <w:szCs w:val="22"/>
              </w:rPr>
              <w:t>w</w:t>
            </w:r>
            <w:r w:rsidR="00C525F6" w:rsidRPr="00AC0D05">
              <w:rPr>
                <w:szCs w:val="22"/>
              </w:rPr>
              <w:t>e</w:t>
            </w:r>
            <w:r w:rsidR="00C525F6" w:rsidRPr="00AC0D05">
              <w:rPr>
                <w:spacing w:val="-1"/>
                <w:szCs w:val="22"/>
              </w:rPr>
              <w:t>t</w:t>
            </w:r>
            <w:r w:rsidR="00C525F6" w:rsidRPr="00AC0D05">
              <w:rPr>
                <w:spacing w:val="1"/>
                <w:szCs w:val="22"/>
              </w:rPr>
              <w:t>l</w:t>
            </w:r>
            <w:r w:rsidR="00C525F6" w:rsidRPr="00AC0D05">
              <w:rPr>
                <w:szCs w:val="22"/>
              </w:rPr>
              <w:t xml:space="preserve">and </w:t>
            </w:r>
            <w:r w:rsidR="00C525F6" w:rsidRPr="00AC0D05">
              <w:rPr>
                <w:spacing w:val="-3"/>
                <w:szCs w:val="22"/>
              </w:rPr>
              <w:t>m</w:t>
            </w:r>
            <w:r w:rsidR="00C525F6" w:rsidRPr="00AC0D05">
              <w:rPr>
                <w:szCs w:val="22"/>
              </w:rPr>
              <w:t>ana</w:t>
            </w:r>
            <w:r w:rsidR="00C525F6" w:rsidRPr="00AC0D05">
              <w:rPr>
                <w:spacing w:val="-2"/>
                <w:szCs w:val="22"/>
              </w:rPr>
              <w:t>g</w:t>
            </w:r>
            <w:r w:rsidR="00C525F6" w:rsidRPr="00AC0D05">
              <w:rPr>
                <w:szCs w:val="22"/>
              </w:rPr>
              <w:t>e</w:t>
            </w:r>
            <w:r w:rsidR="00C525F6" w:rsidRPr="00AC0D05">
              <w:rPr>
                <w:spacing w:val="-3"/>
                <w:szCs w:val="22"/>
              </w:rPr>
              <w:t>m</w:t>
            </w:r>
            <w:r w:rsidR="00C525F6" w:rsidRPr="00AC0D05">
              <w:rPr>
                <w:szCs w:val="22"/>
              </w:rPr>
              <w:t>ent</w:t>
            </w:r>
            <w:r w:rsidR="00C525F6" w:rsidRPr="00AC0D05">
              <w:rPr>
                <w:spacing w:val="1"/>
                <w:szCs w:val="22"/>
              </w:rPr>
              <w:t xml:space="preserve"> </w:t>
            </w:r>
            <w:r w:rsidR="00C525F6" w:rsidRPr="00AC0D05">
              <w:rPr>
                <w:szCs w:val="22"/>
              </w:rPr>
              <w:t>at s</w:t>
            </w:r>
            <w:r w:rsidR="00C525F6" w:rsidRPr="00AC0D05">
              <w:rPr>
                <w:spacing w:val="1"/>
                <w:szCs w:val="22"/>
              </w:rPr>
              <w:t>t</w:t>
            </w:r>
            <w:r w:rsidR="00C525F6" w:rsidRPr="00AC0D05">
              <w:rPr>
                <w:spacing w:val="-2"/>
                <w:szCs w:val="22"/>
              </w:rPr>
              <w:t>a</w:t>
            </w:r>
            <w:r w:rsidR="00C525F6" w:rsidRPr="00AC0D05">
              <w:rPr>
                <w:spacing w:val="1"/>
                <w:szCs w:val="22"/>
              </w:rPr>
              <w:t>te</w:t>
            </w:r>
            <w:r w:rsidR="00C525F6" w:rsidRPr="00AC0D05">
              <w:rPr>
                <w:spacing w:val="-4"/>
                <w:szCs w:val="22"/>
              </w:rPr>
              <w:t>-</w:t>
            </w:r>
            <w:r w:rsidR="00C525F6" w:rsidRPr="00AC0D05">
              <w:rPr>
                <w:spacing w:val="1"/>
                <w:szCs w:val="22"/>
              </w:rPr>
              <w:t>l</w:t>
            </w:r>
            <w:r w:rsidR="00C525F6" w:rsidRPr="00AC0D05">
              <w:rPr>
                <w:szCs w:val="22"/>
              </w:rPr>
              <w:t>e</w:t>
            </w:r>
            <w:r w:rsidR="00C525F6" w:rsidRPr="00AC0D05">
              <w:rPr>
                <w:spacing w:val="-2"/>
                <w:szCs w:val="22"/>
              </w:rPr>
              <w:t>v</w:t>
            </w:r>
            <w:r w:rsidR="00C525F6" w:rsidRPr="00AC0D05">
              <w:rPr>
                <w:szCs w:val="22"/>
              </w:rPr>
              <w:t>e</w:t>
            </w:r>
            <w:r w:rsidR="00C525F6" w:rsidRPr="00AC0D05">
              <w:rPr>
                <w:spacing w:val="1"/>
                <w:szCs w:val="22"/>
              </w:rPr>
              <w:t>l"</w:t>
            </w:r>
            <w:r w:rsidR="00C525F6" w:rsidRPr="00AC0D05">
              <w:rPr>
                <w:szCs w:val="22"/>
              </w:rPr>
              <w:t>.</w:t>
            </w:r>
            <w:r w:rsidR="00C525F6" w:rsidRPr="00AC0D05">
              <w:rPr>
                <w:spacing w:val="-2"/>
                <w:szCs w:val="22"/>
              </w:rPr>
              <w:t xml:space="preserve"> </w:t>
            </w:r>
            <w:r w:rsidR="00C525F6" w:rsidRPr="00AC0D05">
              <w:rPr>
                <w:szCs w:val="22"/>
              </w:rPr>
              <w:t>We</w:t>
            </w:r>
            <w:r w:rsidR="00C525F6" w:rsidRPr="00AC0D05">
              <w:rPr>
                <w:spacing w:val="1"/>
                <w:szCs w:val="22"/>
              </w:rPr>
              <w:t xml:space="preserve"> u</w:t>
            </w:r>
            <w:r w:rsidR="00C525F6" w:rsidRPr="00AC0D05">
              <w:rPr>
                <w:szCs w:val="22"/>
              </w:rPr>
              <w:t>n</w:t>
            </w:r>
            <w:r w:rsidR="00C525F6" w:rsidRPr="00AC0D05">
              <w:rPr>
                <w:spacing w:val="-2"/>
                <w:szCs w:val="22"/>
              </w:rPr>
              <w:t>d</w:t>
            </w:r>
            <w:r w:rsidR="00C525F6" w:rsidRPr="00AC0D05">
              <w:rPr>
                <w:szCs w:val="22"/>
              </w:rPr>
              <w:t>e</w:t>
            </w:r>
            <w:r w:rsidR="00C525F6" w:rsidRPr="00AC0D05">
              <w:rPr>
                <w:spacing w:val="-1"/>
                <w:szCs w:val="22"/>
              </w:rPr>
              <w:t>r</w:t>
            </w:r>
            <w:r w:rsidR="00C525F6" w:rsidRPr="00AC0D05">
              <w:rPr>
                <w:szCs w:val="22"/>
              </w:rPr>
              <w:t>s</w:t>
            </w:r>
            <w:r w:rsidR="00C525F6" w:rsidRPr="00AC0D05">
              <w:rPr>
                <w:spacing w:val="1"/>
                <w:szCs w:val="22"/>
              </w:rPr>
              <w:t>t</w:t>
            </w:r>
            <w:r w:rsidR="00C525F6" w:rsidRPr="00AC0D05">
              <w:rPr>
                <w:spacing w:val="-2"/>
                <w:szCs w:val="22"/>
              </w:rPr>
              <w:t>a</w:t>
            </w:r>
            <w:r w:rsidR="00C525F6" w:rsidRPr="00AC0D05">
              <w:rPr>
                <w:szCs w:val="22"/>
              </w:rPr>
              <w:t>nd</w:t>
            </w:r>
            <w:r w:rsidR="00C525F6" w:rsidRPr="00AC0D05">
              <w:rPr>
                <w:spacing w:val="-2"/>
                <w:szCs w:val="22"/>
              </w:rPr>
              <w:t xml:space="preserve"> </w:t>
            </w:r>
            <w:r w:rsidR="00C525F6" w:rsidRPr="00AC0D05">
              <w:rPr>
                <w:spacing w:val="1"/>
                <w:szCs w:val="22"/>
              </w:rPr>
              <w:t>t</w:t>
            </w:r>
            <w:r w:rsidR="00C525F6" w:rsidRPr="00AC0D05">
              <w:rPr>
                <w:szCs w:val="22"/>
              </w:rPr>
              <w:t>h</w:t>
            </w:r>
            <w:r w:rsidR="00C525F6" w:rsidRPr="00AC0D05">
              <w:rPr>
                <w:spacing w:val="-2"/>
                <w:szCs w:val="22"/>
              </w:rPr>
              <w:t>a</w:t>
            </w:r>
            <w:r w:rsidR="00C525F6" w:rsidRPr="00AC0D05">
              <w:rPr>
                <w:szCs w:val="22"/>
              </w:rPr>
              <w:t>t</w:t>
            </w:r>
            <w:r w:rsidR="00C525F6" w:rsidRPr="00AC0D05">
              <w:rPr>
                <w:spacing w:val="1"/>
                <w:szCs w:val="22"/>
              </w:rPr>
              <w:t xml:space="preserve"> t</w:t>
            </w:r>
            <w:r w:rsidR="00C525F6" w:rsidRPr="00AC0D05">
              <w:rPr>
                <w:spacing w:val="-2"/>
                <w:szCs w:val="22"/>
              </w:rPr>
              <w:t>h</w:t>
            </w:r>
            <w:r w:rsidR="00C525F6" w:rsidRPr="00AC0D05">
              <w:rPr>
                <w:szCs w:val="22"/>
              </w:rPr>
              <w:t>e</w:t>
            </w:r>
            <w:r w:rsidR="00C525F6">
              <w:rPr>
                <w:szCs w:val="22"/>
              </w:rPr>
              <w:t xml:space="preserve"> </w:t>
            </w:r>
            <w:r w:rsidR="00C525F6" w:rsidRPr="00AC0D05">
              <w:rPr>
                <w:spacing w:val="-4"/>
                <w:szCs w:val="22"/>
              </w:rPr>
              <w:t>m</w:t>
            </w:r>
            <w:r w:rsidR="00C525F6" w:rsidRPr="00AC0D05">
              <w:rPr>
                <w:szCs w:val="22"/>
              </w:rPr>
              <w:t>ana</w:t>
            </w:r>
            <w:r w:rsidR="00C525F6" w:rsidRPr="00AC0D05">
              <w:rPr>
                <w:spacing w:val="-2"/>
                <w:szCs w:val="22"/>
              </w:rPr>
              <w:t>g</w:t>
            </w:r>
            <w:r w:rsidR="00C525F6" w:rsidRPr="00AC0D05">
              <w:rPr>
                <w:spacing w:val="3"/>
                <w:szCs w:val="22"/>
              </w:rPr>
              <w:t>e</w:t>
            </w:r>
            <w:r w:rsidR="00C525F6" w:rsidRPr="00AC0D05">
              <w:rPr>
                <w:spacing w:val="-4"/>
                <w:szCs w:val="22"/>
              </w:rPr>
              <w:t>m</w:t>
            </w:r>
            <w:r w:rsidR="00C525F6" w:rsidRPr="00AC0D05">
              <w:rPr>
                <w:szCs w:val="22"/>
              </w:rPr>
              <w:t>ent</w:t>
            </w:r>
            <w:r w:rsidR="00C525F6" w:rsidRPr="00AC0D05">
              <w:rPr>
                <w:spacing w:val="1"/>
                <w:szCs w:val="22"/>
              </w:rPr>
              <w:t xml:space="preserve"> </w:t>
            </w:r>
            <w:r w:rsidR="00C525F6" w:rsidRPr="00AC0D05">
              <w:rPr>
                <w:szCs w:val="22"/>
              </w:rPr>
              <w:t>p</w:t>
            </w:r>
            <w:r w:rsidR="00C525F6" w:rsidRPr="00AC0D05">
              <w:rPr>
                <w:spacing w:val="1"/>
                <w:szCs w:val="22"/>
              </w:rPr>
              <w:t>l</w:t>
            </w:r>
            <w:r w:rsidR="00C525F6" w:rsidRPr="00AC0D05">
              <w:rPr>
                <w:szCs w:val="22"/>
              </w:rPr>
              <w:t>an</w:t>
            </w:r>
            <w:r w:rsidR="00C525F6" w:rsidRPr="00AC0D05">
              <w:rPr>
                <w:spacing w:val="-2"/>
                <w:szCs w:val="22"/>
              </w:rPr>
              <w:t>n</w:t>
            </w:r>
            <w:r w:rsidR="00C525F6" w:rsidRPr="00AC0D05">
              <w:rPr>
                <w:spacing w:val="1"/>
                <w:szCs w:val="22"/>
              </w:rPr>
              <w:t>i</w:t>
            </w:r>
            <w:r w:rsidR="00C525F6" w:rsidRPr="00AC0D05">
              <w:rPr>
                <w:szCs w:val="22"/>
              </w:rPr>
              <w:t>ng</w:t>
            </w:r>
            <w:r w:rsidR="00C525F6" w:rsidRPr="00AC0D05">
              <w:rPr>
                <w:spacing w:val="-2"/>
                <w:szCs w:val="22"/>
              </w:rPr>
              <w:t xml:space="preserve"> </w:t>
            </w:r>
            <w:r w:rsidR="00C525F6" w:rsidRPr="00AC0D05">
              <w:rPr>
                <w:szCs w:val="22"/>
              </w:rPr>
              <w:t>p</w:t>
            </w:r>
            <w:r w:rsidR="00C525F6" w:rsidRPr="00AC0D05">
              <w:rPr>
                <w:spacing w:val="1"/>
                <w:szCs w:val="22"/>
              </w:rPr>
              <w:t>r</w:t>
            </w:r>
            <w:r w:rsidR="00C525F6" w:rsidRPr="00AC0D05">
              <w:rPr>
                <w:szCs w:val="22"/>
              </w:rPr>
              <w:t>o</w:t>
            </w:r>
            <w:r w:rsidR="00C525F6" w:rsidRPr="00AC0D05">
              <w:rPr>
                <w:spacing w:val="-2"/>
                <w:szCs w:val="22"/>
              </w:rPr>
              <w:t>c</w:t>
            </w:r>
            <w:r w:rsidR="00C525F6" w:rsidRPr="00AC0D05">
              <w:rPr>
                <w:szCs w:val="22"/>
              </w:rPr>
              <w:t>e</w:t>
            </w:r>
            <w:r w:rsidR="00C525F6" w:rsidRPr="00AC0D05">
              <w:rPr>
                <w:spacing w:val="1"/>
                <w:szCs w:val="22"/>
              </w:rPr>
              <w:t>s</w:t>
            </w:r>
            <w:r w:rsidR="00C525F6" w:rsidRPr="00AC0D05">
              <w:rPr>
                <w:szCs w:val="22"/>
              </w:rPr>
              <w:t>s</w:t>
            </w:r>
            <w:r w:rsidR="00C525F6" w:rsidRPr="00AC0D05">
              <w:rPr>
                <w:spacing w:val="-2"/>
                <w:szCs w:val="22"/>
              </w:rPr>
              <w:t>e</w:t>
            </w:r>
            <w:r w:rsidR="00C525F6" w:rsidRPr="00AC0D05">
              <w:rPr>
                <w:szCs w:val="22"/>
              </w:rPr>
              <w:t>s would s</w:t>
            </w:r>
            <w:r w:rsidR="00C525F6" w:rsidRPr="00AC0D05">
              <w:rPr>
                <w:spacing w:val="1"/>
                <w:szCs w:val="22"/>
              </w:rPr>
              <w:t>er</w:t>
            </w:r>
            <w:r w:rsidR="00C525F6" w:rsidRPr="00AC0D05">
              <w:rPr>
                <w:spacing w:val="-2"/>
                <w:szCs w:val="22"/>
              </w:rPr>
              <w:t>v</w:t>
            </w:r>
            <w:r w:rsidR="00C525F6" w:rsidRPr="00AC0D05">
              <w:rPr>
                <w:szCs w:val="22"/>
              </w:rPr>
              <w:t xml:space="preserve">e </w:t>
            </w:r>
            <w:r w:rsidR="00C525F6" w:rsidRPr="00AC0D05">
              <w:rPr>
                <w:spacing w:val="1"/>
                <w:szCs w:val="22"/>
              </w:rPr>
              <w:t>t</w:t>
            </w:r>
            <w:r w:rsidR="00C525F6" w:rsidRPr="00AC0D05">
              <w:rPr>
                <w:szCs w:val="22"/>
              </w:rPr>
              <w:t>o</w:t>
            </w:r>
            <w:r w:rsidR="00C525F6" w:rsidRPr="00AC0D05">
              <w:rPr>
                <w:spacing w:val="-2"/>
                <w:szCs w:val="22"/>
              </w:rPr>
              <w:t xml:space="preserve"> </w:t>
            </w:r>
            <w:r w:rsidR="00C525F6" w:rsidRPr="00AC0D05">
              <w:rPr>
                <w:szCs w:val="22"/>
              </w:rPr>
              <w:t>e</w:t>
            </w:r>
            <w:r w:rsidR="00C525F6" w:rsidRPr="00AC0D05">
              <w:rPr>
                <w:spacing w:val="-3"/>
                <w:szCs w:val="22"/>
              </w:rPr>
              <w:t>m</w:t>
            </w:r>
            <w:r w:rsidR="00C525F6" w:rsidRPr="00AC0D05">
              <w:rPr>
                <w:szCs w:val="22"/>
              </w:rPr>
              <w:t>po</w:t>
            </w:r>
            <w:r w:rsidR="00C525F6" w:rsidRPr="00AC0D05">
              <w:rPr>
                <w:spacing w:val="-1"/>
                <w:szCs w:val="22"/>
              </w:rPr>
              <w:t>w</w:t>
            </w:r>
            <w:r w:rsidR="00C525F6" w:rsidRPr="00AC0D05">
              <w:rPr>
                <w:szCs w:val="22"/>
              </w:rPr>
              <w:t>er</w:t>
            </w:r>
            <w:r w:rsidR="00C525F6" w:rsidRPr="00AC0D05">
              <w:rPr>
                <w:spacing w:val="1"/>
                <w:szCs w:val="22"/>
              </w:rPr>
              <w:t xml:space="preserve"> </w:t>
            </w:r>
            <w:r w:rsidR="00C525F6" w:rsidRPr="00AC0D05">
              <w:rPr>
                <w:spacing w:val="1"/>
                <w:szCs w:val="22"/>
              </w:rPr>
              <w:lastRenderedPageBreak/>
              <w:t>t</w:t>
            </w:r>
            <w:r w:rsidR="00C525F6" w:rsidRPr="00AC0D05">
              <w:rPr>
                <w:szCs w:val="22"/>
              </w:rPr>
              <w:t>he</w:t>
            </w:r>
            <w:r w:rsidR="00C525F6" w:rsidRPr="00AC0D05">
              <w:rPr>
                <w:spacing w:val="-2"/>
                <w:szCs w:val="22"/>
              </w:rPr>
              <w:t xml:space="preserve"> </w:t>
            </w:r>
            <w:r w:rsidR="00C525F6" w:rsidRPr="00AC0D05">
              <w:rPr>
                <w:spacing w:val="1"/>
                <w:szCs w:val="22"/>
              </w:rPr>
              <w:t>r</w:t>
            </w:r>
            <w:r w:rsidR="00C525F6" w:rsidRPr="00AC0D05">
              <w:rPr>
                <w:spacing w:val="-2"/>
                <w:szCs w:val="22"/>
              </w:rPr>
              <w:t>o</w:t>
            </w:r>
            <w:r w:rsidR="00C525F6" w:rsidRPr="00AC0D05">
              <w:rPr>
                <w:spacing w:val="1"/>
                <w:szCs w:val="22"/>
              </w:rPr>
              <w:t>l</w:t>
            </w:r>
            <w:r w:rsidR="00C525F6" w:rsidRPr="00AC0D05">
              <w:rPr>
                <w:szCs w:val="22"/>
              </w:rPr>
              <w:t xml:space="preserve">e </w:t>
            </w:r>
            <w:r w:rsidR="00C525F6" w:rsidRPr="00AC0D05">
              <w:rPr>
                <w:spacing w:val="-2"/>
                <w:szCs w:val="22"/>
              </w:rPr>
              <w:t>o</w:t>
            </w:r>
            <w:r w:rsidR="00C525F6" w:rsidRPr="00AC0D05">
              <w:rPr>
                <w:szCs w:val="22"/>
              </w:rPr>
              <w:t>f</w:t>
            </w:r>
            <w:r w:rsidR="00C525F6" w:rsidRPr="00AC0D05">
              <w:rPr>
                <w:spacing w:val="1"/>
                <w:szCs w:val="22"/>
              </w:rPr>
              <w:t xml:space="preserve"> </w:t>
            </w:r>
            <w:r w:rsidR="00C525F6" w:rsidRPr="00AC0D05">
              <w:rPr>
                <w:spacing w:val="-1"/>
                <w:szCs w:val="22"/>
              </w:rPr>
              <w:t>w</w:t>
            </w:r>
            <w:r w:rsidR="00C525F6" w:rsidRPr="00AC0D05">
              <w:rPr>
                <w:szCs w:val="22"/>
              </w:rPr>
              <w:t>o</w:t>
            </w:r>
            <w:r w:rsidR="00C525F6" w:rsidRPr="00AC0D05">
              <w:rPr>
                <w:spacing w:val="-4"/>
                <w:szCs w:val="22"/>
              </w:rPr>
              <w:t>m</w:t>
            </w:r>
            <w:r w:rsidR="00C525F6" w:rsidRPr="00AC0D05">
              <w:rPr>
                <w:szCs w:val="22"/>
              </w:rPr>
              <w:t>en</w:t>
            </w:r>
            <w:r w:rsidR="00C525F6">
              <w:rPr>
                <w:szCs w:val="22"/>
              </w:rPr>
              <w:t xml:space="preserve"> </w:t>
            </w:r>
            <w:r w:rsidR="00C525F6" w:rsidRPr="00AC0D05">
              <w:rPr>
                <w:spacing w:val="-1"/>
                <w:szCs w:val="22"/>
              </w:rPr>
              <w:t>w</w:t>
            </w:r>
            <w:r w:rsidR="00C525F6" w:rsidRPr="00AC0D05">
              <w:rPr>
                <w:spacing w:val="1"/>
                <w:szCs w:val="22"/>
              </w:rPr>
              <w:t>it</w:t>
            </w:r>
            <w:r w:rsidR="00C525F6" w:rsidRPr="00AC0D05">
              <w:rPr>
                <w:spacing w:val="-2"/>
                <w:szCs w:val="22"/>
              </w:rPr>
              <w:t>h</w:t>
            </w:r>
            <w:r w:rsidR="00C525F6" w:rsidRPr="00AC0D05">
              <w:rPr>
                <w:spacing w:val="1"/>
                <w:szCs w:val="22"/>
              </w:rPr>
              <w:t>i</w:t>
            </w:r>
            <w:r w:rsidR="00C525F6" w:rsidRPr="00AC0D05">
              <w:rPr>
                <w:szCs w:val="22"/>
              </w:rPr>
              <w:t xml:space="preserve">n </w:t>
            </w:r>
            <w:r w:rsidR="00C525F6" w:rsidRPr="00AC0D05">
              <w:rPr>
                <w:spacing w:val="-1"/>
                <w:szCs w:val="22"/>
              </w:rPr>
              <w:t>w</w:t>
            </w:r>
            <w:r w:rsidR="00C525F6" w:rsidRPr="00AC0D05">
              <w:rPr>
                <w:szCs w:val="22"/>
              </w:rPr>
              <w:t>e</w:t>
            </w:r>
            <w:r w:rsidR="00C525F6" w:rsidRPr="00AC0D05">
              <w:rPr>
                <w:spacing w:val="-1"/>
                <w:szCs w:val="22"/>
              </w:rPr>
              <w:t>t</w:t>
            </w:r>
            <w:r w:rsidR="00C525F6" w:rsidRPr="00AC0D05">
              <w:rPr>
                <w:spacing w:val="1"/>
                <w:szCs w:val="22"/>
              </w:rPr>
              <w:t>l</w:t>
            </w:r>
            <w:r w:rsidR="00C525F6" w:rsidRPr="00AC0D05">
              <w:rPr>
                <w:szCs w:val="22"/>
              </w:rPr>
              <w:t>a</w:t>
            </w:r>
            <w:r w:rsidR="00C525F6" w:rsidRPr="00AC0D05">
              <w:rPr>
                <w:spacing w:val="-2"/>
                <w:szCs w:val="22"/>
              </w:rPr>
              <w:t>n</w:t>
            </w:r>
            <w:r w:rsidR="00C525F6" w:rsidRPr="00AC0D05">
              <w:rPr>
                <w:szCs w:val="22"/>
              </w:rPr>
              <w:t xml:space="preserve">ds </w:t>
            </w:r>
            <w:r w:rsidR="00C525F6" w:rsidRPr="00AC0D05">
              <w:rPr>
                <w:spacing w:val="-2"/>
                <w:szCs w:val="22"/>
              </w:rPr>
              <w:t>o</w:t>
            </w:r>
            <w:r w:rsidR="00C525F6" w:rsidRPr="00AC0D05">
              <w:rPr>
                <w:szCs w:val="22"/>
              </w:rPr>
              <w:t>r</w:t>
            </w:r>
            <w:r w:rsidR="00C525F6" w:rsidRPr="00AC0D05">
              <w:rPr>
                <w:spacing w:val="1"/>
                <w:szCs w:val="22"/>
              </w:rPr>
              <w:t xml:space="preserve"> </w:t>
            </w:r>
            <w:r w:rsidR="00C525F6" w:rsidRPr="00AC0D05">
              <w:rPr>
                <w:spacing w:val="-2"/>
                <w:szCs w:val="22"/>
              </w:rPr>
              <w:t>r</w:t>
            </w:r>
            <w:r w:rsidR="00C525F6" w:rsidRPr="00AC0D05">
              <w:rPr>
                <w:spacing w:val="1"/>
                <w:szCs w:val="22"/>
              </w:rPr>
              <w:t>i</w:t>
            </w:r>
            <w:r w:rsidR="00C525F6" w:rsidRPr="00AC0D05">
              <w:rPr>
                <w:spacing w:val="-2"/>
                <w:szCs w:val="22"/>
              </w:rPr>
              <w:t>v</w:t>
            </w:r>
            <w:r w:rsidR="00C525F6" w:rsidRPr="00AC0D05">
              <w:rPr>
                <w:szCs w:val="22"/>
              </w:rPr>
              <w:t>er ba</w:t>
            </w:r>
            <w:r w:rsidR="00C525F6" w:rsidRPr="00AC0D05">
              <w:rPr>
                <w:spacing w:val="1"/>
                <w:szCs w:val="22"/>
              </w:rPr>
              <w:t>si</w:t>
            </w:r>
            <w:r w:rsidR="00C525F6" w:rsidRPr="00AC0D05">
              <w:rPr>
                <w:spacing w:val="-2"/>
                <w:szCs w:val="22"/>
              </w:rPr>
              <w:t>n</w:t>
            </w:r>
            <w:r w:rsidR="00C525F6" w:rsidRPr="00AC0D05">
              <w:rPr>
                <w:spacing w:val="-1"/>
                <w:szCs w:val="22"/>
              </w:rPr>
              <w:t>/</w:t>
            </w:r>
            <w:r w:rsidR="00C525F6" w:rsidRPr="00AC0D05">
              <w:rPr>
                <w:spacing w:val="1"/>
                <w:szCs w:val="22"/>
              </w:rPr>
              <w:t>l</w:t>
            </w:r>
            <w:r w:rsidR="00C525F6" w:rsidRPr="00AC0D05">
              <w:rPr>
                <w:szCs w:val="22"/>
              </w:rPr>
              <w:t>an</w:t>
            </w:r>
            <w:r w:rsidR="00C525F6" w:rsidRPr="00AC0D05">
              <w:rPr>
                <w:spacing w:val="-2"/>
                <w:szCs w:val="22"/>
              </w:rPr>
              <w:t>d</w:t>
            </w:r>
            <w:r w:rsidR="00C525F6" w:rsidRPr="00AC0D05">
              <w:rPr>
                <w:szCs w:val="22"/>
              </w:rPr>
              <w:t>s</w:t>
            </w:r>
            <w:r w:rsidR="00C525F6" w:rsidRPr="00AC0D05">
              <w:rPr>
                <w:spacing w:val="1"/>
                <w:szCs w:val="22"/>
              </w:rPr>
              <w:t>c</w:t>
            </w:r>
            <w:r w:rsidR="00C525F6" w:rsidRPr="00AC0D05">
              <w:rPr>
                <w:szCs w:val="22"/>
              </w:rPr>
              <w:t>a</w:t>
            </w:r>
            <w:r w:rsidR="00C525F6" w:rsidRPr="00AC0D05">
              <w:rPr>
                <w:spacing w:val="-2"/>
                <w:szCs w:val="22"/>
              </w:rPr>
              <w:t>p</w:t>
            </w:r>
            <w:r w:rsidR="00C525F6" w:rsidRPr="00AC0D05">
              <w:rPr>
                <w:szCs w:val="22"/>
              </w:rPr>
              <w:t>es</w:t>
            </w:r>
            <w:r w:rsidR="00C525F6" w:rsidRPr="00AC0D05">
              <w:rPr>
                <w:spacing w:val="-2"/>
                <w:szCs w:val="22"/>
              </w:rPr>
              <w:t xml:space="preserve"> </w:t>
            </w:r>
            <w:r w:rsidR="00C525F6" w:rsidRPr="00AC0D05">
              <w:rPr>
                <w:spacing w:val="1"/>
                <w:szCs w:val="22"/>
              </w:rPr>
              <w:t>t</w:t>
            </w:r>
            <w:r w:rsidR="00C525F6" w:rsidRPr="00AC0D05">
              <w:rPr>
                <w:szCs w:val="22"/>
              </w:rPr>
              <w:t>h</w:t>
            </w:r>
            <w:r w:rsidR="00C525F6" w:rsidRPr="00AC0D05">
              <w:rPr>
                <w:spacing w:val="1"/>
                <w:szCs w:val="22"/>
              </w:rPr>
              <w:t>r</w:t>
            </w:r>
            <w:r w:rsidR="00C525F6" w:rsidRPr="00AC0D05">
              <w:rPr>
                <w:spacing w:val="-2"/>
                <w:szCs w:val="22"/>
              </w:rPr>
              <w:t>o</w:t>
            </w:r>
            <w:r w:rsidR="00C525F6" w:rsidRPr="00AC0D05">
              <w:rPr>
                <w:szCs w:val="22"/>
              </w:rPr>
              <w:t>u</w:t>
            </w:r>
            <w:r w:rsidR="00C525F6" w:rsidRPr="00AC0D05">
              <w:rPr>
                <w:spacing w:val="-2"/>
                <w:szCs w:val="22"/>
              </w:rPr>
              <w:t>g</w:t>
            </w:r>
            <w:r w:rsidR="00C525F6" w:rsidRPr="00AC0D05">
              <w:rPr>
                <w:szCs w:val="22"/>
              </w:rPr>
              <w:t xml:space="preserve">h </w:t>
            </w:r>
            <w:r w:rsidR="00C525F6" w:rsidRPr="00AC0D05">
              <w:rPr>
                <w:spacing w:val="1"/>
                <w:szCs w:val="22"/>
              </w:rPr>
              <w:t>i</w:t>
            </w:r>
            <w:r w:rsidR="00C525F6" w:rsidRPr="00AC0D05">
              <w:rPr>
                <w:spacing w:val="-2"/>
                <w:szCs w:val="22"/>
              </w:rPr>
              <w:t>n</w:t>
            </w:r>
            <w:r w:rsidR="00C525F6" w:rsidRPr="00AC0D05">
              <w:rPr>
                <w:spacing w:val="1"/>
                <w:szCs w:val="22"/>
              </w:rPr>
              <w:t>f</w:t>
            </w:r>
            <w:r w:rsidR="00C525F6" w:rsidRPr="00AC0D05">
              <w:rPr>
                <w:szCs w:val="22"/>
              </w:rPr>
              <w:t>o</w:t>
            </w:r>
            <w:r w:rsidR="00C525F6" w:rsidRPr="00AC0D05">
              <w:rPr>
                <w:spacing w:val="1"/>
                <w:szCs w:val="22"/>
              </w:rPr>
              <w:t>r</w:t>
            </w:r>
            <w:r w:rsidR="00C525F6" w:rsidRPr="00AC0D05">
              <w:rPr>
                <w:spacing w:val="-4"/>
                <w:szCs w:val="22"/>
              </w:rPr>
              <w:t>m</w:t>
            </w:r>
            <w:r w:rsidR="00C525F6" w:rsidRPr="00AC0D05">
              <w:rPr>
                <w:szCs w:val="22"/>
              </w:rPr>
              <w:t>a</w:t>
            </w:r>
            <w:r w:rsidR="00C525F6" w:rsidRPr="00AC0D05">
              <w:rPr>
                <w:spacing w:val="1"/>
                <w:szCs w:val="22"/>
              </w:rPr>
              <w:t>ti</w:t>
            </w:r>
            <w:r w:rsidR="00C525F6" w:rsidRPr="00AC0D05">
              <w:rPr>
                <w:szCs w:val="22"/>
              </w:rPr>
              <w:t>on</w:t>
            </w:r>
            <w:r w:rsidR="00C525F6">
              <w:rPr>
                <w:szCs w:val="22"/>
              </w:rPr>
              <w:t xml:space="preserve"> </w:t>
            </w:r>
            <w:r w:rsidR="00C525F6" w:rsidRPr="00AC0D05">
              <w:rPr>
                <w:szCs w:val="22"/>
              </w:rPr>
              <w:t>sh</w:t>
            </w:r>
            <w:r w:rsidR="00C525F6" w:rsidRPr="00AC0D05">
              <w:rPr>
                <w:spacing w:val="1"/>
                <w:szCs w:val="22"/>
              </w:rPr>
              <w:t>a</w:t>
            </w:r>
            <w:r w:rsidR="00C525F6" w:rsidRPr="00AC0D05">
              <w:rPr>
                <w:spacing w:val="-2"/>
                <w:szCs w:val="22"/>
              </w:rPr>
              <w:t>r</w:t>
            </w:r>
            <w:r w:rsidR="00C525F6" w:rsidRPr="00AC0D05">
              <w:rPr>
                <w:spacing w:val="1"/>
                <w:szCs w:val="22"/>
              </w:rPr>
              <w:t>i</w:t>
            </w:r>
            <w:r w:rsidR="00C525F6" w:rsidRPr="00AC0D05">
              <w:rPr>
                <w:szCs w:val="22"/>
              </w:rPr>
              <w:t>n</w:t>
            </w:r>
            <w:r w:rsidR="00C525F6" w:rsidRPr="00AC0D05">
              <w:rPr>
                <w:spacing w:val="-2"/>
                <w:szCs w:val="22"/>
              </w:rPr>
              <w:t>g</w:t>
            </w:r>
            <w:r w:rsidR="00C525F6" w:rsidRPr="00AC0D05">
              <w:rPr>
                <w:szCs w:val="22"/>
              </w:rPr>
              <w:t>, edu</w:t>
            </w:r>
            <w:r w:rsidR="00C525F6" w:rsidRPr="00AC0D05">
              <w:rPr>
                <w:spacing w:val="-2"/>
                <w:szCs w:val="22"/>
              </w:rPr>
              <w:t>c</w:t>
            </w:r>
            <w:r w:rsidR="00C525F6" w:rsidRPr="00AC0D05">
              <w:rPr>
                <w:szCs w:val="22"/>
              </w:rPr>
              <w:t>a</w:t>
            </w:r>
            <w:r w:rsidR="00C525F6" w:rsidRPr="00AC0D05">
              <w:rPr>
                <w:spacing w:val="-1"/>
                <w:szCs w:val="22"/>
              </w:rPr>
              <w:t>t</w:t>
            </w:r>
            <w:r w:rsidR="00C525F6" w:rsidRPr="00AC0D05">
              <w:rPr>
                <w:spacing w:val="1"/>
                <w:szCs w:val="22"/>
              </w:rPr>
              <w:t>i</w:t>
            </w:r>
            <w:r w:rsidR="00C525F6" w:rsidRPr="00AC0D05">
              <w:rPr>
                <w:szCs w:val="22"/>
              </w:rPr>
              <w:t>on a</w:t>
            </w:r>
            <w:r w:rsidR="00C525F6" w:rsidRPr="00AC0D05">
              <w:rPr>
                <w:spacing w:val="-2"/>
                <w:szCs w:val="22"/>
              </w:rPr>
              <w:t>n</w:t>
            </w:r>
            <w:r w:rsidR="00C525F6" w:rsidRPr="00AC0D05">
              <w:rPr>
                <w:szCs w:val="22"/>
              </w:rPr>
              <w:t xml:space="preserve">d </w:t>
            </w:r>
            <w:r w:rsidR="00C525F6" w:rsidRPr="00AC0D05">
              <w:rPr>
                <w:spacing w:val="-1"/>
                <w:szCs w:val="22"/>
              </w:rPr>
              <w:t>t</w:t>
            </w:r>
            <w:r w:rsidR="00C525F6" w:rsidRPr="00AC0D05">
              <w:rPr>
                <w:spacing w:val="1"/>
                <w:szCs w:val="22"/>
              </w:rPr>
              <w:t>r</w:t>
            </w:r>
            <w:r w:rsidR="00C525F6" w:rsidRPr="00AC0D05">
              <w:rPr>
                <w:spacing w:val="-2"/>
                <w:szCs w:val="22"/>
              </w:rPr>
              <w:t>a</w:t>
            </w:r>
            <w:r w:rsidR="00C525F6" w:rsidRPr="00AC0D05">
              <w:rPr>
                <w:spacing w:val="1"/>
                <w:szCs w:val="22"/>
              </w:rPr>
              <w:t>i</w:t>
            </w:r>
            <w:r w:rsidR="00C525F6" w:rsidRPr="00AC0D05">
              <w:rPr>
                <w:spacing w:val="-2"/>
                <w:szCs w:val="22"/>
              </w:rPr>
              <w:t>n</w:t>
            </w:r>
            <w:r w:rsidR="00C525F6" w:rsidRPr="00AC0D05">
              <w:rPr>
                <w:spacing w:val="1"/>
                <w:szCs w:val="22"/>
              </w:rPr>
              <w:t>i</w:t>
            </w:r>
            <w:r w:rsidR="00C525F6" w:rsidRPr="00AC0D05">
              <w:rPr>
                <w:szCs w:val="22"/>
              </w:rPr>
              <w:t>n</w:t>
            </w:r>
            <w:r w:rsidR="00C525F6" w:rsidRPr="00AC0D05">
              <w:rPr>
                <w:spacing w:val="-2"/>
                <w:szCs w:val="22"/>
              </w:rPr>
              <w:t>g</w:t>
            </w:r>
            <w:r w:rsidR="00C525F6" w:rsidRPr="00AC0D05">
              <w:rPr>
                <w:szCs w:val="22"/>
              </w:rPr>
              <w:t xml:space="preserve">, </w:t>
            </w:r>
            <w:r w:rsidR="00C525F6" w:rsidRPr="00AC0D05">
              <w:rPr>
                <w:spacing w:val="1"/>
                <w:szCs w:val="22"/>
              </w:rPr>
              <w:t>t</w:t>
            </w:r>
            <w:r w:rsidR="00C525F6" w:rsidRPr="00AC0D05">
              <w:rPr>
                <w:szCs w:val="22"/>
              </w:rPr>
              <w:t>ech</w:t>
            </w:r>
            <w:r w:rsidR="00C525F6" w:rsidRPr="00AC0D05">
              <w:rPr>
                <w:spacing w:val="-2"/>
                <w:szCs w:val="22"/>
              </w:rPr>
              <w:t>n</w:t>
            </w:r>
            <w:r w:rsidR="00C525F6" w:rsidRPr="00AC0D05">
              <w:rPr>
                <w:szCs w:val="22"/>
              </w:rPr>
              <w:t>o</w:t>
            </w:r>
            <w:r w:rsidR="00C525F6" w:rsidRPr="00AC0D05">
              <w:rPr>
                <w:spacing w:val="1"/>
                <w:szCs w:val="22"/>
              </w:rPr>
              <w:t>l</w:t>
            </w:r>
            <w:r w:rsidR="00C525F6" w:rsidRPr="00AC0D05">
              <w:rPr>
                <w:szCs w:val="22"/>
              </w:rPr>
              <w:t>o</w:t>
            </w:r>
            <w:r w:rsidR="00C525F6" w:rsidRPr="00AC0D05">
              <w:rPr>
                <w:spacing w:val="-2"/>
                <w:szCs w:val="22"/>
              </w:rPr>
              <w:t>g</w:t>
            </w:r>
            <w:r w:rsidR="00C525F6" w:rsidRPr="00AC0D05">
              <w:rPr>
                <w:szCs w:val="22"/>
              </w:rPr>
              <w:t>y</w:t>
            </w:r>
            <w:r w:rsidR="00C525F6" w:rsidRPr="00AC0D05">
              <w:rPr>
                <w:spacing w:val="-2"/>
                <w:szCs w:val="22"/>
              </w:rPr>
              <w:t xml:space="preserve"> </w:t>
            </w:r>
            <w:r w:rsidR="00C525F6" w:rsidRPr="00AC0D05">
              <w:rPr>
                <w:spacing w:val="1"/>
                <w:szCs w:val="22"/>
              </w:rPr>
              <w:t>tr</w:t>
            </w:r>
            <w:r w:rsidR="00C525F6" w:rsidRPr="00AC0D05">
              <w:rPr>
                <w:szCs w:val="22"/>
              </w:rPr>
              <w:t>a</w:t>
            </w:r>
            <w:r w:rsidR="00C525F6" w:rsidRPr="00AC0D05">
              <w:rPr>
                <w:spacing w:val="-2"/>
                <w:szCs w:val="22"/>
              </w:rPr>
              <w:t>n</w:t>
            </w:r>
            <w:r w:rsidR="00C525F6" w:rsidRPr="00AC0D05">
              <w:rPr>
                <w:szCs w:val="22"/>
              </w:rPr>
              <w:t>s</w:t>
            </w:r>
            <w:r w:rsidR="00C525F6" w:rsidRPr="00AC0D05">
              <w:rPr>
                <w:spacing w:val="1"/>
                <w:szCs w:val="22"/>
              </w:rPr>
              <w:t>f</w:t>
            </w:r>
            <w:r w:rsidR="00C525F6" w:rsidRPr="00AC0D05">
              <w:rPr>
                <w:spacing w:val="-2"/>
                <w:szCs w:val="22"/>
              </w:rPr>
              <w:t>e</w:t>
            </w:r>
            <w:r w:rsidR="00C525F6" w:rsidRPr="00AC0D05">
              <w:rPr>
                <w:spacing w:val="1"/>
                <w:szCs w:val="22"/>
              </w:rPr>
              <w:t>r</w:t>
            </w:r>
            <w:r w:rsidR="00C525F6" w:rsidRPr="00AC0D05">
              <w:rPr>
                <w:szCs w:val="22"/>
              </w:rPr>
              <w:t>s,</w:t>
            </w:r>
            <w:r w:rsidR="00C525F6">
              <w:rPr>
                <w:szCs w:val="22"/>
              </w:rPr>
              <w:t xml:space="preserve"> </w:t>
            </w:r>
            <w:r w:rsidR="00C525F6" w:rsidRPr="00AC0D05">
              <w:rPr>
                <w:szCs w:val="22"/>
              </w:rPr>
              <w:t>o</w:t>
            </w:r>
            <w:r w:rsidR="00C525F6" w:rsidRPr="00AC0D05">
              <w:rPr>
                <w:spacing w:val="1"/>
                <w:szCs w:val="22"/>
              </w:rPr>
              <w:t>r</w:t>
            </w:r>
            <w:r w:rsidR="00C525F6" w:rsidRPr="00AC0D05">
              <w:rPr>
                <w:spacing w:val="-2"/>
                <w:szCs w:val="22"/>
              </w:rPr>
              <w:t>g</w:t>
            </w:r>
            <w:r w:rsidR="00C525F6" w:rsidRPr="00AC0D05">
              <w:rPr>
                <w:szCs w:val="22"/>
              </w:rPr>
              <w:t>an</w:t>
            </w:r>
            <w:r w:rsidR="00C525F6" w:rsidRPr="00AC0D05">
              <w:rPr>
                <w:spacing w:val="1"/>
                <w:szCs w:val="22"/>
              </w:rPr>
              <w:t>i</w:t>
            </w:r>
            <w:r w:rsidR="00C525F6" w:rsidRPr="00AC0D05">
              <w:rPr>
                <w:spacing w:val="-2"/>
                <w:szCs w:val="22"/>
              </w:rPr>
              <w:t>z</w:t>
            </w:r>
            <w:r w:rsidR="00C525F6" w:rsidRPr="00AC0D05">
              <w:rPr>
                <w:szCs w:val="22"/>
              </w:rPr>
              <w:t>a</w:t>
            </w:r>
            <w:r w:rsidR="00C525F6" w:rsidRPr="00AC0D05">
              <w:rPr>
                <w:spacing w:val="1"/>
                <w:szCs w:val="22"/>
              </w:rPr>
              <w:t>t</w:t>
            </w:r>
            <w:r w:rsidR="00C525F6" w:rsidRPr="00AC0D05">
              <w:rPr>
                <w:spacing w:val="-1"/>
                <w:szCs w:val="22"/>
              </w:rPr>
              <w:t>i</w:t>
            </w:r>
            <w:r w:rsidR="00C525F6" w:rsidRPr="00AC0D05">
              <w:rPr>
                <w:szCs w:val="22"/>
              </w:rPr>
              <w:t>on</w:t>
            </w:r>
            <w:r w:rsidR="00C525F6" w:rsidRPr="00AC0D05">
              <w:rPr>
                <w:spacing w:val="-2"/>
                <w:szCs w:val="22"/>
              </w:rPr>
              <w:t>a</w:t>
            </w:r>
            <w:r w:rsidR="00C525F6" w:rsidRPr="00AC0D05">
              <w:rPr>
                <w:szCs w:val="22"/>
              </w:rPr>
              <w:t>l</w:t>
            </w:r>
            <w:r w:rsidR="00C525F6" w:rsidRPr="00AC0D05">
              <w:rPr>
                <w:spacing w:val="1"/>
                <w:szCs w:val="22"/>
              </w:rPr>
              <w:t xml:space="preserve"> </w:t>
            </w:r>
            <w:r w:rsidR="00C525F6" w:rsidRPr="00AC0D05">
              <w:rPr>
                <w:szCs w:val="22"/>
              </w:rPr>
              <w:t>de</w:t>
            </w:r>
            <w:r w:rsidR="00C525F6" w:rsidRPr="00AC0D05">
              <w:rPr>
                <w:spacing w:val="-2"/>
                <w:szCs w:val="22"/>
              </w:rPr>
              <w:t>v</w:t>
            </w:r>
            <w:r w:rsidR="00C525F6" w:rsidRPr="00AC0D05">
              <w:rPr>
                <w:szCs w:val="22"/>
              </w:rPr>
              <w:t>e</w:t>
            </w:r>
            <w:r w:rsidR="00C525F6" w:rsidRPr="00AC0D05">
              <w:rPr>
                <w:spacing w:val="1"/>
                <w:szCs w:val="22"/>
              </w:rPr>
              <w:t>l</w:t>
            </w:r>
            <w:r w:rsidR="00C525F6" w:rsidRPr="00AC0D05">
              <w:rPr>
                <w:spacing w:val="-2"/>
                <w:szCs w:val="22"/>
              </w:rPr>
              <w:t>o</w:t>
            </w:r>
            <w:r w:rsidR="00C525F6" w:rsidRPr="00AC0D05">
              <w:rPr>
                <w:szCs w:val="22"/>
              </w:rPr>
              <w:t>p</w:t>
            </w:r>
            <w:r w:rsidR="00C525F6" w:rsidRPr="00AC0D05">
              <w:rPr>
                <w:spacing w:val="-4"/>
                <w:szCs w:val="22"/>
              </w:rPr>
              <w:t>m</w:t>
            </w:r>
            <w:r w:rsidR="00C525F6" w:rsidRPr="00AC0D05">
              <w:rPr>
                <w:szCs w:val="22"/>
              </w:rPr>
              <w:t>en</w:t>
            </w:r>
            <w:r w:rsidR="00C525F6" w:rsidRPr="00AC0D05">
              <w:rPr>
                <w:spacing w:val="1"/>
                <w:szCs w:val="22"/>
              </w:rPr>
              <w:t>t</w:t>
            </w:r>
            <w:r w:rsidR="00C525F6" w:rsidRPr="00AC0D05">
              <w:rPr>
                <w:szCs w:val="22"/>
              </w:rPr>
              <w:t xml:space="preserve">, </w:t>
            </w:r>
            <w:r w:rsidR="00C525F6" w:rsidRPr="00AC0D05">
              <w:rPr>
                <w:spacing w:val="1"/>
                <w:szCs w:val="22"/>
              </w:rPr>
              <w:t>fi</w:t>
            </w:r>
            <w:r w:rsidR="00C525F6" w:rsidRPr="00AC0D05">
              <w:rPr>
                <w:spacing w:val="-2"/>
                <w:szCs w:val="22"/>
              </w:rPr>
              <w:t>n</w:t>
            </w:r>
            <w:r w:rsidR="00C525F6" w:rsidRPr="00AC0D05">
              <w:rPr>
                <w:szCs w:val="22"/>
              </w:rPr>
              <w:t>an</w:t>
            </w:r>
            <w:r w:rsidR="00C525F6" w:rsidRPr="00AC0D05">
              <w:rPr>
                <w:spacing w:val="-2"/>
                <w:szCs w:val="22"/>
              </w:rPr>
              <w:t>c</w:t>
            </w:r>
            <w:r w:rsidR="00C525F6" w:rsidRPr="00AC0D05">
              <w:rPr>
                <w:spacing w:val="1"/>
                <w:szCs w:val="22"/>
              </w:rPr>
              <w:t>i</w:t>
            </w:r>
            <w:r w:rsidR="00C525F6" w:rsidRPr="00AC0D05">
              <w:rPr>
                <w:szCs w:val="22"/>
              </w:rPr>
              <w:t>al</w:t>
            </w:r>
            <w:r w:rsidR="00C525F6">
              <w:rPr>
                <w:szCs w:val="22"/>
              </w:rPr>
              <w:t xml:space="preserve"> </w:t>
            </w:r>
            <w:r w:rsidR="00C525F6" w:rsidRPr="00AC0D05">
              <w:rPr>
                <w:szCs w:val="22"/>
              </w:rPr>
              <w:t>a</w:t>
            </w:r>
            <w:r w:rsidR="00C525F6" w:rsidRPr="00AC0D05">
              <w:rPr>
                <w:spacing w:val="1"/>
                <w:szCs w:val="22"/>
              </w:rPr>
              <w:t>s</w:t>
            </w:r>
            <w:r w:rsidR="00C525F6" w:rsidRPr="00AC0D05">
              <w:rPr>
                <w:szCs w:val="22"/>
              </w:rPr>
              <w:t>s</w:t>
            </w:r>
            <w:r w:rsidR="00C525F6" w:rsidRPr="00AC0D05">
              <w:rPr>
                <w:spacing w:val="-1"/>
                <w:szCs w:val="22"/>
              </w:rPr>
              <w:t>i</w:t>
            </w:r>
            <w:r w:rsidR="00C525F6" w:rsidRPr="00AC0D05">
              <w:rPr>
                <w:szCs w:val="22"/>
              </w:rPr>
              <w:t>s</w:t>
            </w:r>
            <w:r w:rsidR="00C525F6" w:rsidRPr="00AC0D05">
              <w:rPr>
                <w:spacing w:val="-1"/>
                <w:szCs w:val="22"/>
              </w:rPr>
              <w:t>t</w:t>
            </w:r>
            <w:r w:rsidR="00C525F6" w:rsidRPr="00AC0D05">
              <w:rPr>
                <w:szCs w:val="22"/>
              </w:rPr>
              <w:t>ance</w:t>
            </w:r>
            <w:r w:rsidR="00C525F6" w:rsidRPr="00AC0D05">
              <w:rPr>
                <w:spacing w:val="-1"/>
                <w:szCs w:val="22"/>
              </w:rPr>
              <w:t xml:space="preserve"> </w:t>
            </w:r>
            <w:r w:rsidR="00C525F6" w:rsidRPr="00AC0D05">
              <w:rPr>
                <w:szCs w:val="22"/>
              </w:rPr>
              <w:t xml:space="preserve">and </w:t>
            </w:r>
            <w:r w:rsidR="00C525F6" w:rsidRPr="00AC0D05">
              <w:rPr>
                <w:spacing w:val="-2"/>
                <w:szCs w:val="22"/>
              </w:rPr>
              <w:t>p</w:t>
            </w:r>
            <w:r w:rsidR="00C525F6" w:rsidRPr="00AC0D05">
              <w:rPr>
                <w:szCs w:val="22"/>
              </w:rPr>
              <w:t>o</w:t>
            </w:r>
            <w:r w:rsidR="00C525F6" w:rsidRPr="00AC0D05">
              <w:rPr>
                <w:spacing w:val="-1"/>
                <w:szCs w:val="22"/>
              </w:rPr>
              <w:t>l</w:t>
            </w:r>
            <w:r w:rsidR="00C525F6" w:rsidRPr="00AC0D05">
              <w:rPr>
                <w:spacing w:val="1"/>
                <w:szCs w:val="22"/>
              </w:rPr>
              <w:t>i</w:t>
            </w:r>
            <w:r w:rsidR="00C525F6" w:rsidRPr="00AC0D05">
              <w:rPr>
                <w:szCs w:val="22"/>
              </w:rPr>
              <w:t>cy</w:t>
            </w:r>
            <w:r w:rsidR="00C525F6" w:rsidRPr="00AC0D05">
              <w:rPr>
                <w:spacing w:val="-2"/>
                <w:szCs w:val="22"/>
              </w:rPr>
              <w:t xml:space="preserve"> </w:t>
            </w:r>
            <w:r w:rsidR="00C525F6" w:rsidRPr="00AC0D05">
              <w:rPr>
                <w:szCs w:val="22"/>
              </w:rPr>
              <w:t>de</w:t>
            </w:r>
            <w:r w:rsidR="00C525F6" w:rsidRPr="00AC0D05">
              <w:rPr>
                <w:spacing w:val="-2"/>
                <w:szCs w:val="22"/>
              </w:rPr>
              <w:t>v</w:t>
            </w:r>
            <w:r w:rsidR="00C525F6" w:rsidRPr="00AC0D05">
              <w:rPr>
                <w:szCs w:val="22"/>
              </w:rPr>
              <w:t>e</w:t>
            </w:r>
            <w:r w:rsidR="00C525F6" w:rsidRPr="00AC0D05">
              <w:rPr>
                <w:spacing w:val="-1"/>
                <w:szCs w:val="22"/>
              </w:rPr>
              <w:t>l</w:t>
            </w:r>
            <w:r w:rsidR="00C525F6" w:rsidRPr="00AC0D05">
              <w:rPr>
                <w:szCs w:val="22"/>
              </w:rPr>
              <w:t>op</w:t>
            </w:r>
            <w:r w:rsidR="00C525F6" w:rsidRPr="00AC0D05">
              <w:rPr>
                <w:spacing w:val="-4"/>
                <w:szCs w:val="22"/>
              </w:rPr>
              <w:t>m</w:t>
            </w:r>
            <w:r w:rsidR="00C525F6" w:rsidRPr="00AC0D05">
              <w:rPr>
                <w:szCs w:val="22"/>
              </w:rPr>
              <w:t>en</w:t>
            </w:r>
            <w:r w:rsidR="00C525F6" w:rsidRPr="00AC0D05">
              <w:rPr>
                <w:spacing w:val="1"/>
                <w:szCs w:val="22"/>
              </w:rPr>
              <w:t>t</w:t>
            </w:r>
            <w:r w:rsidR="00C525F6" w:rsidRPr="00AC0D05">
              <w:rPr>
                <w:szCs w:val="22"/>
              </w:rPr>
              <w:t xml:space="preserve">. </w:t>
            </w:r>
            <w:r w:rsidR="00C525F6" w:rsidRPr="00AC0D05">
              <w:rPr>
                <w:spacing w:val="-1"/>
                <w:szCs w:val="22"/>
              </w:rPr>
              <w:t>H</w:t>
            </w:r>
            <w:r w:rsidR="00C525F6" w:rsidRPr="00AC0D05">
              <w:rPr>
                <w:szCs w:val="22"/>
              </w:rPr>
              <w:t>o</w:t>
            </w:r>
            <w:r w:rsidR="00C525F6" w:rsidRPr="00AC0D05">
              <w:rPr>
                <w:spacing w:val="-1"/>
                <w:szCs w:val="22"/>
              </w:rPr>
              <w:t>w</w:t>
            </w:r>
            <w:r w:rsidR="00C525F6" w:rsidRPr="00AC0D05">
              <w:rPr>
                <w:szCs w:val="22"/>
              </w:rPr>
              <w:t>e</w:t>
            </w:r>
            <w:r w:rsidR="00C525F6" w:rsidRPr="00AC0D05">
              <w:rPr>
                <w:spacing w:val="-2"/>
                <w:szCs w:val="22"/>
              </w:rPr>
              <w:t>v</w:t>
            </w:r>
            <w:r w:rsidR="00C525F6" w:rsidRPr="00AC0D05">
              <w:rPr>
                <w:szCs w:val="22"/>
              </w:rPr>
              <w:t>e</w:t>
            </w:r>
            <w:r w:rsidR="00C525F6" w:rsidRPr="00AC0D05">
              <w:rPr>
                <w:spacing w:val="1"/>
                <w:szCs w:val="22"/>
              </w:rPr>
              <w:t>r</w:t>
            </w:r>
            <w:r w:rsidR="00C525F6" w:rsidRPr="00AC0D05">
              <w:rPr>
                <w:szCs w:val="22"/>
              </w:rPr>
              <w:t xml:space="preserve">, </w:t>
            </w:r>
            <w:r w:rsidR="00C525F6" w:rsidRPr="00AC0D05">
              <w:rPr>
                <w:spacing w:val="-1"/>
                <w:szCs w:val="22"/>
              </w:rPr>
              <w:t>w</w:t>
            </w:r>
            <w:r w:rsidR="00C525F6" w:rsidRPr="00AC0D05">
              <w:rPr>
                <w:szCs w:val="22"/>
              </w:rPr>
              <w:t>e would</w:t>
            </w:r>
            <w:r w:rsidR="00C525F6" w:rsidRPr="00AC0D05">
              <w:rPr>
                <w:spacing w:val="-2"/>
                <w:szCs w:val="22"/>
              </w:rPr>
              <w:t xml:space="preserve"> </w:t>
            </w:r>
            <w:r w:rsidR="00C525F6" w:rsidRPr="00AC0D05">
              <w:rPr>
                <w:szCs w:val="22"/>
              </w:rPr>
              <w:t>app</w:t>
            </w:r>
            <w:r w:rsidR="00C525F6" w:rsidRPr="00AC0D05">
              <w:rPr>
                <w:spacing w:val="-1"/>
                <w:szCs w:val="22"/>
              </w:rPr>
              <w:t>r</w:t>
            </w:r>
            <w:r w:rsidR="00C525F6" w:rsidRPr="00AC0D05">
              <w:rPr>
                <w:szCs w:val="22"/>
              </w:rPr>
              <w:t>e</w:t>
            </w:r>
            <w:r w:rsidR="00C525F6" w:rsidRPr="00AC0D05">
              <w:rPr>
                <w:spacing w:val="-2"/>
                <w:szCs w:val="22"/>
              </w:rPr>
              <w:t>c</w:t>
            </w:r>
            <w:r w:rsidR="00C525F6" w:rsidRPr="00AC0D05">
              <w:rPr>
                <w:spacing w:val="1"/>
                <w:szCs w:val="22"/>
              </w:rPr>
              <w:t>i</w:t>
            </w:r>
            <w:r w:rsidR="00C525F6" w:rsidRPr="00AC0D05">
              <w:rPr>
                <w:szCs w:val="22"/>
              </w:rPr>
              <w:t>a</w:t>
            </w:r>
            <w:r w:rsidR="00C525F6" w:rsidRPr="00AC0D05">
              <w:rPr>
                <w:spacing w:val="-1"/>
                <w:szCs w:val="22"/>
              </w:rPr>
              <w:t>t</w:t>
            </w:r>
            <w:r w:rsidR="00C525F6" w:rsidRPr="00AC0D05">
              <w:rPr>
                <w:szCs w:val="22"/>
              </w:rPr>
              <w:t xml:space="preserve">e </w:t>
            </w:r>
            <w:r w:rsidR="00C525F6" w:rsidRPr="00AC0D05">
              <w:rPr>
                <w:spacing w:val="-3"/>
                <w:szCs w:val="22"/>
              </w:rPr>
              <w:t>m</w:t>
            </w:r>
            <w:r w:rsidR="00C525F6" w:rsidRPr="00AC0D05">
              <w:rPr>
                <w:szCs w:val="22"/>
              </w:rPr>
              <w:t>o</w:t>
            </w:r>
            <w:r w:rsidR="00C525F6" w:rsidRPr="00AC0D05">
              <w:rPr>
                <w:spacing w:val="1"/>
                <w:szCs w:val="22"/>
              </w:rPr>
              <w:t>r</w:t>
            </w:r>
            <w:r w:rsidR="00C525F6" w:rsidRPr="00AC0D05">
              <w:rPr>
                <w:szCs w:val="22"/>
              </w:rPr>
              <w:t>e de</w:t>
            </w:r>
            <w:r w:rsidR="00C525F6" w:rsidRPr="00AC0D05">
              <w:rPr>
                <w:spacing w:val="1"/>
                <w:szCs w:val="22"/>
              </w:rPr>
              <w:t>t</w:t>
            </w:r>
            <w:r w:rsidR="00C525F6" w:rsidRPr="00AC0D05">
              <w:rPr>
                <w:spacing w:val="-2"/>
                <w:szCs w:val="22"/>
              </w:rPr>
              <w:t>a</w:t>
            </w:r>
            <w:r w:rsidR="00C525F6" w:rsidRPr="00AC0D05">
              <w:rPr>
                <w:spacing w:val="1"/>
                <w:szCs w:val="22"/>
              </w:rPr>
              <w:t>i</w:t>
            </w:r>
            <w:r w:rsidR="00C525F6" w:rsidRPr="00AC0D05">
              <w:rPr>
                <w:szCs w:val="22"/>
              </w:rPr>
              <w:t>l</w:t>
            </w:r>
            <w:r w:rsidR="00C525F6" w:rsidRPr="00AC0D05">
              <w:rPr>
                <w:spacing w:val="-1"/>
                <w:szCs w:val="22"/>
              </w:rPr>
              <w:t xml:space="preserve"> </w:t>
            </w:r>
            <w:r w:rsidR="00C525F6" w:rsidRPr="00AC0D05">
              <w:rPr>
                <w:szCs w:val="22"/>
              </w:rPr>
              <w:t>on how</w:t>
            </w:r>
            <w:r w:rsidR="00C525F6" w:rsidRPr="00AC0D05">
              <w:rPr>
                <w:spacing w:val="-3"/>
                <w:szCs w:val="22"/>
              </w:rPr>
              <w:t xml:space="preserve"> </w:t>
            </w:r>
            <w:r w:rsidR="00C525F6" w:rsidRPr="00AC0D05">
              <w:rPr>
                <w:spacing w:val="1"/>
                <w:szCs w:val="22"/>
              </w:rPr>
              <w:t>t</w:t>
            </w:r>
            <w:r w:rsidR="00C525F6" w:rsidRPr="00AC0D05">
              <w:rPr>
                <w:szCs w:val="22"/>
              </w:rPr>
              <w:t xml:space="preserve">he </w:t>
            </w:r>
            <w:r w:rsidR="00C525F6" w:rsidRPr="00AC0D05">
              <w:rPr>
                <w:spacing w:val="-2"/>
                <w:szCs w:val="22"/>
              </w:rPr>
              <w:t>p</w:t>
            </w:r>
            <w:r w:rsidR="00C525F6" w:rsidRPr="00AC0D05">
              <w:rPr>
                <w:spacing w:val="1"/>
                <w:szCs w:val="22"/>
              </w:rPr>
              <w:t>r</w:t>
            </w:r>
            <w:r w:rsidR="00C525F6" w:rsidRPr="00AC0D05">
              <w:rPr>
                <w:spacing w:val="-2"/>
                <w:szCs w:val="22"/>
              </w:rPr>
              <w:t>o</w:t>
            </w:r>
            <w:r w:rsidR="00C525F6" w:rsidRPr="00AC0D05">
              <w:rPr>
                <w:spacing w:val="1"/>
                <w:szCs w:val="22"/>
              </w:rPr>
              <w:t>j</w:t>
            </w:r>
            <w:r w:rsidR="00C525F6" w:rsidRPr="00AC0D05">
              <w:rPr>
                <w:szCs w:val="22"/>
              </w:rPr>
              <w:t>e</w:t>
            </w:r>
            <w:r w:rsidR="00C525F6" w:rsidRPr="00AC0D05">
              <w:rPr>
                <w:spacing w:val="-2"/>
                <w:szCs w:val="22"/>
              </w:rPr>
              <w:t>c</w:t>
            </w:r>
            <w:r w:rsidR="00C525F6" w:rsidRPr="00AC0D05">
              <w:rPr>
                <w:szCs w:val="22"/>
              </w:rPr>
              <w:t>t</w:t>
            </w:r>
            <w:r w:rsidR="00C525F6" w:rsidRPr="00AC0D05">
              <w:rPr>
                <w:spacing w:val="1"/>
                <w:szCs w:val="22"/>
              </w:rPr>
              <w:t xml:space="preserve"> i</w:t>
            </w:r>
            <w:r w:rsidR="00C525F6" w:rsidRPr="00AC0D05">
              <w:rPr>
                <w:spacing w:val="-2"/>
                <w:szCs w:val="22"/>
              </w:rPr>
              <w:t>n</w:t>
            </w:r>
            <w:r w:rsidR="00C525F6" w:rsidRPr="00AC0D05">
              <w:rPr>
                <w:spacing w:val="1"/>
                <w:szCs w:val="22"/>
              </w:rPr>
              <w:t>t</w:t>
            </w:r>
            <w:r w:rsidR="00C525F6" w:rsidRPr="00AC0D05">
              <w:rPr>
                <w:szCs w:val="22"/>
              </w:rPr>
              <w:t>ends</w:t>
            </w:r>
            <w:r w:rsidR="00C525F6" w:rsidRPr="00AC0D05">
              <w:rPr>
                <w:spacing w:val="-1"/>
                <w:szCs w:val="22"/>
              </w:rPr>
              <w:t xml:space="preserve"> </w:t>
            </w:r>
            <w:r w:rsidR="00C525F6" w:rsidRPr="00AC0D05">
              <w:rPr>
                <w:spacing w:val="1"/>
                <w:szCs w:val="22"/>
              </w:rPr>
              <w:t>t</w:t>
            </w:r>
            <w:r w:rsidR="00C525F6" w:rsidRPr="00AC0D05">
              <w:rPr>
                <w:szCs w:val="22"/>
              </w:rPr>
              <w:t>o c</w:t>
            </w:r>
            <w:r w:rsidR="00C525F6" w:rsidRPr="00AC0D05">
              <w:rPr>
                <w:spacing w:val="1"/>
                <w:szCs w:val="22"/>
              </w:rPr>
              <w:t>r</w:t>
            </w:r>
            <w:r w:rsidR="00C525F6" w:rsidRPr="00AC0D05">
              <w:rPr>
                <w:szCs w:val="22"/>
              </w:rPr>
              <w:t>e</w:t>
            </w:r>
            <w:r w:rsidR="00C525F6" w:rsidRPr="00AC0D05">
              <w:rPr>
                <w:spacing w:val="-2"/>
                <w:szCs w:val="22"/>
              </w:rPr>
              <w:t>a</w:t>
            </w:r>
            <w:r w:rsidR="00C525F6" w:rsidRPr="00AC0D05">
              <w:rPr>
                <w:spacing w:val="1"/>
                <w:szCs w:val="22"/>
              </w:rPr>
              <w:t>t</w:t>
            </w:r>
            <w:r w:rsidR="00C525F6" w:rsidRPr="00AC0D05">
              <w:rPr>
                <w:szCs w:val="22"/>
              </w:rPr>
              <w:t xml:space="preserve">e </w:t>
            </w:r>
            <w:r w:rsidR="00C525F6" w:rsidRPr="00AC0D05">
              <w:rPr>
                <w:spacing w:val="-2"/>
                <w:szCs w:val="22"/>
              </w:rPr>
              <w:t>g</w:t>
            </w:r>
            <w:r w:rsidR="00C525F6" w:rsidRPr="00AC0D05">
              <w:rPr>
                <w:szCs w:val="22"/>
              </w:rPr>
              <w:t>end</w:t>
            </w:r>
            <w:r w:rsidR="00C525F6" w:rsidRPr="00AC0D05">
              <w:rPr>
                <w:spacing w:val="-2"/>
                <w:szCs w:val="22"/>
              </w:rPr>
              <w:t>e</w:t>
            </w:r>
            <w:r w:rsidR="00C525F6" w:rsidRPr="00AC0D05">
              <w:rPr>
                <w:szCs w:val="22"/>
              </w:rPr>
              <w:t>r</w:t>
            </w:r>
            <w:r w:rsidR="00C525F6" w:rsidRPr="00AC0D05">
              <w:rPr>
                <w:spacing w:val="1"/>
                <w:szCs w:val="22"/>
              </w:rPr>
              <w:t xml:space="preserve"> </w:t>
            </w:r>
            <w:r w:rsidR="00C525F6" w:rsidRPr="00AC0D05">
              <w:rPr>
                <w:szCs w:val="22"/>
              </w:rPr>
              <w:t>s</w:t>
            </w:r>
            <w:r w:rsidR="00C525F6" w:rsidRPr="00AC0D05">
              <w:rPr>
                <w:spacing w:val="-2"/>
                <w:szCs w:val="22"/>
              </w:rPr>
              <w:t>p</w:t>
            </w:r>
            <w:r w:rsidR="00C525F6" w:rsidRPr="00AC0D05">
              <w:rPr>
                <w:szCs w:val="22"/>
              </w:rPr>
              <w:t>e</w:t>
            </w:r>
            <w:r w:rsidR="00C525F6" w:rsidRPr="00AC0D05">
              <w:rPr>
                <w:spacing w:val="-2"/>
                <w:szCs w:val="22"/>
              </w:rPr>
              <w:t>c</w:t>
            </w:r>
            <w:r w:rsidR="00C525F6" w:rsidRPr="00AC0D05">
              <w:rPr>
                <w:spacing w:val="1"/>
                <w:szCs w:val="22"/>
              </w:rPr>
              <w:t>i</w:t>
            </w:r>
            <w:r w:rsidR="00C525F6" w:rsidRPr="00AC0D05">
              <w:rPr>
                <w:spacing w:val="-2"/>
                <w:szCs w:val="22"/>
              </w:rPr>
              <w:t>f</w:t>
            </w:r>
            <w:r w:rsidR="00C525F6" w:rsidRPr="00AC0D05">
              <w:rPr>
                <w:spacing w:val="1"/>
                <w:szCs w:val="22"/>
              </w:rPr>
              <w:t>i</w:t>
            </w:r>
            <w:r w:rsidR="00C525F6" w:rsidRPr="00AC0D05">
              <w:rPr>
                <w:szCs w:val="22"/>
              </w:rPr>
              <w:t xml:space="preserve">c </w:t>
            </w:r>
            <w:r w:rsidR="00C525F6" w:rsidRPr="00AC0D05">
              <w:rPr>
                <w:spacing w:val="-2"/>
                <w:szCs w:val="22"/>
              </w:rPr>
              <w:t>p</w:t>
            </w:r>
            <w:r w:rsidR="00C525F6" w:rsidRPr="00AC0D05">
              <w:rPr>
                <w:spacing w:val="1"/>
                <w:szCs w:val="22"/>
              </w:rPr>
              <w:t>r</w:t>
            </w:r>
            <w:r w:rsidR="00C525F6" w:rsidRPr="00AC0D05">
              <w:rPr>
                <w:szCs w:val="22"/>
              </w:rPr>
              <w:t>o</w:t>
            </w:r>
            <w:r w:rsidR="00C525F6" w:rsidRPr="00AC0D05">
              <w:rPr>
                <w:spacing w:val="-2"/>
                <w:szCs w:val="22"/>
              </w:rPr>
              <w:t>g</w:t>
            </w:r>
            <w:r w:rsidR="00C525F6" w:rsidRPr="00AC0D05">
              <w:rPr>
                <w:spacing w:val="1"/>
                <w:szCs w:val="22"/>
              </w:rPr>
              <w:t>r</w:t>
            </w:r>
            <w:r w:rsidR="00C525F6" w:rsidRPr="00AC0D05">
              <w:rPr>
                <w:szCs w:val="22"/>
              </w:rPr>
              <w:t>a</w:t>
            </w:r>
            <w:r w:rsidR="00C525F6" w:rsidRPr="00AC0D05">
              <w:rPr>
                <w:spacing w:val="-1"/>
                <w:szCs w:val="22"/>
              </w:rPr>
              <w:t>m</w:t>
            </w:r>
            <w:r w:rsidR="00C525F6" w:rsidRPr="00AC0D05">
              <w:rPr>
                <w:spacing w:val="-4"/>
                <w:szCs w:val="22"/>
              </w:rPr>
              <w:t>m</w:t>
            </w:r>
            <w:r w:rsidR="00C525F6" w:rsidRPr="00AC0D05">
              <w:rPr>
                <w:spacing w:val="1"/>
                <w:szCs w:val="22"/>
              </w:rPr>
              <w:t>i</w:t>
            </w:r>
            <w:r w:rsidR="00C525F6" w:rsidRPr="00AC0D05">
              <w:rPr>
                <w:szCs w:val="22"/>
              </w:rPr>
              <w:t>ng</w:t>
            </w:r>
            <w:r w:rsidR="00C525F6" w:rsidRPr="00AC0D05">
              <w:rPr>
                <w:spacing w:val="-2"/>
                <w:szCs w:val="22"/>
              </w:rPr>
              <w:t xml:space="preserve"> </w:t>
            </w:r>
            <w:r w:rsidR="00C525F6" w:rsidRPr="00AC0D05">
              <w:rPr>
                <w:spacing w:val="1"/>
                <w:szCs w:val="22"/>
              </w:rPr>
              <w:t>f</w:t>
            </w:r>
            <w:r w:rsidR="00C525F6" w:rsidRPr="00AC0D05">
              <w:rPr>
                <w:szCs w:val="22"/>
              </w:rPr>
              <w:t>or a</w:t>
            </w:r>
            <w:r w:rsidR="00C525F6" w:rsidRPr="00AC0D05">
              <w:rPr>
                <w:spacing w:val="1"/>
                <w:szCs w:val="22"/>
              </w:rPr>
              <w:t>l</w:t>
            </w:r>
            <w:r w:rsidR="00C525F6" w:rsidRPr="00AC0D05">
              <w:rPr>
                <w:szCs w:val="22"/>
              </w:rPr>
              <w:t>l</w:t>
            </w:r>
            <w:r w:rsidR="00C525F6" w:rsidRPr="00AC0D05">
              <w:rPr>
                <w:spacing w:val="-1"/>
                <w:szCs w:val="22"/>
              </w:rPr>
              <w:t xml:space="preserve"> </w:t>
            </w:r>
            <w:r w:rsidR="00C525F6" w:rsidRPr="00AC0D05">
              <w:rPr>
                <w:spacing w:val="1"/>
                <w:szCs w:val="22"/>
              </w:rPr>
              <w:t>t</w:t>
            </w:r>
            <w:r w:rsidR="00C525F6" w:rsidRPr="00AC0D05">
              <w:rPr>
                <w:szCs w:val="22"/>
              </w:rPr>
              <w:t>h</w:t>
            </w:r>
            <w:r w:rsidR="00C525F6" w:rsidRPr="00AC0D05">
              <w:rPr>
                <w:spacing w:val="-2"/>
                <w:szCs w:val="22"/>
              </w:rPr>
              <w:t>e</w:t>
            </w:r>
            <w:r w:rsidR="00C525F6" w:rsidRPr="00AC0D05">
              <w:rPr>
                <w:szCs w:val="22"/>
              </w:rPr>
              <w:t>se</w:t>
            </w:r>
            <w:r w:rsidR="00C525F6" w:rsidRPr="00AC0D05">
              <w:rPr>
                <w:spacing w:val="1"/>
                <w:szCs w:val="22"/>
              </w:rPr>
              <w:t xml:space="preserve"> </w:t>
            </w:r>
            <w:r w:rsidR="00C525F6" w:rsidRPr="00AC0D05">
              <w:rPr>
                <w:spacing w:val="-2"/>
                <w:szCs w:val="22"/>
              </w:rPr>
              <w:t>a</w:t>
            </w:r>
            <w:r w:rsidR="00C525F6" w:rsidRPr="00AC0D05">
              <w:rPr>
                <w:szCs w:val="22"/>
              </w:rPr>
              <w:t>c</w:t>
            </w:r>
            <w:r w:rsidR="00C525F6" w:rsidRPr="00AC0D05">
              <w:rPr>
                <w:spacing w:val="-1"/>
                <w:szCs w:val="22"/>
              </w:rPr>
              <w:t>t</w:t>
            </w:r>
            <w:r w:rsidR="00C525F6" w:rsidRPr="00AC0D05">
              <w:rPr>
                <w:spacing w:val="1"/>
                <w:szCs w:val="22"/>
              </w:rPr>
              <w:t>i</w:t>
            </w:r>
            <w:r w:rsidR="00C525F6" w:rsidRPr="00AC0D05">
              <w:rPr>
                <w:spacing w:val="-2"/>
                <w:szCs w:val="22"/>
              </w:rPr>
              <w:t>v</w:t>
            </w:r>
            <w:r w:rsidR="00C525F6" w:rsidRPr="00AC0D05">
              <w:rPr>
                <w:spacing w:val="1"/>
                <w:szCs w:val="22"/>
              </w:rPr>
              <w:t>i</w:t>
            </w:r>
            <w:r w:rsidR="00C525F6" w:rsidRPr="00AC0D05">
              <w:rPr>
                <w:spacing w:val="-1"/>
                <w:szCs w:val="22"/>
              </w:rPr>
              <w:t>t</w:t>
            </w:r>
            <w:r w:rsidR="00C525F6" w:rsidRPr="00AC0D05">
              <w:rPr>
                <w:spacing w:val="1"/>
                <w:szCs w:val="22"/>
              </w:rPr>
              <w:t>i</w:t>
            </w:r>
            <w:r w:rsidR="00C525F6" w:rsidRPr="00AC0D05">
              <w:rPr>
                <w:szCs w:val="22"/>
              </w:rPr>
              <w:t>e</w:t>
            </w:r>
            <w:r w:rsidR="00C525F6" w:rsidRPr="00AC0D05">
              <w:rPr>
                <w:spacing w:val="1"/>
                <w:szCs w:val="22"/>
              </w:rPr>
              <w:t>s</w:t>
            </w:r>
            <w:r w:rsidR="00C525F6" w:rsidRPr="00AC0D05">
              <w:rPr>
                <w:szCs w:val="22"/>
              </w:rPr>
              <w:t xml:space="preserve">. </w:t>
            </w:r>
            <w:r w:rsidR="00C525F6" w:rsidRPr="00AC0D05">
              <w:rPr>
                <w:spacing w:val="-3"/>
                <w:szCs w:val="22"/>
              </w:rPr>
              <w:t>F</w:t>
            </w:r>
            <w:r w:rsidR="00C525F6" w:rsidRPr="00AC0D05">
              <w:rPr>
                <w:szCs w:val="22"/>
              </w:rPr>
              <w:t>or</w:t>
            </w:r>
            <w:r w:rsidR="00C525F6" w:rsidRPr="00AC0D05">
              <w:rPr>
                <w:spacing w:val="1"/>
                <w:szCs w:val="22"/>
              </w:rPr>
              <w:t xml:space="preserve"> </w:t>
            </w:r>
            <w:r w:rsidR="00C525F6" w:rsidRPr="00AC0D05">
              <w:rPr>
                <w:spacing w:val="-2"/>
                <w:szCs w:val="22"/>
              </w:rPr>
              <w:t>e</w:t>
            </w:r>
            <w:r w:rsidR="00C525F6" w:rsidRPr="00AC0D05">
              <w:rPr>
                <w:szCs w:val="22"/>
              </w:rPr>
              <w:t>x</w:t>
            </w:r>
            <w:r w:rsidR="00C525F6" w:rsidRPr="00AC0D05">
              <w:rPr>
                <w:spacing w:val="-2"/>
                <w:szCs w:val="22"/>
              </w:rPr>
              <w:t>a</w:t>
            </w:r>
            <w:r w:rsidR="00C525F6" w:rsidRPr="00AC0D05">
              <w:rPr>
                <w:spacing w:val="-4"/>
                <w:szCs w:val="22"/>
              </w:rPr>
              <w:t>m</w:t>
            </w:r>
            <w:r w:rsidR="00C525F6" w:rsidRPr="00AC0D05">
              <w:rPr>
                <w:szCs w:val="22"/>
              </w:rPr>
              <w:t>p</w:t>
            </w:r>
            <w:r w:rsidR="00C525F6" w:rsidRPr="00AC0D05">
              <w:rPr>
                <w:spacing w:val="1"/>
                <w:szCs w:val="22"/>
              </w:rPr>
              <w:t>l</w:t>
            </w:r>
            <w:r w:rsidR="00C525F6" w:rsidRPr="00AC0D05">
              <w:rPr>
                <w:szCs w:val="22"/>
              </w:rPr>
              <w:t>e, wi</w:t>
            </w:r>
            <w:r w:rsidR="00C525F6" w:rsidRPr="00AC0D05">
              <w:rPr>
                <w:spacing w:val="1"/>
                <w:szCs w:val="22"/>
              </w:rPr>
              <w:t>l</w:t>
            </w:r>
            <w:r w:rsidR="00C525F6" w:rsidRPr="00AC0D05">
              <w:rPr>
                <w:szCs w:val="22"/>
              </w:rPr>
              <w:t xml:space="preserve">l </w:t>
            </w:r>
            <w:r w:rsidR="00C525F6" w:rsidRPr="00AC0D05">
              <w:rPr>
                <w:spacing w:val="1"/>
                <w:szCs w:val="22"/>
              </w:rPr>
              <w:t>t</w:t>
            </w:r>
            <w:r w:rsidR="00C525F6" w:rsidRPr="00AC0D05">
              <w:rPr>
                <w:szCs w:val="22"/>
              </w:rPr>
              <w:t>he</w:t>
            </w:r>
            <w:r w:rsidR="00C525F6" w:rsidRPr="00AC0D05">
              <w:rPr>
                <w:spacing w:val="-1"/>
                <w:szCs w:val="22"/>
              </w:rPr>
              <w:t>r</w:t>
            </w:r>
            <w:r w:rsidR="00C525F6" w:rsidRPr="00AC0D05">
              <w:rPr>
                <w:szCs w:val="22"/>
              </w:rPr>
              <w:t>e be</w:t>
            </w:r>
            <w:r w:rsidR="00C525F6" w:rsidRPr="00AC0D05">
              <w:rPr>
                <w:spacing w:val="-2"/>
                <w:szCs w:val="22"/>
              </w:rPr>
              <w:t xml:space="preserve"> </w:t>
            </w:r>
            <w:r w:rsidR="00C525F6" w:rsidRPr="00AC0D05">
              <w:rPr>
                <w:szCs w:val="22"/>
              </w:rPr>
              <w:t>s</w:t>
            </w:r>
            <w:r w:rsidR="00C525F6" w:rsidRPr="00AC0D05">
              <w:rPr>
                <w:spacing w:val="1"/>
                <w:szCs w:val="22"/>
              </w:rPr>
              <w:t>e</w:t>
            </w:r>
            <w:r w:rsidR="00C525F6" w:rsidRPr="00AC0D05">
              <w:rPr>
                <w:spacing w:val="-2"/>
                <w:szCs w:val="22"/>
              </w:rPr>
              <w:t>p</w:t>
            </w:r>
            <w:r w:rsidR="00C525F6" w:rsidRPr="00AC0D05">
              <w:rPr>
                <w:szCs w:val="22"/>
              </w:rPr>
              <w:t>a</w:t>
            </w:r>
            <w:r w:rsidR="00C525F6" w:rsidRPr="00AC0D05">
              <w:rPr>
                <w:spacing w:val="1"/>
                <w:szCs w:val="22"/>
              </w:rPr>
              <w:t>r</w:t>
            </w:r>
            <w:r w:rsidR="00C525F6" w:rsidRPr="00AC0D05">
              <w:rPr>
                <w:spacing w:val="-2"/>
                <w:szCs w:val="22"/>
              </w:rPr>
              <w:t>a</w:t>
            </w:r>
            <w:r w:rsidR="00C525F6" w:rsidRPr="00AC0D05">
              <w:rPr>
                <w:spacing w:val="1"/>
                <w:szCs w:val="22"/>
              </w:rPr>
              <w:t>t</w:t>
            </w:r>
            <w:r w:rsidR="00C525F6" w:rsidRPr="00AC0D05">
              <w:rPr>
                <w:szCs w:val="22"/>
              </w:rPr>
              <w:t>e</w:t>
            </w:r>
            <w:r w:rsidR="00C525F6" w:rsidRPr="00AC0D05">
              <w:rPr>
                <w:spacing w:val="-2"/>
                <w:szCs w:val="22"/>
              </w:rPr>
              <w:t xml:space="preserve"> </w:t>
            </w:r>
            <w:r w:rsidR="00C525F6" w:rsidRPr="00AC0D05">
              <w:rPr>
                <w:szCs w:val="22"/>
              </w:rPr>
              <w:t>con</w:t>
            </w:r>
            <w:r w:rsidR="00C525F6" w:rsidRPr="00AC0D05">
              <w:rPr>
                <w:spacing w:val="1"/>
                <w:szCs w:val="22"/>
              </w:rPr>
              <w:t>s</w:t>
            </w:r>
            <w:r w:rsidR="00C525F6" w:rsidRPr="00AC0D05">
              <w:rPr>
                <w:spacing w:val="-2"/>
                <w:szCs w:val="22"/>
              </w:rPr>
              <w:t>u</w:t>
            </w:r>
            <w:r w:rsidR="00C525F6" w:rsidRPr="00AC0D05">
              <w:rPr>
                <w:spacing w:val="1"/>
                <w:szCs w:val="22"/>
              </w:rPr>
              <w:t>l</w:t>
            </w:r>
            <w:r w:rsidR="00C525F6" w:rsidRPr="00AC0D05">
              <w:rPr>
                <w:spacing w:val="-1"/>
                <w:szCs w:val="22"/>
              </w:rPr>
              <w:t>t</w:t>
            </w:r>
            <w:r w:rsidR="00C525F6" w:rsidRPr="00AC0D05">
              <w:rPr>
                <w:szCs w:val="22"/>
              </w:rPr>
              <w:t>a</w:t>
            </w:r>
            <w:r w:rsidR="00C525F6" w:rsidRPr="00AC0D05">
              <w:rPr>
                <w:spacing w:val="-1"/>
                <w:szCs w:val="22"/>
              </w:rPr>
              <w:t>ti</w:t>
            </w:r>
            <w:r w:rsidR="00C525F6" w:rsidRPr="00AC0D05">
              <w:rPr>
                <w:szCs w:val="22"/>
              </w:rPr>
              <w:t>on p</w:t>
            </w:r>
            <w:r w:rsidR="00C525F6" w:rsidRPr="00AC0D05">
              <w:rPr>
                <w:spacing w:val="1"/>
                <w:szCs w:val="22"/>
              </w:rPr>
              <w:t>r</w:t>
            </w:r>
            <w:r w:rsidR="00C525F6" w:rsidRPr="00AC0D05">
              <w:rPr>
                <w:spacing w:val="-2"/>
                <w:szCs w:val="22"/>
              </w:rPr>
              <w:t>o</w:t>
            </w:r>
            <w:r w:rsidR="00C525F6" w:rsidRPr="00AC0D05">
              <w:rPr>
                <w:szCs w:val="22"/>
              </w:rPr>
              <w:t>ces</w:t>
            </w:r>
            <w:r w:rsidR="00C525F6" w:rsidRPr="00AC0D05">
              <w:rPr>
                <w:spacing w:val="-1"/>
                <w:szCs w:val="22"/>
              </w:rPr>
              <w:t>s</w:t>
            </w:r>
            <w:r w:rsidR="00C525F6" w:rsidRPr="00AC0D05">
              <w:rPr>
                <w:szCs w:val="22"/>
              </w:rPr>
              <w:t xml:space="preserve">es </w:t>
            </w:r>
            <w:r w:rsidR="00C525F6" w:rsidRPr="00AC0D05">
              <w:rPr>
                <w:spacing w:val="1"/>
                <w:szCs w:val="22"/>
              </w:rPr>
              <w:t>f</w:t>
            </w:r>
            <w:r w:rsidR="00C525F6" w:rsidRPr="00AC0D05">
              <w:rPr>
                <w:szCs w:val="22"/>
              </w:rPr>
              <w:t>or</w:t>
            </w:r>
            <w:r w:rsidR="00C525F6" w:rsidRPr="00AC0D05">
              <w:rPr>
                <w:spacing w:val="1"/>
                <w:szCs w:val="22"/>
              </w:rPr>
              <w:t xml:space="preserve"> </w:t>
            </w:r>
            <w:r w:rsidR="00C525F6" w:rsidRPr="00AC0D05">
              <w:rPr>
                <w:spacing w:val="-1"/>
                <w:szCs w:val="22"/>
              </w:rPr>
              <w:t>w</w:t>
            </w:r>
            <w:r w:rsidR="00C525F6" w:rsidRPr="00AC0D05">
              <w:rPr>
                <w:szCs w:val="22"/>
              </w:rPr>
              <w:t>o</w:t>
            </w:r>
            <w:r w:rsidR="00C525F6" w:rsidRPr="00AC0D05">
              <w:rPr>
                <w:spacing w:val="-4"/>
                <w:szCs w:val="22"/>
              </w:rPr>
              <w:t>m</w:t>
            </w:r>
            <w:r w:rsidR="00C525F6" w:rsidRPr="00AC0D05">
              <w:rPr>
                <w:szCs w:val="22"/>
              </w:rPr>
              <w:t xml:space="preserve">en, </w:t>
            </w:r>
            <w:r w:rsidR="00C525F6" w:rsidRPr="00AC0D05">
              <w:rPr>
                <w:spacing w:val="1"/>
                <w:szCs w:val="22"/>
              </w:rPr>
              <w:t>l</w:t>
            </w:r>
            <w:r w:rsidR="00C525F6" w:rsidRPr="00AC0D05">
              <w:rPr>
                <w:szCs w:val="22"/>
              </w:rPr>
              <w:t>ed</w:t>
            </w:r>
            <w:r w:rsidR="00C525F6" w:rsidRPr="00AC0D05">
              <w:rPr>
                <w:spacing w:val="-2"/>
                <w:szCs w:val="22"/>
              </w:rPr>
              <w:t xml:space="preserve"> </w:t>
            </w:r>
            <w:r w:rsidR="00C525F6" w:rsidRPr="00AC0D05">
              <w:rPr>
                <w:szCs w:val="22"/>
              </w:rPr>
              <w:t>by</w:t>
            </w:r>
            <w:r w:rsidR="00C525F6" w:rsidRPr="00AC0D05">
              <w:rPr>
                <w:spacing w:val="-2"/>
                <w:szCs w:val="22"/>
              </w:rPr>
              <w:t xml:space="preserve"> </w:t>
            </w:r>
            <w:r w:rsidR="00C525F6" w:rsidRPr="00AC0D05">
              <w:rPr>
                <w:spacing w:val="-1"/>
                <w:szCs w:val="22"/>
              </w:rPr>
              <w:t>w</w:t>
            </w:r>
            <w:r w:rsidR="00C525F6" w:rsidRPr="00AC0D05">
              <w:rPr>
                <w:szCs w:val="22"/>
              </w:rPr>
              <w:t>o</w:t>
            </w:r>
            <w:r w:rsidR="00C525F6" w:rsidRPr="00AC0D05">
              <w:rPr>
                <w:spacing w:val="-4"/>
                <w:szCs w:val="22"/>
              </w:rPr>
              <w:t>m</w:t>
            </w:r>
            <w:r w:rsidR="00C525F6" w:rsidRPr="00AC0D05">
              <w:rPr>
                <w:szCs w:val="22"/>
              </w:rPr>
              <w:t>en?</w:t>
            </w:r>
            <w:r w:rsidR="00C525F6" w:rsidRPr="00AC0D05">
              <w:rPr>
                <w:spacing w:val="3"/>
                <w:szCs w:val="22"/>
              </w:rPr>
              <w:t xml:space="preserve"> </w:t>
            </w:r>
            <w:r w:rsidR="00C525F6" w:rsidRPr="00AC0D05">
              <w:rPr>
                <w:szCs w:val="22"/>
              </w:rPr>
              <w:t>W</w:t>
            </w:r>
            <w:r w:rsidR="00C525F6" w:rsidRPr="00AC0D05">
              <w:rPr>
                <w:spacing w:val="-1"/>
                <w:szCs w:val="22"/>
              </w:rPr>
              <w:t>i</w:t>
            </w:r>
            <w:r w:rsidR="00C525F6" w:rsidRPr="00AC0D05">
              <w:rPr>
                <w:spacing w:val="1"/>
                <w:szCs w:val="22"/>
              </w:rPr>
              <w:t>l</w:t>
            </w:r>
            <w:r w:rsidR="00C525F6" w:rsidRPr="00AC0D05">
              <w:rPr>
                <w:szCs w:val="22"/>
              </w:rPr>
              <w:t>l co</w:t>
            </w:r>
            <w:r w:rsidR="00C525F6" w:rsidRPr="00AC0D05">
              <w:rPr>
                <w:spacing w:val="-1"/>
                <w:szCs w:val="22"/>
              </w:rPr>
              <w:t>m</w:t>
            </w:r>
            <w:r w:rsidR="00C525F6" w:rsidRPr="00AC0D05">
              <w:rPr>
                <w:spacing w:val="-4"/>
                <w:szCs w:val="22"/>
              </w:rPr>
              <w:t>m</w:t>
            </w:r>
            <w:r w:rsidR="00C525F6" w:rsidRPr="00AC0D05">
              <w:rPr>
                <w:szCs w:val="22"/>
              </w:rPr>
              <w:t>un</w:t>
            </w:r>
            <w:r w:rsidR="00C525F6" w:rsidRPr="00AC0D05">
              <w:rPr>
                <w:spacing w:val="1"/>
                <w:szCs w:val="22"/>
              </w:rPr>
              <w:t>i</w:t>
            </w:r>
            <w:r w:rsidR="00C525F6" w:rsidRPr="00AC0D05">
              <w:rPr>
                <w:szCs w:val="22"/>
              </w:rPr>
              <w:t>ca</w:t>
            </w:r>
            <w:r w:rsidR="00C525F6" w:rsidRPr="00AC0D05">
              <w:rPr>
                <w:spacing w:val="1"/>
                <w:szCs w:val="22"/>
              </w:rPr>
              <w:t>t</w:t>
            </w:r>
            <w:r w:rsidR="00C525F6" w:rsidRPr="00AC0D05">
              <w:rPr>
                <w:spacing w:val="-1"/>
                <w:szCs w:val="22"/>
              </w:rPr>
              <w:t>i</w:t>
            </w:r>
            <w:r w:rsidR="00C525F6" w:rsidRPr="00AC0D05">
              <w:rPr>
                <w:szCs w:val="22"/>
              </w:rPr>
              <w:t xml:space="preserve">on </w:t>
            </w:r>
            <w:r w:rsidR="00C525F6" w:rsidRPr="00AC0D05">
              <w:rPr>
                <w:spacing w:val="-2"/>
                <w:szCs w:val="22"/>
              </w:rPr>
              <w:t>s</w:t>
            </w:r>
            <w:r w:rsidR="00C525F6" w:rsidRPr="00AC0D05">
              <w:rPr>
                <w:spacing w:val="1"/>
                <w:szCs w:val="22"/>
              </w:rPr>
              <w:t>tr</w:t>
            </w:r>
            <w:r w:rsidR="00C525F6" w:rsidRPr="00AC0D05">
              <w:rPr>
                <w:spacing w:val="-2"/>
                <w:szCs w:val="22"/>
              </w:rPr>
              <w:t>a</w:t>
            </w:r>
            <w:r w:rsidR="00C525F6" w:rsidRPr="00AC0D05">
              <w:rPr>
                <w:spacing w:val="1"/>
                <w:szCs w:val="22"/>
              </w:rPr>
              <w:t>t</w:t>
            </w:r>
            <w:r w:rsidR="00C525F6" w:rsidRPr="00AC0D05">
              <w:rPr>
                <w:szCs w:val="22"/>
              </w:rPr>
              <w:t>e</w:t>
            </w:r>
            <w:r w:rsidR="00C525F6" w:rsidRPr="00AC0D05">
              <w:rPr>
                <w:spacing w:val="-2"/>
                <w:szCs w:val="22"/>
              </w:rPr>
              <w:t>g</w:t>
            </w:r>
            <w:r w:rsidR="00C525F6" w:rsidRPr="00AC0D05">
              <w:rPr>
                <w:spacing w:val="1"/>
                <w:szCs w:val="22"/>
              </w:rPr>
              <w:t>i</w:t>
            </w:r>
            <w:r w:rsidR="00C525F6" w:rsidRPr="00AC0D05">
              <w:rPr>
                <w:spacing w:val="-2"/>
                <w:szCs w:val="22"/>
              </w:rPr>
              <w:t>e</w:t>
            </w:r>
            <w:r w:rsidR="00C525F6" w:rsidRPr="00AC0D05">
              <w:rPr>
                <w:szCs w:val="22"/>
              </w:rPr>
              <w:t xml:space="preserve">s </w:t>
            </w:r>
            <w:r w:rsidR="00C525F6" w:rsidRPr="00AC0D05">
              <w:rPr>
                <w:spacing w:val="-2"/>
                <w:szCs w:val="22"/>
              </w:rPr>
              <w:t>b</w:t>
            </w:r>
            <w:r w:rsidR="00C525F6" w:rsidRPr="00AC0D05">
              <w:rPr>
                <w:szCs w:val="22"/>
              </w:rPr>
              <w:t>e d</w:t>
            </w:r>
            <w:r w:rsidR="00C525F6" w:rsidRPr="00AC0D05">
              <w:rPr>
                <w:spacing w:val="-1"/>
                <w:szCs w:val="22"/>
              </w:rPr>
              <w:t>i</w:t>
            </w:r>
            <w:r w:rsidR="00C525F6" w:rsidRPr="00AC0D05">
              <w:rPr>
                <w:spacing w:val="1"/>
                <w:szCs w:val="22"/>
              </w:rPr>
              <w:t>ff</w:t>
            </w:r>
            <w:r w:rsidR="00C525F6" w:rsidRPr="00AC0D05">
              <w:rPr>
                <w:spacing w:val="-2"/>
                <w:szCs w:val="22"/>
              </w:rPr>
              <w:t>e</w:t>
            </w:r>
            <w:r w:rsidR="00C525F6" w:rsidRPr="00AC0D05">
              <w:rPr>
                <w:spacing w:val="1"/>
                <w:szCs w:val="22"/>
              </w:rPr>
              <w:t>r</w:t>
            </w:r>
            <w:r w:rsidR="00C525F6" w:rsidRPr="00AC0D05">
              <w:rPr>
                <w:szCs w:val="22"/>
              </w:rPr>
              <w:t>e</w:t>
            </w:r>
            <w:r w:rsidR="00C525F6" w:rsidRPr="00AC0D05">
              <w:rPr>
                <w:spacing w:val="-2"/>
                <w:szCs w:val="22"/>
              </w:rPr>
              <w:t>n</w:t>
            </w:r>
            <w:r w:rsidR="00C525F6" w:rsidRPr="00AC0D05">
              <w:rPr>
                <w:spacing w:val="1"/>
                <w:szCs w:val="22"/>
              </w:rPr>
              <w:t>t</w:t>
            </w:r>
            <w:r w:rsidR="00C525F6" w:rsidRPr="00AC0D05">
              <w:rPr>
                <w:szCs w:val="22"/>
              </w:rPr>
              <w:t xml:space="preserve">? </w:t>
            </w:r>
            <w:r w:rsidR="00C525F6" w:rsidRPr="00AC0D05">
              <w:rPr>
                <w:spacing w:val="-1"/>
                <w:szCs w:val="22"/>
              </w:rPr>
              <w:t>H</w:t>
            </w:r>
            <w:r w:rsidR="00C525F6" w:rsidRPr="00AC0D05">
              <w:rPr>
                <w:szCs w:val="22"/>
              </w:rPr>
              <w:t>ow</w:t>
            </w:r>
            <w:r w:rsidR="00C525F6" w:rsidRPr="00AC0D05">
              <w:rPr>
                <w:spacing w:val="-1"/>
                <w:szCs w:val="22"/>
              </w:rPr>
              <w:t xml:space="preserve"> w</w:t>
            </w:r>
            <w:r w:rsidR="00C525F6" w:rsidRPr="00AC0D05">
              <w:rPr>
                <w:spacing w:val="1"/>
                <w:szCs w:val="22"/>
              </w:rPr>
              <w:t>il</w:t>
            </w:r>
            <w:r w:rsidR="00C525F6" w:rsidRPr="00AC0D05">
              <w:rPr>
                <w:szCs w:val="22"/>
              </w:rPr>
              <w:t>l</w:t>
            </w:r>
            <w:r w:rsidR="00C525F6" w:rsidRPr="00AC0D05">
              <w:rPr>
                <w:spacing w:val="-1"/>
                <w:szCs w:val="22"/>
              </w:rPr>
              <w:t xml:space="preserve"> </w:t>
            </w:r>
            <w:r w:rsidR="00C525F6" w:rsidRPr="00AC0D05">
              <w:rPr>
                <w:spacing w:val="1"/>
                <w:szCs w:val="22"/>
              </w:rPr>
              <w:t>fi</w:t>
            </w:r>
            <w:r w:rsidR="00C525F6" w:rsidRPr="00AC0D05">
              <w:rPr>
                <w:spacing w:val="-2"/>
                <w:szCs w:val="22"/>
              </w:rPr>
              <w:t>n</w:t>
            </w:r>
            <w:r w:rsidR="00C525F6" w:rsidRPr="00AC0D05">
              <w:rPr>
                <w:szCs w:val="22"/>
              </w:rPr>
              <w:t>an</w:t>
            </w:r>
            <w:r w:rsidR="00C525F6" w:rsidRPr="00AC0D05">
              <w:rPr>
                <w:spacing w:val="-2"/>
                <w:szCs w:val="22"/>
              </w:rPr>
              <w:t>c</w:t>
            </w:r>
            <w:r w:rsidR="00C525F6" w:rsidRPr="00AC0D05">
              <w:rPr>
                <w:spacing w:val="1"/>
                <w:szCs w:val="22"/>
              </w:rPr>
              <w:t>i</w:t>
            </w:r>
            <w:r w:rsidR="00C525F6" w:rsidRPr="00AC0D05">
              <w:rPr>
                <w:spacing w:val="-2"/>
                <w:szCs w:val="22"/>
              </w:rPr>
              <w:t>a</w:t>
            </w:r>
            <w:r w:rsidR="00C525F6" w:rsidRPr="00AC0D05">
              <w:rPr>
                <w:szCs w:val="22"/>
              </w:rPr>
              <w:t>l</w:t>
            </w:r>
            <w:r w:rsidR="00C525F6" w:rsidRPr="00AC0D05">
              <w:rPr>
                <w:spacing w:val="1"/>
                <w:szCs w:val="22"/>
              </w:rPr>
              <w:t xml:space="preserve"> </w:t>
            </w:r>
            <w:r w:rsidR="00C525F6" w:rsidRPr="00AC0D05">
              <w:rPr>
                <w:szCs w:val="22"/>
              </w:rPr>
              <w:t>a</w:t>
            </w:r>
            <w:r w:rsidR="00C525F6" w:rsidRPr="00AC0D05">
              <w:rPr>
                <w:spacing w:val="-2"/>
                <w:szCs w:val="22"/>
              </w:rPr>
              <w:t>s</w:t>
            </w:r>
            <w:r w:rsidR="00C525F6" w:rsidRPr="00AC0D05">
              <w:rPr>
                <w:szCs w:val="22"/>
              </w:rPr>
              <w:t>s</w:t>
            </w:r>
            <w:r w:rsidR="00C525F6" w:rsidRPr="00AC0D05">
              <w:rPr>
                <w:spacing w:val="-1"/>
                <w:szCs w:val="22"/>
              </w:rPr>
              <w:t>i</w:t>
            </w:r>
            <w:r w:rsidR="00C525F6" w:rsidRPr="00AC0D05">
              <w:rPr>
                <w:szCs w:val="22"/>
              </w:rPr>
              <w:t>s</w:t>
            </w:r>
            <w:r w:rsidR="00C525F6" w:rsidRPr="00AC0D05">
              <w:rPr>
                <w:spacing w:val="1"/>
                <w:szCs w:val="22"/>
              </w:rPr>
              <w:t>t</w:t>
            </w:r>
            <w:r w:rsidR="00C525F6" w:rsidRPr="00AC0D05">
              <w:rPr>
                <w:spacing w:val="-2"/>
                <w:szCs w:val="22"/>
              </w:rPr>
              <w:t>an</w:t>
            </w:r>
            <w:r w:rsidR="00C525F6" w:rsidRPr="00AC0D05">
              <w:rPr>
                <w:szCs w:val="22"/>
              </w:rPr>
              <w:t>ce</w:t>
            </w:r>
            <w:r w:rsidR="00C525F6" w:rsidRPr="00AC0D05">
              <w:rPr>
                <w:spacing w:val="1"/>
                <w:szCs w:val="22"/>
              </w:rPr>
              <w:t xml:space="preserve"> </w:t>
            </w:r>
            <w:r w:rsidR="00C525F6" w:rsidRPr="00AC0D05">
              <w:rPr>
                <w:szCs w:val="22"/>
              </w:rPr>
              <w:t>be</w:t>
            </w:r>
            <w:r w:rsidR="00C525F6">
              <w:rPr>
                <w:szCs w:val="22"/>
              </w:rPr>
              <w:t xml:space="preserve"> </w:t>
            </w:r>
            <w:r w:rsidR="00C525F6" w:rsidRPr="00AC0D05">
              <w:rPr>
                <w:spacing w:val="1"/>
                <w:szCs w:val="22"/>
              </w:rPr>
              <w:t>t</w:t>
            </w:r>
            <w:r w:rsidR="00C525F6" w:rsidRPr="00AC0D05">
              <w:rPr>
                <w:szCs w:val="22"/>
              </w:rPr>
              <w:t>a</w:t>
            </w:r>
            <w:r w:rsidR="00C525F6" w:rsidRPr="00AC0D05">
              <w:rPr>
                <w:spacing w:val="-1"/>
                <w:szCs w:val="22"/>
              </w:rPr>
              <w:t>i</w:t>
            </w:r>
            <w:r w:rsidR="00C525F6" w:rsidRPr="00AC0D05">
              <w:rPr>
                <w:spacing w:val="1"/>
                <w:szCs w:val="22"/>
              </w:rPr>
              <w:t>l</w:t>
            </w:r>
            <w:r w:rsidR="00C525F6" w:rsidRPr="00AC0D05">
              <w:rPr>
                <w:spacing w:val="-2"/>
                <w:szCs w:val="22"/>
              </w:rPr>
              <w:t>o</w:t>
            </w:r>
            <w:r w:rsidR="00C525F6" w:rsidRPr="00AC0D05">
              <w:rPr>
                <w:spacing w:val="1"/>
                <w:szCs w:val="22"/>
              </w:rPr>
              <w:t>r</w:t>
            </w:r>
            <w:r w:rsidR="00C525F6" w:rsidRPr="00AC0D05">
              <w:rPr>
                <w:szCs w:val="22"/>
              </w:rPr>
              <w:t>ed</w:t>
            </w:r>
            <w:r w:rsidR="00C525F6" w:rsidRPr="00AC0D05">
              <w:rPr>
                <w:spacing w:val="-2"/>
                <w:szCs w:val="22"/>
              </w:rPr>
              <w:t xml:space="preserve"> </w:t>
            </w:r>
            <w:r w:rsidR="00C525F6" w:rsidRPr="00AC0D05">
              <w:rPr>
                <w:spacing w:val="1"/>
                <w:szCs w:val="22"/>
              </w:rPr>
              <w:t>t</w:t>
            </w:r>
            <w:r w:rsidR="00C525F6" w:rsidRPr="00AC0D05">
              <w:rPr>
                <w:szCs w:val="22"/>
              </w:rPr>
              <w:t xml:space="preserve">o </w:t>
            </w:r>
            <w:r w:rsidR="00C525F6" w:rsidRPr="00AC0D05">
              <w:rPr>
                <w:spacing w:val="-1"/>
                <w:szCs w:val="22"/>
              </w:rPr>
              <w:t>w</w:t>
            </w:r>
            <w:r w:rsidR="00C525F6" w:rsidRPr="00AC0D05">
              <w:rPr>
                <w:szCs w:val="22"/>
              </w:rPr>
              <w:t>o</w:t>
            </w:r>
            <w:r w:rsidR="00C525F6" w:rsidRPr="00AC0D05">
              <w:rPr>
                <w:spacing w:val="-4"/>
                <w:szCs w:val="22"/>
              </w:rPr>
              <w:t>m</w:t>
            </w:r>
            <w:r w:rsidR="00C525F6" w:rsidRPr="00AC0D05">
              <w:rPr>
                <w:szCs w:val="22"/>
              </w:rPr>
              <w:t>en?</w:t>
            </w:r>
          </w:p>
        </w:tc>
        <w:tc>
          <w:tcPr>
            <w:tcW w:w="5310" w:type="dxa"/>
          </w:tcPr>
          <w:p w:rsidR="004555B0" w:rsidRDefault="004555B0" w:rsidP="004555B0">
            <w:r w:rsidRPr="004555B0">
              <w:lastRenderedPageBreak/>
              <w:t>Gender</w:t>
            </w:r>
            <w:r w:rsidR="003F5F5F" w:rsidRPr="00874AAF">
              <w:t xml:space="preserve"> </w:t>
            </w:r>
            <w:r w:rsidRPr="004555B0">
              <w:t>equity is being targeted</w:t>
            </w:r>
            <w:r>
              <w:t xml:space="preserve"> in the following ways:</w:t>
            </w:r>
          </w:p>
          <w:p w:rsidR="00AC18D7" w:rsidRPr="00874AAF" w:rsidRDefault="004555B0" w:rsidP="00874AAF">
            <w:pPr>
              <w:pStyle w:val="ListParagraph"/>
              <w:numPr>
                <w:ilvl w:val="0"/>
                <w:numId w:val="16"/>
              </w:numPr>
              <w:rPr>
                <w:b/>
                <w:smallCaps/>
                <w:color w:val="212121"/>
              </w:rPr>
            </w:pPr>
            <w:r>
              <w:t>Component 1: Gender equity as one of the important elements of wetland management effectiveness tool; gender specific elements related to BES assessment and climate vulnerability assessment incorporated in tool development, implementation and capacity building processes</w:t>
            </w:r>
          </w:p>
          <w:p w:rsidR="00AC18D7" w:rsidRPr="00874AAF" w:rsidRDefault="004555B0" w:rsidP="00874AAF">
            <w:pPr>
              <w:pStyle w:val="ListParagraph"/>
              <w:numPr>
                <w:ilvl w:val="0"/>
                <w:numId w:val="16"/>
              </w:numPr>
              <w:rPr>
                <w:b/>
                <w:smallCaps/>
                <w:color w:val="212121"/>
              </w:rPr>
            </w:pPr>
            <w:r>
              <w:t xml:space="preserve">Component 2: Specific outcome related to measurable </w:t>
            </w:r>
            <w:r>
              <w:lastRenderedPageBreak/>
              <w:t>enhancement of capacity of wetland managers to assess and respond to gender dimensions in wetland management has been included.</w:t>
            </w:r>
          </w:p>
          <w:p w:rsidR="00AC18D7" w:rsidRDefault="004555B0" w:rsidP="00874AAF">
            <w:pPr>
              <w:pStyle w:val="ListParagraph"/>
              <w:numPr>
                <w:ilvl w:val="0"/>
                <w:numId w:val="16"/>
              </w:numPr>
              <w:rPr>
                <w:b/>
                <w:smallCaps/>
                <w:color w:val="212121"/>
              </w:rPr>
            </w:pPr>
            <w:r>
              <w:t xml:space="preserve">Component 3: Specific outcome on improved gender equity in community institutions managing wetlands has been included.   </w:t>
            </w:r>
            <w:r w:rsidR="003F5F5F" w:rsidRPr="00874AAF">
              <w:rPr>
                <w:b/>
                <w:smallCaps/>
                <w:color w:val="212121"/>
              </w:rPr>
              <w:t xml:space="preserve"> </w:t>
            </w:r>
          </w:p>
          <w:p w:rsidR="004555B0" w:rsidRDefault="003F5F5F" w:rsidP="004C4214">
            <w:pPr>
              <w:rPr>
                <w:b/>
                <w:smallCaps/>
                <w:color w:val="212121"/>
              </w:rPr>
            </w:pPr>
            <w:r w:rsidRPr="00874AAF">
              <w:t xml:space="preserve">Elements of gender specific programming for these components are outlined in Section 3.3 of the </w:t>
            </w:r>
            <w:proofErr w:type="spellStart"/>
            <w:r w:rsidRPr="00874AAF">
              <w:t>ProDoc</w:t>
            </w:r>
            <w:proofErr w:type="spellEnd"/>
            <w:r w:rsidRPr="00874AAF">
              <w:t>.</w:t>
            </w:r>
            <w:r w:rsidR="004555B0">
              <w:rPr>
                <w:b/>
                <w:smallCaps/>
                <w:color w:val="212121"/>
              </w:rPr>
              <w:t xml:space="preserve"> </w:t>
            </w:r>
          </w:p>
          <w:p w:rsidR="002A6DFD" w:rsidRPr="00874AAF" w:rsidRDefault="003F5F5F" w:rsidP="00D87D1D">
            <w:pPr>
              <w:rPr>
                <w:b/>
                <w:smallCaps/>
                <w:color w:val="212121"/>
              </w:rPr>
            </w:pPr>
            <w:r w:rsidRPr="00874AAF">
              <w:t xml:space="preserve">Gender </w:t>
            </w:r>
            <w:r w:rsidR="002A6DFD" w:rsidRPr="002A6DFD">
              <w:t>specific</w:t>
            </w:r>
            <w:r w:rsidR="002A6DFD">
              <w:t xml:space="preserve"> programming </w:t>
            </w:r>
            <w:r w:rsidR="00D87D1D">
              <w:t xml:space="preserve">to enhance gender equity in management planning will include: a) separate consultation process for men and women on views, rights and capacities for integrated management; b) gender balanced participation in management plan design, implementation and monitoring programmes; c) gender sensitive communication on role of communities in wetlands conservation and wise use; d) identification of gender segregated alternate livelihood interventions, implemented through women self-help groups; e) seeking gender balance in capacity development programmes.  </w:t>
            </w:r>
            <w:r w:rsidR="002A6DFD">
              <w:t xml:space="preserve">  </w:t>
            </w:r>
            <w:r w:rsidR="002A6DFD">
              <w:rPr>
                <w:b/>
                <w:smallCaps/>
                <w:color w:val="212121"/>
              </w:rPr>
              <w:t xml:space="preserve"> </w:t>
            </w:r>
          </w:p>
        </w:tc>
      </w:tr>
    </w:tbl>
    <w:p w:rsidR="00A164C8" w:rsidRDefault="00286A55" w:rsidP="004A0C3F">
      <w:pPr>
        <w:shd w:val="clear" w:color="auto" w:fill="FFFFFF"/>
        <w:rPr>
          <w:b/>
          <w:smallCaps/>
          <w:color w:val="212121"/>
        </w:rPr>
      </w:pPr>
      <w:r>
        <w:rPr>
          <w:b/>
          <w:smallCaps/>
          <w:color w:val="212121"/>
        </w:rPr>
        <w:lastRenderedPageBreak/>
        <w:br w:type="page"/>
      </w:r>
      <w:r w:rsidR="00A164C8" w:rsidRPr="007A7A2A">
        <w:rPr>
          <w:b/>
          <w:smallCaps/>
          <w:color w:val="212121"/>
        </w:rPr>
        <w:lastRenderedPageBreak/>
        <w:t>annex C: status of implementation of project preparation activities and the use of funds*</w:t>
      </w:r>
    </w:p>
    <w:p w:rsidR="004A0C3F" w:rsidRPr="007A7A2A" w:rsidRDefault="004A0C3F" w:rsidP="004A0C3F">
      <w:pPr>
        <w:shd w:val="clear" w:color="auto" w:fill="FFFFFF"/>
        <w:rPr>
          <w:b/>
          <w:smallCaps/>
          <w:color w:val="212121"/>
        </w:rPr>
      </w:pPr>
    </w:p>
    <w:p w:rsidR="00A164C8" w:rsidRDefault="00A164C8" w:rsidP="00FB2AB5">
      <w:pPr>
        <w:numPr>
          <w:ilvl w:val="0"/>
          <w:numId w:val="12"/>
        </w:numPr>
        <w:shd w:val="clear" w:color="auto" w:fill="FFFFFF"/>
        <w:spacing w:line="250" w:lineRule="exact"/>
        <w:ind w:right="1382"/>
        <w:rPr>
          <w:color w:val="323232"/>
        </w:rPr>
      </w:pPr>
      <w:r w:rsidRPr="007A7A2A">
        <w:rPr>
          <w:color w:val="323232"/>
        </w:rPr>
        <w:t>DESCRIBE FINDINGS THAT MIGHT AFFECT THE PROJECT DESIGN OR ANY CONCERNS ON PROJECT</w:t>
      </w:r>
      <w:r w:rsidR="007A7A2A">
        <w:rPr>
          <w:color w:val="323232"/>
        </w:rPr>
        <w:t xml:space="preserve"> </w:t>
      </w:r>
      <w:r w:rsidRPr="007A7A2A">
        <w:rPr>
          <w:color w:val="323232"/>
        </w:rPr>
        <w:t>IMPLEMENTATION, IF ANY:</w:t>
      </w:r>
    </w:p>
    <w:p w:rsidR="00FB2AB5" w:rsidRPr="007A7A2A" w:rsidRDefault="00FB2AB5" w:rsidP="00FB2AB5">
      <w:pPr>
        <w:shd w:val="clear" w:color="auto" w:fill="FFFFFF"/>
        <w:spacing w:line="250" w:lineRule="exact"/>
        <w:ind w:right="1382"/>
      </w:pPr>
      <w:r>
        <w:rPr>
          <w:color w:val="323232"/>
        </w:rPr>
        <w:t>All PPG stage findings have been included in project design</w:t>
      </w:r>
      <w:r w:rsidR="003D26B6">
        <w:rPr>
          <w:color w:val="323232"/>
        </w:rPr>
        <w:t>. There</w:t>
      </w:r>
      <w:r>
        <w:rPr>
          <w:color w:val="323232"/>
        </w:rPr>
        <w:t xml:space="preserve"> are no findings that are likely to affect project implementation.  </w:t>
      </w:r>
    </w:p>
    <w:p w:rsidR="00A164C8" w:rsidRPr="007A7A2A" w:rsidRDefault="00A164C8" w:rsidP="00286A55">
      <w:pPr>
        <w:shd w:val="clear" w:color="auto" w:fill="FFFFFF"/>
        <w:tabs>
          <w:tab w:val="left" w:pos="283"/>
        </w:tabs>
        <w:spacing w:before="437"/>
      </w:pPr>
      <w:r w:rsidRPr="007A7A2A">
        <w:rPr>
          <w:color w:val="323232"/>
        </w:rPr>
        <w:t>B.</w:t>
      </w:r>
      <w:r w:rsidRPr="007A7A2A">
        <w:rPr>
          <w:color w:val="323232"/>
        </w:rPr>
        <w:tab/>
        <w:t>PROVIDE DETAILED FUNDING AMOUNT OF THE PPG ACTIVITIES FINANCING STATUS IN THE TABLE BELOW:</w:t>
      </w:r>
    </w:p>
    <w:tbl>
      <w:tblPr>
        <w:tblW w:w="0" w:type="auto"/>
        <w:tblInd w:w="40" w:type="dxa"/>
        <w:tblLayout w:type="fixed"/>
        <w:tblCellMar>
          <w:left w:w="40" w:type="dxa"/>
          <w:right w:w="40" w:type="dxa"/>
        </w:tblCellMar>
        <w:tblLook w:val="0000" w:firstRow="0" w:lastRow="0" w:firstColumn="0" w:lastColumn="0" w:noHBand="0" w:noVBand="0"/>
      </w:tblPr>
      <w:tblGrid>
        <w:gridCol w:w="4406"/>
        <w:gridCol w:w="1574"/>
        <w:gridCol w:w="1843"/>
        <w:gridCol w:w="1853"/>
      </w:tblGrid>
      <w:tr w:rsidR="00A164C8" w:rsidRPr="007A7A2A" w:rsidTr="00011EDD">
        <w:trPr>
          <w:trHeight w:hRule="exact" w:val="278"/>
        </w:trPr>
        <w:tc>
          <w:tcPr>
            <w:tcW w:w="9676" w:type="dxa"/>
            <w:gridSpan w:val="4"/>
            <w:tcBorders>
              <w:top w:val="single" w:sz="6" w:space="0" w:color="auto"/>
              <w:left w:val="single" w:sz="6" w:space="0" w:color="auto"/>
              <w:bottom w:val="single" w:sz="6" w:space="0" w:color="auto"/>
              <w:right w:val="single" w:sz="6" w:space="0" w:color="auto"/>
            </w:tcBorders>
            <w:shd w:val="clear" w:color="auto" w:fill="FFFFFF"/>
          </w:tcPr>
          <w:p w:rsidR="00A164C8" w:rsidRPr="007A7A2A" w:rsidRDefault="00A164C8" w:rsidP="00011EDD">
            <w:pPr>
              <w:shd w:val="clear" w:color="auto" w:fill="FFFFFF"/>
              <w:ind w:left="24"/>
            </w:pPr>
            <w:r w:rsidRPr="007A7A2A">
              <w:rPr>
                <w:color w:val="323232"/>
              </w:rPr>
              <w:t xml:space="preserve">PPG Grant Approved at PIF: </w:t>
            </w:r>
            <w:r w:rsidRPr="007A7A2A">
              <w:rPr>
                <w:color w:val="000000"/>
              </w:rPr>
              <w:t>US$50,000</w:t>
            </w:r>
            <w:r w:rsidRPr="007A7A2A">
              <w:t xml:space="preserve"> </w:t>
            </w:r>
          </w:p>
        </w:tc>
      </w:tr>
      <w:tr w:rsidR="00A164C8" w:rsidRPr="007A7A2A" w:rsidTr="00011EDD">
        <w:trPr>
          <w:trHeight w:hRule="exact" w:val="250"/>
        </w:trPr>
        <w:tc>
          <w:tcPr>
            <w:tcW w:w="4406" w:type="dxa"/>
            <w:tcBorders>
              <w:top w:val="single" w:sz="6" w:space="0" w:color="auto"/>
              <w:left w:val="single" w:sz="6" w:space="0" w:color="auto"/>
              <w:bottom w:val="nil"/>
              <w:right w:val="single" w:sz="6" w:space="0" w:color="auto"/>
            </w:tcBorders>
            <w:shd w:val="clear" w:color="auto" w:fill="FFFFFF"/>
          </w:tcPr>
          <w:p w:rsidR="00A164C8" w:rsidRPr="007A7A2A" w:rsidRDefault="00A164C8" w:rsidP="00454877">
            <w:pPr>
              <w:shd w:val="clear" w:color="auto" w:fill="FFFFFF"/>
              <w:jc w:val="both"/>
            </w:pPr>
            <w:r w:rsidRPr="007A7A2A">
              <w:rPr>
                <w:i/>
                <w:iCs/>
                <w:color w:val="323232"/>
              </w:rPr>
              <w:t>Project Preparation Activities Implemented</w:t>
            </w:r>
            <w:r w:rsidRPr="007A7A2A">
              <w:t xml:space="preserve"> </w:t>
            </w:r>
          </w:p>
        </w:tc>
        <w:tc>
          <w:tcPr>
            <w:tcW w:w="5270" w:type="dxa"/>
            <w:gridSpan w:val="3"/>
            <w:tcBorders>
              <w:top w:val="single" w:sz="6" w:space="0" w:color="auto"/>
              <w:left w:val="single" w:sz="6" w:space="0" w:color="auto"/>
              <w:bottom w:val="single" w:sz="6" w:space="0" w:color="auto"/>
              <w:right w:val="single" w:sz="6" w:space="0" w:color="auto"/>
            </w:tcBorders>
            <w:shd w:val="clear" w:color="auto" w:fill="FFFFFF"/>
          </w:tcPr>
          <w:p w:rsidR="00A164C8" w:rsidRPr="007A7A2A" w:rsidRDefault="00A164C8" w:rsidP="00011EDD">
            <w:pPr>
              <w:shd w:val="clear" w:color="auto" w:fill="FFFFFF"/>
              <w:ind w:left="859"/>
            </w:pPr>
            <w:r w:rsidRPr="007A7A2A">
              <w:rPr>
                <w:i/>
                <w:iCs/>
                <w:color w:val="323232"/>
              </w:rPr>
              <w:t>GEF/LDCF/SCCF/NPIF Amount ($)</w:t>
            </w:r>
            <w:r w:rsidRPr="007A7A2A">
              <w:t xml:space="preserve"> </w:t>
            </w:r>
          </w:p>
        </w:tc>
      </w:tr>
      <w:tr w:rsidR="00A164C8" w:rsidRPr="007A7A2A" w:rsidTr="00011EDD">
        <w:trPr>
          <w:trHeight w:hRule="exact" w:val="509"/>
        </w:trPr>
        <w:tc>
          <w:tcPr>
            <w:tcW w:w="4406" w:type="dxa"/>
            <w:tcBorders>
              <w:top w:val="nil"/>
              <w:left w:val="single" w:sz="6" w:space="0" w:color="auto"/>
              <w:bottom w:val="single" w:sz="6" w:space="0" w:color="auto"/>
              <w:right w:val="single" w:sz="6" w:space="0" w:color="auto"/>
            </w:tcBorders>
            <w:shd w:val="clear" w:color="auto" w:fill="FFFFFF"/>
          </w:tcPr>
          <w:p w:rsidR="00A164C8" w:rsidRPr="007A7A2A" w:rsidRDefault="00A164C8" w:rsidP="00011EDD"/>
          <w:p w:rsidR="00A164C8" w:rsidRPr="007A7A2A" w:rsidRDefault="00A164C8" w:rsidP="00011EDD"/>
        </w:tc>
        <w:tc>
          <w:tcPr>
            <w:tcW w:w="1574" w:type="dxa"/>
            <w:tcBorders>
              <w:top w:val="single" w:sz="6" w:space="0" w:color="auto"/>
              <w:left w:val="single" w:sz="6" w:space="0" w:color="auto"/>
              <w:bottom w:val="single" w:sz="6" w:space="0" w:color="auto"/>
              <w:right w:val="single" w:sz="6" w:space="0" w:color="auto"/>
            </w:tcBorders>
            <w:shd w:val="clear" w:color="auto" w:fill="FFFFFF"/>
          </w:tcPr>
          <w:p w:rsidR="00A164C8" w:rsidRPr="007A7A2A" w:rsidRDefault="00A164C8" w:rsidP="00011EDD">
            <w:pPr>
              <w:shd w:val="clear" w:color="auto" w:fill="FFFFFF"/>
              <w:spacing w:line="245" w:lineRule="exact"/>
              <w:ind w:left="250" w:right="245"/>
            </w:pPr>
            <w:r w:rsidRPr="007A7A2A">
              <w:rPr>
                <w:i/>
                <w:iCs/>
                <w:color w:val="323232"/>
              </w:rPr>
              <w:t>Budgeted Amount</w:t>
            </w:r>
            <w:r w:rsidRPr="007A7A2A">
              <w:t xml:space="preserve"> </w:t>
            </w:r>
          </w:p>
        </w:tc>
        <w:tc>
          <w:tcPr>
            <w:tcW w:w="1843" w:type="dxa"/>
            <w:tcBorders>
              <w:top w:val="single" w:sz="6" w:space="0" w:color="auto"/>
              <w:left w:val="single" w:sz="6" w:space="0" w:color="auto"/>
              <w:bottom w:val="single" w:sz="6" w:space="0" w:color="auto"/>
              <w:right w:val="single" w:sz="6" w:space="0" w:color="auto"/>
            </w:tcBorders>
            <w:shd w:val="clear" w:color="auto" w:fill="FFFFFF"/>
          </w:tcPr>
          <w:p w:rsidR="00A164C8" w:rsidRPr="007A7A2A" w:rsidRDefault="00A164C8" w:rsidP="00011EDD">
            <w:pPr>
              <w:shd w:val="clear" w:color="auto" w:fill="FFFFFF"/>
              <w:spacing w:line="245" w:lineRule="exact"/>
              <w:ind w:left="154" w:right="168"/>
            </w:pPr>
            <w:r w:rsidRPr="007A7A2A">
              <w:rPr>
                <w:i/>
                <w:iCs/>
                <w:color w:val="323232"/>
              </w:rPr>
              <w:t xml:space="preserve">Amount Spent </w:t>
            </w:r>
            <w:r w:rsidR="000B5272" w:rsidRPr="007A7A2A">
              <w:rPr>
                <w:i/>
                <w:iCs/>
                <w:color w:val="323232"/>
              </w:rPr>
              <w:t>To date</w:t>
            </w:r>
            <w:r w:rsidRPr="007A7A2A">
              <w:t xml:space="preserve"> </w:t>
            </w:r>
          </w:p>
        </w:tc>
        <w:tc>
          <w:tcPr>
            <w:tcW w:w="1853" w:type="dxa"/>
            <w:tcBorders>
              <w:top w:val="single" w:sz="6" w:space="0" w:color="auto"/>
              <w:left w:val="single" w:sz="6" w:space="0" w:color="auto"/>
              <w:bottom w:val="single" w:sz="6" w:space="0" w:color="auto"/>
              <w:right w:val="single" w:sz="6" w:space="0" w:color="auto"/>
            </w:tcBorders>
            <w:shd w:val="clear" w:color="auto" w:fill="FFFFFF"/>
          </w:tcPr>
          <w:p w:rsidR="00A164C8" w:rsidRPr="007A7A2A" w:rsidRDefault="00A164C8" w:rsidP="00011EDD">
            <w:pPr>
              <w:shd w:val="clear" w:color="auto" w:fill="FFFFFF"/>
              <w:spacing w:line="245" w:lineRule="exact"/>
              <w:ind w:left="326" w:right="331"/>
            </w:pPr>
            <w:r w:rsidRPr="007A7A2A">
              <w:rPr>
                <w:i/>
                <w:iCs/>
                <w:color w:val="323232"/>
              </w:rPr>
              <w:t>Amount Committed</w:t>
            </w:r>
            <w:r w:rsidRPr="007A7A2A">
              <w:t xml:space="preserve"> </w:t>
            </w:r>
          </w:p>
        </w:tc>
      </w:tr>
      <w:tr w:rsidR="00A164C8" w:rsidRPr="007A7A2A" w:rsidTr="00011EDD">
        <w:trPr>
          <w:trHeight w:hRule="exact" w:val="250"/>
        </w:trPr>
        <w:tc>
          <w:tcPr>
            <w:tcW w:w="4406" w:type="dxa"/>
            <w:tcBorders>
              <w:top w:val="single" w:sz="6" w:space="0" w:color="auto"/>
              <w:left w:val="single" w:sz="6" w:space="0" w:color="auto"/>
              <w:bottom w:val="single" w:sz="6" w:space="0" w:color="auto"/>
              <w:right w:val="single" w:sz="6" w:space="0" w:color="auto"/>
            </w:tcBorders>
            <w:shd w:val="clear" w:color="auto" w:fill="FFFFFF"/>
          </w:tcPr>
          <w:p w:rsidR="00A164C8" w:rsidRPr="007A7A2A" w:rsidRDefault="00286A55" w:rsidP="00454877">
            <w:pPr>
              <w:shd w:val="clear" w:color="auto" w:fill="FFFFFF"/>
            </w:pPr>
            <w:r>
              <w:t xml:space="preserve">Project design launch </w:t>
            </w:r>
          </w:p>
        </w:tc>
        <w:tc>
          <w:tcPr>
            <w:tcW w:w="1574" w:type="dxa"/>
            <w:tcBorders>
              <w:top w:val="single" w:sz="6" w:space="0" w:color="auto"/>
              <w:left w:val="single" w:sz="6" w:space="0" w:color="auto"/>
              <w:bottom w:val="single" w:sz="6" w:space="0" w:color="auto"/>
              <w:right w:val="single" w:sz="6" w:space="0" w:color="auto"/>
            </w:tcBorders>
            <w:shd w:val="clear" w:color="auto" w:fill="FFFFFF"/>
          </w:tcPr>
          <w:p w:rsidR="00A164C8" w:rsidRPr="007A7A2A" w:rsidRDefault="00286A55" w:rsidP="00286A55">
            <w:pPr>
              <w:shd w:val="clear" w:color="auto" w:fill="FFFFFF"/>
              <w:jc w:val="right"/>
            </w:pPr>
            <w:r>
              <w:t>10,000</w:t>
            </w:r>
          </w:p>
        </w:tc>
        <w:tc>
          <w:tcPr>
            <w:tcW w:w="1843" w:type="dxa"/>
            <w:tcBorders>
              <w:top w:val="single" w:sz="6" w:space="0" w:color="auto"/>
              <w:left w:val="single" w:sz="6" w:space="0" w:color="auto"/>
              <w:bottom w:val="single" w:sz="6" w:space="0" w:color="auto"/>
              <w:right w:val="single" w:sz="6" w:space="0" w:color="auto"/>
            </w:tcBorders>
            <w:shd w:val="clear" w:color="auto" w:fill="FFFFFF"/>
          </w:tcPr>
          <w:p w:rsidR="00A164C8" w:rsidRPr="007A7A2A" w:rsidRDefault="00286A55" w:rsidP="00286A55">
            <w:pPr>
              <w:shd w:val="clear" w:color="auto" w:fill="FFFFFF"/>
              <w:jc w:val="right"/>
            </w:pPr>
            <w:r>
              <w:t>10,000</w:t>
            </w:r>
          </w:p>
        </w:tc>
        <w:tc>
          <w:tcPr>
            <w:tcW w:w="1853" w:type="dxa"/>
            <w:tcBorders>
              <w:top w:val="single" w:sz="6" w:space="0" w:color="auto"/>
              <w:left w:val="single" w:sz="6" w:space="0" w:color="auto"/>
              <w:bottom w:val="single" w:sz="6" w:space="0" w:color="auto"/>
              <w:right w:val="single" w:sz="6" w:space="0" w:color="auto"/>
            </w:tcBorders>
            <w:shd w:val="clear" w:color="auto" w:fill="FFFFFF"/>
          </w:tcPr>
          <w:p w:rsidR="00A164C8" w:rsidRPr="007A7A2A" w:rsidRDefault="00A164C8" w:rsidP="00011EDD">
            <w:pPr>
              <w:shd w:val="clear" w:color="auto" w:fill="FFFFFF"/>
            </w:pPr>
          </w:p>
        </w:tc>
      </w:tr>
      <w:tr w:rsidR="00A164C8" w:rsidRPr="007A7A2A" w:rsidTr="00286A55">
        <w:trPr>
          <w:trHeight w:hRule="exact" w:val="515"/>
        </w:trPr>
        <w:tc>
          <w:tcPr>
            <w:tcW w:w="4406" w:type="dxa"/>
            <w:tcBorders>
              <w:top w:val="single" w:sz="6" w:space="0" w:color="auto"/>
              <w:left w:val="single" w:sz="6" w:space="0" w:color="auto"/>
              <w:bottom w:val="single" w:sz="6" w:space="0" w:color="auto"/>
              <w:right w:val="single" w:sz="6" w:space="0" w:color="auto"/>
            </w:tcBorders>
            <w:shd w:val="clear" w:color="auto" w:fill="FFFFFF"/>
          </w:tcPr>
          <w:p w:rsidR="00A164C8" w:rsidRPr="007A7A2A" w:rsidRDefault="00286A55" w:rsidP="00011EDD">
            <w:pPr>
              <w:shd w:val="clear" w:color="auto" w:fill="FFFFFF"/>
            </w:pPr>
            <w:r>
              <w:t xml:space="preserve">Baseline assessment, stakeholder analysis and implementation strategy development  </w:t>
            </w:r>
          </w:p>
        </w:tc>
        <w:tc>
          <w:tcPr>
            <w:tcW w:w="1574" w:type="dxa"/>
            <w:tcBorders>
              <w:top w:val="single" w:sz="6" w:space="0" w:color="auto"/>
              <w:left w:val="single" w:sz="6" w:space="0" w:color="auto"/>
              <w:bottom w:val="single" w:sz="6" w:space="0" w:color="auto"/>
              <w:right w:val="single" w:sz="6" w:space="0" w:color="auto"/>
            </w:tcBorders>
            <w:shd w:val="clear" w:color="auto" w:fill="FFFFFF"/>
          </w:tcPr>
          <w:p w:rsidR="00A164C8" w:rsidRPr="007A7A2A" w:rsidRDefault="00286A55" w:rsidP="00286A55">
            <w:pPr>
              <w:shd w:val="clear" w:color="auto" w:fill="FFFFFF"/>
              <w:jc w:val="right"/>
            </w:pPr>
            <w:r>
              <w:t>30,000</w:t>
            </w:r>
          </w:p>
        </w:tc>
        <w:tc>
          <w:tcPr>
            <w:tcW w:w="1843" w:type="dxa"/>
            <w:tcBorders>
              <w:top w:val="single" w:sz="6" w:space="0" w:color="auto"/>
              <w:left w:val="single" w:sz="6" w:space="0" w:color="auto"/>
              <w:bottom w:val="single" w:sz="6" w:space="0" w:color="auto"/>
              <w:right w:val="single" w:sz="6" w:space="0" w:color="auto"/>
            </w:tcBorders>
            <w:shd w:val="clear" w:color="auto" w:fill="FFFFFF"/>
          </w:tcPr>
          <w:p w:rsidR="00A164C8" w:rsidRPr="007A7A2A" w:rsidRDefault="00286A55" w:rsidP="00286A55">
            <w:pPr>
              <w:shd w:val="clear" w:color="auto" w:fill="FFFFFF"/>
              <w:jc w:val="right"/>
            </w:pPr>
            <w:r>
              <w:t>29,600</w:t>
            </w:r>
          </w:p>
        </w:tc>
        <w:tc>
          <w:tcPr>
            <w:tcW w:w="1853" w:type="dxa"/>
            <w:tcBorders>
              <w:top w:val="single" w:sz="6" w:space="0" w:color="auto"/>
              <w:left w:val="single" w:sz="6" w:space="0" w:color="auto"/>
              <w:bottom w:val="single" w:sz="6" w:space="0" w:color="auto"/>
              <w:right w:val="single" w:sz="6" w:space="0" w:color="auto"/>
            </w:tcBorders>
            <w:shd w:val="clear" w:color="auto" w:fill="FFFFFF"/>
          </w:tcPr>
          <w:p w:rsidR="00A164C8" w:rsidRPr="007A7A2A" w:rsidRDefault="00A164C8" w:rsidP="00011EDD">
            <w:pPr>
              <w:shd w:val="clear" w:color="auto" w:fill="FFFFFF"/>
            </w:pPr>
          </w:p>
        </w:tc>
      </w:tr>
      <w:tr w:rsidR="00A164C8" w:rsidRPr="007A7A2A" w:rsidTr="00011EDD">
        <w:trPr>
          <w:trHeight w:hRule="exact" w:val="259"/>
        </w:trPr>
        <w:tc>
          <w:tcPr>
            <w:tcW w:w="4406" w:type="dxa"/>
            <w:tcBorders>
              <w:top w:val="single" w:sz="6" w:space="0" w:color="auto"/>
              <w:left w:val="single" w:sz="6" w:space="0" w:color="auto"/>
              <w:bottom w:val="single" w:sz="6" w:space="0" w:color="auto"/>
              <w:right w:val="single" w:sz="6" w:space="0" w:color="auto"/>
            </w:tcBorders>
            <w:shd w:val="clear" w:color="auto" w:fill="FFFFFF"/>
          </w:tcPr>
          <w:p w:rsidR="00A164C8" w:rsidRPr="007A7A2A" w:rsidRDefault="00286A55" w:rsidP="00011EDD">
            <w:pPr>
              <w:shd w:val="clear" w:color="auto" w:fill="FFFFFF"/>
            </w:pPr>
            <w:r>
              <w:t>Consolidating full proposal</w:t>
            </w:r>
          </w:p>
        </w:tc>
        <w:tc>
          <w:tcPr>
            <w:tcW w:w="1574" w:type="dxa"/>
            <w:tcBorders>
              <w:top w:val="single" w:sz="6" w:space="0" w:color="auto"/>
              <w:left w:val="single" w:sz="6" w:space="0" w:color="auto"/>
              <w:bottom w:val="single" w:sz="6" w:space="0" w:color="auto"/>
              <w:right w:val="single" w:sz="6" w:space="0" w:color="auto"/>
            </w:tcBorders>
            <w:shd w:val="clear" w:color="auto" w:fill="FFFFFF"/>
          </w:tcPr>
          <w:p w:rsidR="00A164C8" w:rsidRPr="007A7A2A" w:rsidRDefault="00286A55" w:rsidP="00286A55">
            <w:pPr>
              <w:shd w:val="clear" w:color="auto" w:fill="FFFFFF"/>
              <w:jc w:val="right"/>
            </w:pPr>
            <w:r>
              <w:t>10,000</w:t>
            </w:r>
          </w:p>
        </w:tc>
        <w:tc>
          <w:tcPr>
            <w:tcW w:w="1843" w:type="dxa"/>
            <w:tcBorders>
              <w:top w:val="single" w:sz="6" w:space="0" w:color="auto"/>
              <w:left w:val="single" w:sz="6" w:space="0" w:color="auto"/>
              <w:bottom w:val="single" w:sz="6" w:space="0" w:color="auto"/>
              <w:right w:val="single" w:sz="6" w:space="0" w:color="auto"/>
            </w:tcBorders>
            <w:shd w:val="clear" w:color="auto" w:fill="FFFFFF"/>
          </w:tcPr>
          <w:p w:rsidR="00A164C8" w:rsidRPr="007A7A2A" w:rsidRDefault="00454877" w:rsidP="00286A55">
            <w:pPr>
              <w:shd w:val="clear" w:color="auto" w:fill="FFFFFF"/>
              <w:jc w:val="right"/>
            </w:pPr>
            <w:r>
              <w:t>5</w:t>
            </w:r>
            <w:r w:rsidR="00286A55">
              <w:t>,400</w:t>
            </w:r>
          </w:p>
        </w:tc>
        <w:tc>
          <w:tcPr>
            <w:tcW w:w="1853" w:type="dxa"/>
            <w:tcBorders>
              <w:top w:val="single" w:sz="6" w:space="0" w:color="auto"/>
              <w:left w:val="single" w:sz="6" w:space="0" w:color="auto"/>
              <w:bottom w:val="single" w:sz="6" w:space="0" w:color="auto"/>
              <w:right w:val="single" w:sz="6" w:space="0" w:color="auto"/>
            </w:tcBorders>
            <w:shd w:val="clear" w:color="auto" w:fill="FFFFFF"/>
          </w:tcPr>
          <w:p w:rsidR="00A164C8" w:rsidRPr="007A7A2A" w:rsidRDefault="00A164C8" w:rsidP="00011EDD">
            <w:pPr>
              <w:shd w:val="clear" w:color="auto" w:fill="FFFFFF"/>
            </w:pPr>
          </w:p>
        </w:tc>
      </w:tr>
      <w:tr w:rsidR="00A164C8" w:rsidRPr="007A7A2A" w:rsidTr="00011EDD">
        <w:trPr>
          <w:trHeight w:hRule="exact" w:val="288"/>
        </w:trPr>
        <w:tc>
          <w:tcPr>
            <w:tcW w:w="4406" w:type="dxa"/>
            <w:tcBorders>
              <w:top w:val="single" w:sz="6" w:space="0" w:color="auto"/>
              <w:left w:val="single" w:sz="6" w:space="0" w:color="auto"/>
              <w:bottom w:val="single" w:sz="6" w:space="0" w:color="auto"/>
              <w:right w:val="single" w:sz="6" w:space="0" w:color="auto"/>
            </w:tcBorders>
            <w:shd w:val="clear" w:color="auto" w:fill="FFFFFF"/>
          </w:tcPr>
          <w:p w:rsidR="00A164C8" w:rsidRPr="007A7A2A" w:rsidRDefault="00A164C8" w:rsidP="00011EDD">
            <w:pPr>
              <w:shd w:val="clear" w:color="auto" w:fill="FFFFFF"/>
              <w:ind w:left="10"/>
            </w:pPr>
            <w:r w:rsidRPr="007A7A2A">
              <w:rPr>
                <w:color w:val="323232"/>
              </w:rPr>
              <w:t>Total</w:t>
            </w:r>
            <w:r w:rsidRPr="007A7A2A">
              <w:t xml:space="preserve"> </w:t>
            </w:r>
          </w:p>
        </w:tc>
        <w:tc>
          <w:tcPr>
            <w:tcW w:w="1574" w:type="dxa"/>
            <w:tcBorders>
              <w:top w:val="single" w:sz="6" w:space="0" w:color="auto"/>
              <w:left w:val="single" w:sz="6" w:space="0" w:color="auto"/>
              <w:bottom w:val="single" w:sz="6" w:space="0" w:color="auto"/>
              <w:right w:val="single" w:sz="6" w:space="0" w:color="auto"/>
            </w:tcBorders>
            <w:shd w:val="clear" w:color="auto" w:fill="FFFFFF"/>
          </w:tcPr>
          <w:p w:rsidR="00A164C8" w:rsidRPr="007A7A2A" w:rsidRDefault="00286A55" w:rsidP="00286A55">
            <w:pPr>
              <w:shd w:val="clear" w:color="auto" w:fill="FFFFFF"/>
              <w:ind w:left="414"/>
              <w:jc w:val="right"/>
            </w:pPr>
            <w:r>
              <w:rPr>
                <w:color w:val="000000"/>
              </w:rPr>
              <w:t>50</w:t>
            </w:r>
            <w:r w:rsidR="008F1296">
              <w:rPr>
                <w:color w:val="000000"/>
              </w:rPr>
              <w:t>,</w:t>
            </w:r>
            <w:r>
              <w:rPr>
                <w:color w:val="000000"/>
              </w:rPr>
              <w:t>000</w:t>
            </w:r>
            <w:r w:rsidR="00A164C8" w:rsidRPr="007A7A2A">
              <w:t xml:space="preserve"> </w:t>
            </w:r>
          </w:p>
        </w:tc>
        <w:tc>
          <w:tcPr>
            <w:tcW w:w="1843" w:type="dxa"/>
            <w:tcBorders>
              <w:top w:val="single" w:sz="6" w:space="0" w:color="auto"/>
              <w:left w:val="single" w:sz="6" w:space="0" w:color="auto"/>
              <w:bottom w:val="single" w:sz="6" w:space="0" w:color="auto"/>
              <w:right w:val="single" w:sz="6" w:space="0" w:color="auto"/>
            </w:tcBorders>
            <w:shd w:val="clear" w:color="auto" w:fill="FFFFFF"/>
          </w:tcPr>
          <w:p w:rsidR="00A164C8" w:rsidRPr="007A7A2A" w:rsidRDefault="00454877" w:rsidP="00286A55">
            <w:pPr>
              <w:shd w:val="clear" w:color="auto" w:fill="FFFFFF"/>
              <w:ind w:left="730"/>
              <w:jc w:val="right"/>
            </w:pPr>
            <w:r>
              <w:rPr>
                <w:color w:val="000000"/>
              </w:rPr>
              <w:t>45,00</w:t>
            </w:r>
            <w:r w:rsidR="00A164C8" w:rsidRPr="007A7A2A">
              <w:rPr>
                <w:color w:val="000000"/>
              </w:rPr>
              <w:t>0</w:t>
            </w:r>
            <w:r w:rsidR="00A164C8" w:rsidRPr="007A7A2A">
              <w:t xml:space="preserve"> </w:t>
            </w:r>
          </w:p>
        </w:tc>
        <w:tc>
          <w:tcPr>
            <w:tcW w:w="1853" w:type="dxa"/>
            <w:tcBorders>
              <w:top w:val="single" w:sz="6" w:space="0" w:color="auto"/>
              <w:left w:val="single" w:sz="6" w:space="0" w:color="auto"/>
              <w:bottom w:val="single" w:sz="6" w:space="0" w:color="auto"/>
              <w:right w:val="single" w:sz="6" w:space="0" w:color="auto"/>
            </w:tcBorders>
            <w:shd w:val="clear" w:color="auto" w:fill="FFFFFF"/>
          </w:tcPr>
          <w:p w:rsidR="004D09D9" w:rsidRDefault="008F1296" w:rsidP="00F273BA">
            <w:pPr>
              <w:shd w:val="clear" w:color="auto" w:fill="FFFFFF"/>
              <w:ind w:left="730"/>
              <w:jc w:val="right"/>
              <w:rPr>
                <w:color w:val="000000"/>
              </w:rPr>
            </w:pPr>
            <w:r>
              <w:rPr>
                <w:color w:val="000000"/>
              </w:rPr>
              <w:t>5,000</w:t>
            </w:r>
          </w:p>
          <w:p w:rsidR="004D09D9" w:rsidRDefault="00A164C8" w:rsidP="00F273BA">
            <w:pPr>
              <w:shd w:val="clear" w:color="auto" w:fill="FFFFFF"/>
            </w:pPr>
            <w:r w:rsidRPr="007A7A2A">
              <w:t xml:space="preserve"> </w:t>
            </w:r>
          </w:p>
        </w:tc>
      </w:tr>
    </w:tbl>
    <w:p w:rsidR="00A164C8" w:rsidRPr="007A7A2A" w:rsidRDefault="00A164C8" w:rsidP="00F67FD7">
      <w:pPr>
        <w:shd w:val="clear" w:color="auto" w:fill="FFFFFF"/>
        <w:spacing w:line="206" w:lineRule="exact"/>
        <w:ind w:left="120"/>
      </w:pPr>
      <w:r w:rsidRPr="007A7A2A">
        <w:rPr>
          <w:color w:val="000000"/>
        </w:rPr>
        <w:t xml:space="preserve">If at CEO Endorsement, the PPG activities have not been completed and there is a balance of unspent fund, Agencies can continue undertake the activities up to one year of project start. No later than one year from start of project implementation, Agencies should report this table to the GEF Secretariat on the completion of PPG activities and the amount spent for the activities. </w:t>
      </w:r>
    </w:p>
    <w:p w:rsidR="00A164C8" w:rsidRPr="007A7A2A" w:rsidRDefault="00A164C8" w:rsidP="00A164C8">
      <w:pPr>
        <w:shd w:val="clear" w:color="auto" w:fill="FFFFFF"/>
        <w:ind w:left="10"/>
      </w:pPr>
      <w:r w:rsidRPr="007A7A2A">
        <w:br w:type="page"/>
      </w:r>
      <w:r w:rsidRPr="004A0C3F">
        <w:rPr>
          <w:smallCaps/>
          <w:color w:val="212121"/>
          <w:sz w:val="22"/>
          <w:szCs w:val="22"/>
        </w:rPr>
        <w:lastRenderedPageBreak/>
        <w:t xml:space="preserve">annex </w:t>
      </w:r>
      <w:r w:rsidRPr="004A0C3F">
        <w:rPr>
          <w:b/>
          <w:bCs/>
          <w:smallCaps/>
          <w:color w:val="212121"/>
          <w:sz w:val="22"/>
          <w:szCs w:val="22"/>
        </w:rPr>
        <w:t>d: calendar OF EXPECTED REFLOWS</w:t>
      </w:r>
      <w:r w:rsidRPr="007A7A2A">
        <w:rPr>
          <w:b/>
          <w:bCs/>
          <w:color w:val="212121"/>
        </w:rPr>
        <w:t xml:space="preserve"> </w:t>
      </w:r>
      <w:r w:rsidRPr="007A7A2A">
        <w:rPr>
          <w:color w:val="212121"/>
        </w:rPr>
        <w:t>(if non-grant instrument is used)</w:t>
      </w:r>
    </w:p>
    <w:p w:rsidR="00A164C8" w:rsidRPr="007A7A2A" w:rsidRDefault="00A164C8" w:rsidP="00A164C8">
      <w:pPr>
        <w:shd w:val="clear" w:color="auto" w:fill="FFFFFF"/>
        <w:spacing w:before="250" w:line="245" w:lineRule="exact"/>
        <w:ind w:left="14"/>
      </w:pPr>
      <w:r w:rsidRPr="007A7A2A">
        <w:rPr>
          <w:color w:val="212121"/>
        </w:rPr>
        <w:t>Provide a calendar of expected reflows to the GEF/LDCF/SCCF/NPIF Trust Fund or to your Agency (and/or revolving fund that will be set up)</w:t>
      </w:r>
    </w:p>
    <w:p w:rsidR="00A164C8" w:rsidRPr="004828E8" w:rsidRDefault="00A164C8" w:rsidP="00A164C8">
      <w:pPr>
        <w:shd w:val="clear" w:color="auto" w:fill="FFFFFF"/>
        <w:spacing w:before="245"/>
        <w:rPr>
          <w:b/>
          <w:i/>
        </w:rPr>
      </w:pPr>
      <w:r w:rsidRPr="004828E8">
        <w:rPr>
          <w:b/>
          <w:i/>
          <w:color w:val="212121"/>
        </w:rPr>
        <w:t>Not Applicable</w:t>
      </w:r>
    </w:p>
    <w:p w:rsidR="00A164C8" w:rsidRPr="007A7A2A" w:rsidRDefault="00A164C8" w:rsidP="00A164C8">
      <w:pPr>
        <w:shd w:val="clear" w:color="auto" w:fill="FFFFFF"/>
        <w:spacing w:line="245" w:lineRule="exact"/>
        <w:ind w:left="5"/>
      </w:pPr>
    </w:p>
    <w:p w:rsidR="002660EC" w:rsidRPr="007A7A2A" w:rsidRDefault="002660EC">
      <w:pPr>
        <w:shd w:val="clear" w:color="auto" w:fill="FFFFFF"/>
        <w:spacing w:before="5" w:line="202" w:lineRule="exact"/>
        <w:ind w:left="278"/>
      </w:pPr>
    </w:p>
    <w:sectPr w:rsidR="002660EC" w:rsidRPr="007A7A2A" w:rsidSect="00192029">
      <w:pgSz w:w="11907" w:h="16839" w:code="9"/>
      <w:pgMar w:top="1066" w:right="1080" w:bottom="1080" w:left="720" w:header="720" w:footer="720" w:gutter="0"/>
      <w:cols w:space="60"/>
      <w:noEndnote/>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439C2" w:rsidRDefault="00B439C2" w:rsidP="001E7B91">
      <w:r>
        <w:separator/>
      </w:r>
    </w:p>
  </w:endnote>
  <w:endnote w:type="continuationSeparator" w:id="0">
    <w:p w:rsidR="00B439C2" w:rsidRDefault="00B439C2" w:rsidP="001E7B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10022FF" w:usb1="C000E47F" w:usb2="00000029" w:usb3="00000000" w:csb0="000001DF" w:csb1="00000000"/>
  </w:font>
  <w:font w:name="Cordia New">
    <w:panose1 w:val="020B0304020202020204"/>
    <w:charset w:val="00"/>
    <w:family w:val="swiss"/>
    <w:pitch w:val="variable"/>
    <w:sig w:usb0="81000003" w:usb1="00000000" w:usb2="00000000" w:usb3="00000000" w:csb0="00010001" w:csb1="00000000"/>
  </w:font>
  <w:font w:name="Times New Roman Bold">
    <w:panose1 w:val="02020803070505020304"/>
    <w:charset w:val="00"/>
    <w:family w:val="roman"/>
    <w:notTrueType/>
    <w:pitch w:val="default"/>
  </w:font>
  <w:font w:name="BookAntiqua">
    <w:panose1 w:val="00000000000000000000"/>
    <w:charset w:val="00"/>
    <w:family w:val="roman"/>
    <w:notTrueType/>
    <w:pitch w:val="default"/>
    <w:sig w:usb0="00000003" w:usb1="00000000" w:usb2="00000000" w:usb3="00000000" w:csb0="00000001" w:csb1="00000000"/>
  </w:font>
  <w:font w:name="Angsana New">
    <w:panose1 w:val="02020603050405020304"/>
    <w:charset w:val="00"/>
    <w:family w:val="roman"/>
    <w:pitch w:val="variable"/>
    <w:sig w:usb0="81000003" w:usb1="00000000" w:usb2="00000000" w:usb3="00000000" w:csb0="0001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76C75" w:rsidRDefault="003F5F5F">
    <w:pPr>
      <w:pStyle w:val="Footer"/>
      <w:jc w:val="center"/>
    </w:pPr>
    <w:r>
      <w:fldChar w:fldCharType="begin"/>
    </w:r>
    <w:r w:rsidR="0055186C">
      <w:instrText xml:space="preserve"> PAGE   \* MERGEFORMAT </w:instrText>
    </w:r>
    <w:r>
      <w:fldChar w:fldCharType="separate"/>
    </w:r>
    <w:r w:rsidR="00737C6E">
      <w:rPr>
        <w:noProof/>
      </w:rPr>
      <w:t>1</w:t>
    </w:r>
    <w:r>
      <w:rPr>
        <w:noProof/>
      </w:rPr>
      <w:fldChar w:fldCharType="end"/>
    </w:r>
  </w:p>
  <w:p w:rsidR="00576C75" w:rsidRDefault="00576C7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439C2" w:rsidRDefault="00B439C2" w:rsidP="001E7B91">
      <w:r>
        <w:separator/>
      </w:r>
    </w:p>
  </w:footnote>
  <w:footnote w:type="continuationSeparator" w:id="0">
    <w:p w:rsidR="00B439C2" w:rsidRDefault="00B439C2" w:rsidP="001E7B91">
      <w:r>
        <w:continuationSeparator/>
      </w:r>
    </w:p>
  </w:footnote>
  <w:footnote w:id="1">
    <w:p w:rsidR="00576C75" w:rsidRDefault="00576C75">
      <w:pPr>
        <w:pStyle w:val="FootnoteText"/>
      </w:pPr>
      <w:r>
        <w:rPr>
          <w:rStyle w:val="FootnoteReference"/>
        </w:rPr>
        <w:footnoteRef/>
      </w:r>
      <w:r>
        <w:t xml:space="preserve"> </w:t>
      </w:r>
      <w:r w:rsidRPr="001E7B91">
        <w:rPr>
          <w:color w:val="000000"/>
          <w:sz w:val="18"/>
          <w:szCs w:val="18"/>
        </w:rPr>
        <w:t>Project ID number will be assigned by GEFSEC.</w:t>
      </w:r>
    </w:p>
  </w:footnote>
  <w:footnote w:id="2">
    <w:p w:rsidR="00576C75" w:rsidRDefault="00576C75">
      <w:pPr>
        <w:pStyle w:val="FootnoteText"/>
      </w:pPr>
      <w:r>
        <w:rPr>
          <w:rStyle w:val="FootnoteReference"/>
        </w:rPr>
        <w:footnoteRef/>
      </w:r>
      <w:r>
        <w:t xml:space="preserve"> </w:t>
      </w:r>
      <w:r w:rsidRPr="001E7B91">
        <w:rPr>
          <w:color w:val="000000"/>
          <w:sz w:val="18"/>
          <w:szCs w:val="18"/>
        </w:rPr>
        <w:t xml:space="preserve">Refer to the </w:t>
      </w:r>
      <w:r w:rsidRPr="001E7B91">
        <w:rPr>
          <w:color w:val="000000"/>
          <w:sz w:val="18"/>
          <w:szCs w:val="18"/>
          <w:u w:val="single"/>
        </w:rPr>
        <w:t>Focal Area/LDCF/SCCF Results Framework</w:t>
      </w:r>
      <w:r w:rsidRPr="001E7B91">
        <w:rPr>
          <w:color w:val="000000"/>
          <w:sz w:val="18"/>
          <w:szCs w:val="18"/>
        </w:rPr>
        <w:t xml:space="preserve"> when completing Table A.</w:t>
      </w:r>
    </w:p>
  </w:footnote>
  <w:footnote w:id="3">
    <w:p w:rsidR="00576C75" w:rsidRDefault="00576C75">
      <w:pPr>
        <w:pStyle w:val="FootnoteText"/>
      </w:pPr>
      <w:r>
        <w:rPr>
          <w:rStyle w:val="FootnoteReference"/>
        </w:rPr>
        <w:footnoteRef/>
      </w:r>
      <w:r>
        <w:t xml:space="preserve"> </w:t>
      </w:r>
      <w:r w:rsidRPr="001E7B91">
        <w:rPr>
          <w:color w:val="000000"/>
          <w:sz w:val="19"/>
          <w:szCs w:val="19"/>
        </w:rPr>
        <w:t>For questions A.1 - A.7 in Part II, if there are no changes since PIF and if not specifically requested in the review sheet at PIF stage, then no need to respond, please enter "NA" after the respective question</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E351AA"/>
    <w:multiLevelType w:val="hybridMultilevel"/>
    <w:tmpl w:val="3B209D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E00260F"/>
    <w:multiLevelType w:val="multilevel"/>
    <w:tmpl w:val="2960B2E6"/>
    <w:lvl w:ilvl="0">
      <w:start w:val="1"/>
      <w:numFmt w:val="decimal"/>
      <w:lvlText w:val="%1."/>
      <w:lvlJc w:val="left"/>
      <w:pPr>
        <w:ind w:left="360" w:hanging="360"/>
      </w:pPr>
      <w:rPr>
        <w:rFonts w:hint="default"/>
        <w:i w:val="0"/>
        <w:color w:val="A6A6A6"/>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21324322"/>
    <w:multiLevelType w:val="multilevel"/>
    <w:tmpl w:val="58A63DB4"/>
    <w:lvl w:ilvl="0">
      <w:start w:val="1"/>
      <w:numFmt w:val="bullet"/>
      <w:lvlText w:val=""/>
      <w:lvlJc w:val="left"/>
      <w:pPr>
        <w:ind w:left="360" w:hanging="360"/>
      </w:pPr>
      <w:rPr>
        <w:rFonts w:ascii="Symbol" w:hAnsi="Symbol" w:hint="default"/>
        <w:b w:val="0"/>
        <w:i w:val="0"/>
        <w:color w:val="A6A6A6"/>
      </w:r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2DE313EF"/>
    <w:multiLevelType w:val="hybridMultilevel"/>
    <w:tmpl w:val="DDD006C4"/>
    <w:lvl w:ilvl="0" w:tplc="9696951C">
      <w:start w:val="1"/>
      <w:numFmt w:val="bullet"/>
      <w:pStyle w:val="bulletpara"/>
      <w:lvlText w:val=""/>
      <w:lvlJc w:val="left"/>
      <w:pPr>
        <w:ind w:left="1080" w:hanging="360"/>
      </w:pPr>
      <w:rPr>
        <w:rFonts w:ascii="Symbol" w:hAnsi="Symbol" w:hint="default"/>
      </w:rPr>
    </w:lvl>
    <w:lvl w:ilvl="1" w:tplc="08090003">
      <w:start w:val="1"/>
      <w:numFmt w:val="bullet"/>
      <w:lvlText w:val="o"/>
      <w:lvlJc w:val="left"/>
      <w:pPr>
        <w:ind w:left="1803" w:hanging="360"/>
      </w:pPr>
      <w:rPr>
        <w:rFonts w:ascii="Courier New" w:hAnsi="Courier New" w:cs="Courier New" w:hint="default"/>
      </w:rPr>
    </w:lvl>
    <w:lvl w:ilvl="2" w:tplc="08090005">
      <w:start w:val="1"/>
      <w:numFmt w:val="bullet"/>
      <w:lvlText w:val=""/>
      <w:lvlJc w:val="left"/>
      <w:pPr>
        <w:ind w:left="2523" w:hanging="360"/>
      </w:pPr>
      <w:rPr>
        <w:rFonts w:ascii="Wingdings" w:hAnsi="Wingdings" w:hint="default"/>
      </w:rPr>
    </w:lvl>
    <w:lvl w:ilvl="3" w:tplc="08090001" w:tentative="1">
      <w:start w:val="1"/>
      <w:numFmt w:val="bullet"/>
      <w:lvlText w:val=""/>
      <w:lvlJc w:val="left"/>
      <w:pPr>
        <w:ind w:left="3243" w:hanging="360"/>
      </w:pPr>
      <w:rPr>
        <w:rFonts w:ascii="Symbol" w:hAnsi="Symbol" w:hint="default"/>
      </w:rPr>
    </w:lvl>
    <w:lvl w:ilvl="4" w:tplc="08090003" w:tentative="1">
      <w:start w:val="1"/>
      <w:numFmt w:val="bullet"/>
      <w:lvlText w:val="o"/>
      <w:lvlJc w:val="left"/>
      <w:pPr>
        <w:ind w:left="3963" w:hanging="360"/>
      </w:pPr>
      <w:rPr>
        <w:rFonts w:ascii="Courier New" w:hAnsi="Courier New" w:cs="Courier New" w:hint="default"/>
      </w:rPr>
    </w:lvl>
    <w:lvl w:ilvl="5" w:tplc="08090005" w:tentative="1">
      <w:start w:val="1"/>
      <w:numFmt w:val="bullet"/>
      <w:lvlText w:val=""/>
      <w:lvlJc w:val="left"/>
      <w:pPr>
        <w:ind w:left="4683" w:hanging="360"/>
      </w:pPr>
      <w:rPr>
        <w:rFonts w:ascii="Wingdings" w:hAnsi="Wingdings" w:hint="default"/>
      </w:rPr>
    </w:lvl>
    <w:lvl w:ilvl="6" w:tplc="08090001" w:tentative="1">
      <w:start w:val="1"/>
      <w:numFmt w:val="bullet"/>
      <w:lvlText w:val=""/>
      <w:lvlJc w:val="left"/>
      <w:pPr>
        <w:ind w:left="5403" w:hanging="360"/>
      </w:pPr>
      <w:rPr>
        <w:rFonts w:ascii="Symbol" w:hAnsi="Symbol" w:hint="default"/>
      </w:rPr>
    </w:lvl>
    <w:lvl w:ilvl="7" w:tplc="08090003" w:tentative="1">
      <w:start w:val="1"/>
      <w:numFmt w:val="bullet"/>
      <w:lvlText w:val="o"/>
      <w:lvlJc w:val="left"/>
      <w:pPr>
        <w:ind w:left="6123" w:hanging="360"/>
      </w:pPr>
      <w:rPr>
        <w:rFonts w:ascii="Courier New" w:hAnsi="Courier New" w:cs="Courier New" w:hint="default"/>
      </w:rPr>
    </w:lvl>
    <w:lvl w:ilvl="8" w:tplc="08090005" w:tentative="1">
      <w:start w:val="1"/>
      <w:numFmt w:val="bullet"/>
      <w:lvlText w:val=""/>
      <w:lvlJc w:val="left"/>
      <w:pPr>
        <w:ind w:left="6843" w:hanging="360"/>
      </w:pPr>
      <w:rPr>
        <w:rFonts w:ascii="Wingdings" w:hAnsi="Wingdings" w:hint="default"/>
      </w:rPr>
    </w:lvl>
  </w:abstractNum>
  <w:abstractNum w:abstractNumId="4">
    <w:nsid w:val="39593CF4"/>
    <w:multiLevelType w:val="hybridMultilevel"/>
    <w:tmpl w:val="C37C0704"/>
    <w:lvl w:ilvl="0" w:tplc="AFFCC7A6">
      <w:start w:val="1"/>
      <w:numFmt w:val="upp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E630CC9"/>
    <w:multiLevelType w:val="multilevel"/>
    <w:tmpl w:val="D870C97C"/>
    <w:lvl w:ilvl="0">
      <w:start w:val="1"/>
      <w:numFmt w:val="decimal"/>
      <w:lvlText w:val="%1."/>
      <w:lvlJc w:val="left"/>
      <w:pPr>
        <w:ind w:left="360" w:hanging="360"/>
      </w:pPr>
      <w:rPr>
        <w:rFonts w:hint="default"/>
        <w:b w:val="0"/>
        <w:i w:val="0"/>
        <w:color w:val="A6A6A6"/>
      </w:rPr>
    </w:lvl>
    <w:lvl w:ilvl="1">
      <w:start w:val="1"/>
      <w:numFmt w:val="bullet"/>
      <w:pStyle w:val="ListParagraph"/>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41814128"/>
    <w:multiLevelType w:val="hybridMultilevel"/>
    <w:tmpl w:val="C3BC7592"/>
    <w:lvl w:ilvl="0" w:tplc="3BBC189E">
      <w:start w:val="1"/>
      <w:numFmt w:val="upperLetter"/>
      <w:lvlText w:val="%1."/>
      <w:lvlJc w:val="left"/>
      <w:pPr>
        <w:ind w:left="403" w:hanging="360"/>
      </w:pPr>
      <w:rPr>
        <w:rFonts w:hint="default"/>
      </w:rPr>
    </w:lvl>
    <w:lvl w:ilvl="1" w:tplc="04090019" w:tentative="1">
      <w:start w:val="1"/>
      <w:numFmt w:val="lowerLetter"/>
      <w:lvlText w:val="%2."/>
      <w:lvlJc w:val="left"/>
      <w:pPr>
        <w:ind w:left="1123" w:hanging="360"/>
      </w:pPr>
    </w:lvl>
    <w:lvl w:ilvl="2" w:tplc="0409001B" w:tentative="1">
      <w:start w:val="1"/>
      <w:numFmt w:val="lowerRoman"/>
      <w:lvlText w:val="%3."/>
      <w:lvlJc w:val="right"/>
      <w:pPr>
        <w:ind w:left="1843" w:hanging="180"/>
      </w:pPr>
    </w:lvl>
    <w:lvl w:ilvl="3" w:tplc="0409000F" w:tentative="1">
      <w:start w:val="1"/>
      <w:numFmt w:val="decimal"/>
      <w:lvlText w:val="%4."/>
      <w:lvlJc w:val="left"/>
      <w:pPr>
        <w:ind w:left="2563" w:hanging="360"/>
      </w:pPr>
    </w:lvl>
    <w:lvl w:ilvl="4" w:tplc="04090019" w:tentative="1">
      <w:start w:val="1"/>
      <w:numFmt w:val="lowerLetter"/>
      <w:lvlText w:val="%5."/>
      <w:lvlJc w:val="left"/>
      <w:pPr>
        <w:ind w:left="3283" w:hanging="360"/>
      </w:pPr>
    </w:lvl>
    <w:lvl w:ilvl="5" w:tplc="0409001B" w:tentative="1">
      <w:start w:val="1"/>
      <w:numFmt w:val="lowerRoman"/>
      <w:lvlText w:val="%6."/>
      <w:lvlJc w:val="right"/>
      <w:pPr>
        <w:ind w:left="4003" w:hanging="180"/>
      </w:pPr>
    </w:lvl>
    <w:lvl w:ilvl="6" w:tplc="0409000F" w:tentative="1">
      <w:start w:val="1"/>
      <w:numFmt w:val="decimal"/>
      <w:lvlText w:val="%7."/>
      <w:lvlJc w:val="left"/>
      <w:pPr>
        <w:ind w:left="4723" w:hanging="360"/>
      </w:pPr>
    </w:lvl>
    <w:lvl w:ilvl="7" w:tplc="04090019" w:tentative="1">
      <w:start w:val="1"/>
      <w:numFmt w:val="lowerLetter"/>
      <w:lvlText w:val="%8."/>
      <w:lvlJc w:val="left"/>
      <w:pPr>
        <w:ind w:left="5443" w:hanging="360"/>
      </w:pPr>
    </w:lvl>
    <w:lvl w:ilvl="8" w:tplc="0409001B" w:tentative="1">
      <w:start w:val="1"/>
      <w:numFmt w:val="lowerRoman"/>
      <w:lvlText w:val="%9."/>
      <w:lvlJc w:val="right"/>
      <w:pPr>
        <w:ind w:left="6163" w:hanging="180"/>
      </w:pPr>
    </w:lvl>
  </w:abstractNum>
  <w:abstractNum w:abstractNumId="7">
    <w:nsid w:val="474B473B"/>
    <w:multiLevelType w:val="hybridMultilevel"/>
    <w:tmpl w:val="7C8695AA"/>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4AE74E2E"/>
    <w:multiLevelType w:val="hybridMultilevel"/>
    <w:tmpl w:val="D9A0845A"/>
    <w:lvl w:ilvl="0" w:tplc="5A0E63B6">
      <w:start w:val="1"/>
      <w:numFmt w:val="upperLetter"/>
      <w:lvlText w:val="%1."/>
      <w:lvlJc w:val="left"/>
      <w:pPr>
        <w:ind w:left="403" w:hanging="360"/>
      </w:pPr>
      <w:rPr>
        <w:rFonts w:hint="default"/>
        <w:b/>
        <w:color w:val="212121"/>
        <w:sz w:val="26"/>
      </w:rPr>
    </w:lvl>
    <w:lvl w:ilvl="1" w:tplc="04090019" w:tentative="1">
      <w:start w:val="1"/>
      <w:numFmt w:val="lowerLetter"/>
      <w:lvlText w:val="%2."/>
      <w:lvlJc w:val="left"/>
      <w:pPr>
        <w:ind w:left="1123" w:hanging="360"/>
      </w:pPr>
    </w:lvl>
    <w:lvl w:ilvl="2" w:tplc="0409001B" w:tentative="1">
      <w:start w:val="1"/>
      <w:numFmt w:val="lowerRoman"/>
      <w:lvlText w:val="%3."/>
      <w:lvlJc w:val="right"/>
      <w:pPr>
        <w:ind w:left="1843" w:hanging="180"/>
      </w:pPr>
    </w:lvl>
    <w:lvl w:ilvl="3" w:tplc="0409000F" w:tentative="1">
      <w:start w:val="1"/>
      <w:numFmt w:val="decimal"/>
      <w:lvlText w:val="%4."/>
      <w:lvlJc w:val="left"/>
      <w:pPr>
        <w:ind w:left="2563" w:hanging="360"/>
      </w:pPr>
    </w:lvl>
    <w:lvl w:ilvl="4" w:tplc="04090019" w:tentative="1">
      <w:start w:val="1"/>
      <w:numFmt w:val="lowerLetter"/>
      <w:lvlText w:val="%5."/>
      <w:lvlJc w:val="left"/>
      <w:pPr>
        <w:ind w:left="3283" w:hanging="360"/>
      </w:pPr>
    </w:lvl>
    <w:lvl w:ilvl="5" w:tplc="0409001B" w:tentative="1">
      <w:start w:val="1"/>
      <w:numFmt w:val="lowerRoman"/>
      <w:lvlText w:val="%6."/>
      <w:lvlJc w:val="right"/>
      <w:pPr>
        <w:ind w:left="4003" w:hanging="180"/>
      </w:pPr>
    </w:lvl>
    <w:lvl w:ilvl="6" w:tplc="0409000F" w:tentative="1">
      <w:start w:val="1"/>
      <w:numFmt w:val="decimal"/>
      <w:lvlText w:val="%7."/>
      <w:lvlJc w:val="left"/>
      <w:pPr>
        <w:ind w:left="4723" w:hanging="360"/>
      </w:pPr>
    </w:lvl>
    <w:lvl w:ilvl="7" w:tplc="04090019" w:tentative="1">
      <w:start w:val="1"/>
      <w:numFmt w:val="lowerLetter"/>
      <w:lvlText w:val="%8."/>
      <w:lvlJc w:val="left"/>
      <w:pPr>
        <w:ind w:left="5443" w:hanging="360"/>
      </w:pPr>
    </w:lvl>
    <w:lvl w:ilvl="8" w:tplc="0409001B" w:tentative="1">
      <w:start w:val="1"/>
      <w:numFmt w:val="lowerRoman"/>
      <w:lvlText w:val="%9."/>
      <w:lvlJc w:val="right"/>
      <w:pPr>
        <w:ind w:left="6163" w:hanging="180"/>
      </w:pPr>
    </w:lvl>
  </w:abstractNum>
  <w:abstractNum w:abstractNumId="9">
    <w:nsid w:val="4DC82696"/>
    <w:multiLevelType w:val="hybridMultilevel"/>
    <w:tmpl w:val="6C40690C"/>
    <w:lvl w:ilvl="0" w:tplc="92C2B0FE">
      <w:start w:val="1"/>
      <w:numFmt w:val="upperLetter"/>
      <w:lvlText w:val="%1."/>
      <w:lvlJc w:val="left"/>
      <w:pPr>
        <w:ind w:left="365" w:hanging="360"/>
      </w:pPr>
      <w:rPr>
        <w:rFonts w:hint="default"/>
        <w:b/>
      </w:rPr>
    </w:lvl>
    <w:lvl w:ilvl="1" w:tplc="04090019" w:tentative="1">
      <w:start w:val="1"/>
      <w:numFmt w:val="lowerLetter"/>
      <w:lvlText w:val="%2."/>
      <w:lvlJc w:val="left"/>
      <w:pPr>
        <w:ind w:left="1085" w:hanging="360"/>
      </w:pPr>
    </w:lvl>
    <w:lvl w:ilvl="2" w:tplc="0409001B" w:tentative="1">
      <w:start w:val="1"/>
      <w:numFmt w:val="lowerRoman"/>
      <w:lvlText w:val="%3."/>
      <w:lvlJc w:val="right"/>
      <w:pPr>
        <w:ind w:left="1805" w:hanging="180"/>
      </w:pPr>
    </w:lvl>
    <w:lvl w:ilvl="3" w:tplc="0409000F" w:tentative="1">
      <w:start w:val="1"/>
      <w:numFmt w:val="decimal"/>
      <w:lvlText w:val="%4."/>
      <w:lvlJc w:val="left"/>
      <w:pPr>
        <w:ind w:left="2525" w:hanging="360"/>
      </w:pPr>
    </w:lvl>
    <w:lvl w:ilvl="4" w:tplc="04090019" w:tentative="1">
      <w:start w:val="1"/>
      <w:numFmt w:val="lowerLetter"/>
      <w:lvlText w:val="%5."/>
      <w:lvlJc w:val="left"/>
      <w:pPr>
        <w:ind w:left="3245" w:hanging="360"/>
      </w:pPr>
    </w:lvl>
    <w:lvl w:ilvl="5" w:tplc="0409001B" w:tentative="1">
      <w:start w:val="1"/>
      <w:numFmt w:val="lowerRoman"/>
      <w:lvlText w:val="%6."/>
      <w:lvlJc w:val="right"/>
      <w:pPr>
        <w:ind w:left="3965" w:hanging="180"/>
      </w:pPr>
    </w:lvl>
    <w:lvl w:ilvl="6" w:tplc="0409000F" w:tentative="1">
      <w:start w:val="1"/>
      <w:numFmt w:val="decimal"/>
      <w:lvlText w:val="%7."/>
      <w:lvlJc w:val="left"/>
      <w:pPr>
        <w:ind w:left="4685" w:hanging="360"/>
      </w:pPr>
    </w:lvl>
    <w:lvl w:ilvl="7" w:tplc="04090019" w:tentative="1">
      <w:start w:val="1"/>
      <w:numFmt w:val="lowerLetter"/>
      <w:lvlText w:val="%8."/>
      <w:lvlJc w:val="left"/>
      <w:pPr>
        <w:ind w:left="5405" w:hanging="360"/>
      </w:pPr>
    </w:lvl>
    <w:lvl w:ilvl="8" w:tplc="0409001B" w:tentative="1">
      <w:start w:val="1"/>
      <w:numFmt w:val="lowerRoman"/>
      <w:lvlText w:val="%9."/>
      <w:lvlJc w:val="right"/>
      <w:pPr>
        <w:ind w:left="6125" w:hanging="180"/>
      </w:pPr>
    </w:lvl>
  </w:abstractNum>
  <w:abstractNum w:abstractNumId="10">
    <w:nsid w:val="54103CC5"/>
    <w:multiLevelType w:val="multilevel"/>
    <w:tmpl w:val="0C4AB40E"/>
    <w:lvl w:ilvl="0">
      <w:start w:val="1"/>
      <w:numFmt w:val="decimal"/>
      <w:lvlText w:val="%1."/>
      <w:lvlJc w:val="left"/>
      <w:pPr>
        <w:ind w:left="360" w:hanging="360"/>
      </w:pPr>
      <w:rPr>
        <w:rFonts w:hint="default"/>
        <w:i w:val="0"/>
        <w:color w:val="A6A6A6"/>
      </w:r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62AB774F"/>
    <w:multiLevelType w:val="multilevel"/>
    <w:tmpl w:val="2960B2E6"/>
    <w:lvl w:ilvl="0">
      <w:start w:val="1"/>
      <w:numFmt w:val="decimal"/>
      <w:lvlText w:val="%1."/>
      <w:lvlJc w:val="left"/>
      <w:pPr>
        <w:ind w:left="360" w:hanging="360"/>
      </w:pPr>
      <w:rPr>
        <w:rFonts w:hint="default"/>
        <w:i w:val="0"/>
        <w:color w:val="A6A6A6"/>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6503650C"/>
    <w:multiLevelType w:val="hybridMultilevel"/>
    <w:tmpl w:val="85A0ECF6"/>
    <w:lvl w:ilvl="0" w:tplc="04090017">
      <w:start w:val="1"/>
      <w:numFmt w:val="lowerLetter"/>
      <w:lvlText w:val="%1)"/>
      <w:lvlJc w:val="left"/>
      <w:pPr>
        <w:ind w:left="720"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B3A5E43"/>
    <w:multiLevelType w:val="multilevel"/>
    <w:tmpl w:val="5F3E5944"/>
    <w:lvl w:ilvl="0">
      <w:start w:val="1"/>
      <w:numFmt w:val="decimal"/>
      <w:lvlText w:val="%1."/>
      <w:lvlJc w:val="left"/>
      <w:pPr>
        <w:ind w:left="1080" w:hanging="360"/>
      </w:pPr>
      <w:rPr>
        <w:rFonts w:hint="default"/>
        <w:b w:val="0"/>
        <w:i w:val="0"/>
        <w:color w:val="A6A6A6"/>
      </w:r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75016A35"/>
    <w:multiLevelType w:val="hybridMultilevel"/>
    <w:tmpl w:val="633452F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5">
    <w:nsid w:val="757022CF"/>
    <w:multiLevelType w:val="multilevel"/>
    <w:tmpl w:val="53A66FD0"/>
    <w:lvl w:ilvl="0">
      <w:start w:val="1"/>
      <w:numFmt w:val="bullet"/>
      <w:lvlText w:val=""/>
      <w:lvlJc w:val="left"/>
      <w:pPr>
        <w:ind w:left="1080" w:hanging="360"/>
      </w:pPr>
      <w:rPr>
        <w:rFonts w:ascii="Symbol" w:hAnsi="Symbol" w:hint="default"/>
        <w:i w:val="0"/>
        <w:color w:val="A6A6A6"/>
      </w:rPr>
    </w:lvl>
    <w:lvl w:ilvl="1">
      <w:start w:val="1"/>
      <w:numFmt w:val="decimal"/>
      <w:lvlText w:val="%1.%2."/>
      <w:lvlJc w:val="left"/>
      <w:pPr>
        <w:ind w:left="1512" w:hanging="432"/>
      </w:pPr>
    </w:lvl>
    <w:lvl w:ilvl="2">
      <w:start w:val="1"/>
      <w:numFmt w:val="decimal"/>
      <w:lvlText w:val="%1.%2.%3."/>
      <w:lvlJc w:val="left"/>
      <w:pPr>
        <w:ind w:left="1944" w:hanging="504"/>
      </w:pPr>
    </w:lvl>
    <w:lvl w:ilvl="3">
      <w:start w:val="1"/>
      <w:numFmt w:val="decimal"/>
      <w:lvlText w:val="%1.%2.%3.%4."/>
      <w:lvlJc w:val="left"/>
      <w:pPr>
        <w:ind w:left="2448" w:hanging="648"/>
      </w:pPr>
    </w:lvl>
    <w:lvl w:ilvl="4">
      <w:start w:val="1"/>
      <w:numFmt w:val="decimal"/>
      <w:lvlText w:val="%1.%2.%3.%4.%5."/>
      <w:lvlJc w:val="left"/>
      <w:pPr>
        <w:ind w:left="2952" w:hanging="792"/>
      </w:pPr>
    </w:lvl>
    <w:lvl w:ilvl="5">
      <w:start w:val="1"/>
      <w:numFmt w:val="decimal"/>
      <w:lvlText w:val="%1.%2.%3.%4.%5.%6."/>
      <w:lvlJc w:val="left"/>
      <w:pPr>
        <w:ind w:left="3456" w:hanging="936"/>
      </w:pPr>
    </w:lvl>
    <w:lvl w:ilvl="6">
      <w:start w:val="1"/>
      <w:numFmt w:val="decimal"/>
      <w:lvlText w:val="%1.%2.%3.%4.%5.%6.%7."/>
      <w:lvlJc w:val="left"/>
      <w:pPr>
        <w:ind w:left="3960" w:hanging="1080"/>
      </w:pPr>
    </w:lvl>
    <w:lvl w:ilvl="7">
      <w:start w:val="1"/>
      <w:numFmt w:val="decimal"/>
      <w:lvlText w:val="%1.%2.%3.%4.%5.%6.%7.%8."/>
      <w:lvlJc w:val="left"/>
      <w:pPr>
        <w:ind w:left="4464" w:hanging="1224"/>
      </w:pPr>
    </w:lvl>
    <w:lvl w:ilvl="8">
      <w:start w:val="1"/>
      <w:numFmt w:val="decimal"/>
      <w:lvlText w:val="%1.%2.%3.%4.%5.%6.%7.%8.%9."/>
      <w:lvlJc w:val="left"/>
      <w:pPr>
        <w:ind w:left="5040" w:hanging="1440"/>
      </w:pPr>
    </w:lvl>
  </w:abstractNum>
  <w:abstractNum w:abstractNumId="16">
    <w:nsid w:val="776D6B09"/>
    <w:multiLevelType w:val="hybridMultilevel"/>
    <w:tmpl w:val="7E54C084"/>
    <w:lvl w:ilvl="0" w:tplc="7B1A09F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5"/>
  </w:num>
  <w:num w:numId="3">
    <w:abstractNumId w:val="13"/>
  </w:num>
  <w:num w:numId="4">
    <w:abstractNumId w:val="11"/>
  </w:num>
  <w:num w:numId="5">
    <w:abstractNumId w:val="14"/>
  </w:num>
  <w:num w:numId="6">
    <w:abstractNumId w:val="8"/>
  </w:num>
  <w:num w:numId="7">
    <w:abstractNumId w:val="15"/>
  </w:num>
  <w:num w:numId="8">
    <w:abstractNumId w:val="1"/>
  </w:num>
  <w:num w:numId="9">
    <w:abstractNumId w:val="3"/>
  </w:num>
  <w:num w:numId="10">
    <w:abstractNumId w:val="2"/>
  </w:num>
  <w:num w:numId="11">
    <w:abstractNumId w:val="7"/>
  </w:num>
  <w:num w:numId="12">
    <w:abstractNumId w:val="4"/>
  </w:num>
  <w:num w:numId="13">
    <w:abstractNumId w:val="9"/>
  </w:num>
  <w:num w:numId="14">
    <w:abstractNumId w:val="10"/>
  </w:num>
  <w:num w:numId="15">
    <w:abstractNumId w:val="0"/>
  </w:num>
  <w:num w:numId="16">
    <w:abstractNumId w:val="12"/>
  </w:num>
  <w:num w:numId="17">
    <w:abstractNumId w:val="16"/>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Ritesh Kumar">
    <w15:presenceInfo w15:providerId="None" w15:userId="Ritesh Kuma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2"/>
  </w:compat>
  <w:rsids>
    <w:rsidRoot w:val="002660EC"/>
    <w:rsid w:val="00011EDD"/>
    <w:rsid w:val="00053B2D"/>
    <w:rsid w:val="00065CA6"/>
    <w:rsid w:val="00072745"/>
    <w:rsid w:val="00080F54"/>
    <w:rsid w:val="00091061"/>
    <w:rsid w:val="000A4C1F"/>
    <w:rsid w:val="000B5272"/>
    <w:rsid w:val="000C1716"/>
    <w:rsid w:val="000C7CCA"/>
    <w:rsid w:val="000C7E21"/>
    <w:rsid w:val="000D262A"/>
    <w:rsid w:val="000E2B40"/>
    <w:rsid w:val="000F5D9C"/>
    <w:rsid w:val="00116A55"/>
    <w:rsid w:val="001262EC"/>
    <w:rsid w:val="001276F9"/>
    <w:rsid w:val="00192029"/>
    <w:rsid w:val="001A0F57"/>
    <w:rsid w:val="001A4157"/>
    <w:rsid w:val="001C7D2D"/>
    <w:rsid w:val="001D3779"/>
    <w:rsid w:val="001E7B91"/>
    <w:rsid w:val="001F60C1"/>
    <w:rsid w:val="001F7C9D"/>
    <w:rsid w:val="00222E54"/>
    <w:rsid w:val="0023357D"/>
    <w:rsid w:val="0023775A"/>
    <w:rsid w:val="0024244F"/>
    <w:rsid w:val="00256C02"/>
    <w:rsid w:val="002625C4"/>
    <w:rsid w:val="002660EC"/>
    <w:rsid w:val="0027575A"/>
    <w:rsid w:val="00286A55"/>
    <w:rsid w:val="0029597D"/>
    <w:rsid w:val="00297FD8"/>
    <w:rsid w:val="002A6DFD"/>
    <w:rsid w:val="002E05A6"/>
    <w:rsid w:val="002E4BEE"/>
    <w:rsid w:val="00300988"/>
    <w:rsid w:val="00301479"/>
    <w:rsid w:val="0031133A"/>
    <w:rsid w:val="003344BB"/>
    <w:rsid w:val="003452B1"/>
    <w:rsid w:val="003762C3"/>
    <w:rsid w:val="00376678"/>
    <w:rsid w:val="00377457"/>
    <w:rsid w:val="003820A7"/>
    <w:rsid w:val="00382410"/>
    <w:rsid w:val="00393970"/>
    <w:rsid w:val="00394A84"/>
    <w:rsid w:val="00397F57"/>
    <w:rsid w:val="003A0F52"/>
    <w:rsid w:val="003B4A21"/>
    <w:rsid w:val="003D26B6"/>
    <w:rsid w:val="003D28C4"/>
    <w:rsid w:val="003E05F9"/>
    <w:rsid w:val="003E217E"/>
    <w:rsid w:val="003F5F5F"/>
    <w:rsid w:val="00402187"/>
    <w:rsid w:val="00406471"/>
    <w:rsid w:val="004102B1"/>
    <w:rsid w:val="00417166"/>
    <w:rsid w:val="0044012E"/>
    <w:rsid w:val="0044463A"/>
    <w:rsid w:val="00450F2B"/>
    <w:rsid w:val="00454877"/>
    <w:rsid w:val="004555B0"/>
    <w:rsid w:val="0048019B"/>
    <w:rsid w:val="00481BCD"/>
    <w:rsid w:val="004828E8"/>
    <w:rsid w:val="00492492"/>
    <w:rsid w:val="004A0C3F"/>
    <w:rsid w:val="004C4214"/>
    <w:rsid w:val="004D09D9"/>
    <w:rsid w:val="004D5CB3"/>
    <w:rsid w:val="004E0733"/>
    <w:rsid w:val="004E4D53"/>
    <w:rsid w:val="004E5403"/>
    <w:rsid w:val="004F25AE"/>
    <w:rsid w:val="005050D7"/>
    <w:rsid w:val="005275DA"/>
    <w:rsid w:val="00546D36"/>
    <w:rsid w:val="0055186C"/>
    <w:rsid w:val="005621E1"/>
    <w:rsid w:val="00575B03"/>
    <w:rsid w:val="00576C75"/>
    <w:rsid w:val="00580248"/>
    <w:rsid w:val="00597694"/>
    <w:rsid w:val="00597F58"/>
    <w:rsid w:val="005B4413"/>
    <w:rsid w:val="005B6E26"/>
    <w:rsid w:val="005D1EAD"/>
    <w:rsid w:val="005D6B65"/>
    <w:rsid w:val="0061093E"/>
    <w:rsid w:val="006310B2"/>
    <w:rsid w:val="00632140"/>
    <w:rsid w:val="00634AFF"/>
    <w:rsid w:val="006358B3"/>
    <w:rsid w:val="00667FE4"/>
    <w:rsid w:val="006741AC"/>
    <w:rsid w:val="00685D81"/>
    <w:rsid w:val="006936E6"/>
    <w:rsid w:val="006A50EA"/>
    <w:rsid w:val="006B288F"/>
    <w:rsid w:val="006B4ABB"/>
    <w:rsid w:val="006C73AC"/>
    <w:rsid w:val="006D5BB5"/>
    <w:rsid w:val="006E122D"/>
    <w:rsid w:val="006E15F9"/>
    <w:rsid w:val="006E22FA"/>
    <w:rsid w:val="006E7AAD"/>
    <w:rsid w:val="007154FA"/>
    <w:rsid w:val="007166E3"/>
    <w:rsid w:val="00721819"/>
    <w:rsid w:val="007227F2"/>
    <w:rsid w:val="00727627"/>
    <w:rsid w:val="00737C6E"/>
    <w:rsid w:val="007446E8"/>
    <w:rsid w:val="0074746E"/>
    <w:rsid w:val="00755039"/>
    <w:rsid w:val="0077761E"/>
    <w:rsid w:val="00787AD2"/>
    <w:rsid w:val="007A021E"/>
    <w:rsid w:val="007A2575"/>
    <w:rsid w:val="007A3D61"/>
    <w:rsid w:val="007A7A2A"/>
    <w:rsid w:val="007D2FAA"/>
    <w:rsid w:val="007D4901"/>
    <w:rsid w:val="007E034D"/>
    <w:rsid w:val="00804FE7"/>
    <w:rsid w:val="00806A8D"/>
    <w:rsid w:val="00812614"/>
    <w:rsid w:val="00812DE6"/>
    <w:rsid w:val="008210A7"/>
    <w:rsid w:val="00823B30"/>
    <w:rsid w:val="00832E72"/>
    <w:rsid w:val="00841A4D"/>
    <w:rsid w:val="00845C44"/>
    <w:rsid w:val="008651A5"/>
    <w:rsid w:val="00874AAF"/>
    <w:rsid w:val="00874E58"/>
    <w:rsid w:val="00880330"/>
    <w:rsid w:val="008879A3"/>
    <w:rsid w:val="00890F36"/>
    <w:rsid w:val="008B5C3E"/>
    <w:rsid w:val="008D0B7D"/>
    <w:rsid w:val="008D2038"/>
    <w:rsid w:val="008D4BC4"/>
    <w:rsid w:val="008E05AD"/>
    <w:rsid w:val="008E479D"/>
    <w:rsid w:val="008E53CA"/>
    <w:rsid w:val="008F1296"/>
    <w:rsid w:val="008F6D3B"/>
    <w:rsid w:val="00903B01"/>
    <w:rsid w:val="00904F3C"/>
    <w:rsid w:val="009062D9"/>
    <w:rsid w:val="00906689"/>
    <w:rsid w:val="00920278"/>
    <w:rsid w:val="00923B9C"/>
    <w:rsid w:val="009261D7"/>
    <w:rsid w:val="00933B10"/>
    <w:rsid w:val="0096312B"/>
    <w:rsid w:val="00963FE3"/>
    <w:rsid w:val="00964839"/>
    <w:rsid w:val="00970D24"/>
    <w:rsid w:val="00976460"/>
    <w:rsid w:val="00976B49"/>
    <w:rsid w:val="00997FDD"/>
    <w:rsid w:val="009B0605"/>
    <w:rsid w:val="009C3AB5"/>
    <w:rsid w:val="009C651B"/>
    <w:rsid w:val="009C6650"/>
    <w:rsid w:val="00A164C8"/>
    <w:rsid w:val="00A3550B"/>
    <w:rsid w:val="00A411DC"/>
    <w:rsid w:val="00A4675A"/>
    <w:rsid w:val="00A7355E"/>
    <w:rsid w:val="00A73F98"/>
    <w:rsid w:val="00A75C41"/>
    <w:rsid w:val="00A80595"/>
    <w:rsid w:val="00AA494C"/>
    <w:rsid w:val="00AA6329"/>
    <w:rsid w:val="00AB20DB"/>
    <w:rsid w:val="00AB42A9"/>
    <w:rsid w:val="00AB4E55"/>
    <w:rsid w:val="00AC18D7"/>
    <w:rsid w:val="00AC7BBD"/>
    <w:rsid w:val="00AE1986"/>
    <w:rsid w:val="00AF09FE"/>
    <w:rsid w:val="00AF3A3A"/>
    <w:rsid w:val="00B0034D"/>
    <w:rsid w:val="00B03E00"/>
    <w:rsid w:val="00B23063"/>
    <w:rsid w:val="00B3385D"/>
    <w:rsid w:val="00B36B5E"/>
    <w:rsid w:val="00B439C2"/>
    <w:rsid w:val="00BE0B70"/>
    <w:rsid w:val="00BE5B85"/>
    <w:rsid w:val="00BF17E8"/>
    <w:rsid w:val="00C02CAC"/>
    <w:rsid w:val="00C16CF8"/>
    <w:rsid w:val="00C205F4"/>
    <w:rsid w:val="00C462CC"/>
    <w:rsid w:val="00C525F6"/>
    <w:rsid w:val="00C57EEA"/>
    <w:rsid w:val="00C67227"/>
    <w:rsid w:val="00C81770"/>
    <w:rsid w:val="00CB4D41"/>
    <w:rsid w:val="00CB5542"/>
    <w:rsid w:val="00CB7D2C"/>
    <w:rsid w:val="00CD38E5"/>
    <w:rsid w:val="00D32B22"/>
    <w:rsid w:val="00D4338B"/>
    <w:rsid w:val="00D47A5E"/>
    <w:rsid w:val="00D63AA3"/>
    <w:rsid w:val="00D67A84"/>
    <w:rsid w:val="00D67C09"/>
    <w:rsid w:val="00D71E50"/>
    <w:rsid w:val="00D87D1D"/>
    <w:rsid w:val="00D97A05"/>
    <w:rsid w:val="00DB3FED"/>
    <w:rsid w:val="00DB7FB8"/>
    <w:rsid w:val="00DC5C44"/>
    <w:rsid w:val="00DC7CD3"/>
    <w:rsid w:val="00DD0E61"/>
    <w:rsid w:val="00DD17EC"/>
    <w:rsid w:val="00DD18CF"/>
    <w:rsid w:val="00DD6F9D"/>
    <w:rsid w:val="00DD7086"/>
    <w:rsid w:val="00E00939"/>
    <w:rsid w:val="00E07E3F"/>
    <w:rsid w:val="00E22A70"/>
    <w:rsid w:val="00E23C09"/>
    <w:rsid w:val="00E37B8E"/>
    <w:rsid w:val="00E61981"/>
    <w:rsid w:val="00E700CB"/>
    <w:rsid w:val="00E75066"/>
    <w:rsid w:val="00E757BB"/>
    <w:rsid w:val="00E83E41"/>
    <w:rsid w:val="00E853E7"/>
    <w:rsid w:val="00E925A9"/>
    <w:rsid w:val="00ED2FA9"/>
    <w:rsid w:val="00EF7208"/>
    <w:rsid w:val="00EF7C1B"/>
    <w:rsid w:val="00F273BA"/>
    <w:rsid w:val="00F310B3"/>
    <w:rsid w:val="00F32F3B"/>
    <w:rsid w:val="00F42331"/>
    <w:rsid w:val="00F42841"/>
    <w:rsid w:val="00F43390"/>
    <w:rsid w:val="00F55538"/>
    <w:rsid w:val="00F630DA"/>
    <w:rsid w:val="00F656AF"/>
    <w:rsid w:val="00F67FD7"/>
    <w:rsid w:val="00F76CFD"/>
    <w:rsid w:val="00FB24C3"/>
    <w:rsid w:val="00FB2AB5"/>
    <w:rsid w:val="00FB3298"/>
    <w:rsid w:val="00FC2CA9"/>
    <w:rsid w:val="00FC43CE"/>
    <w:rsid w:val="00FD0F33"/>
    <w:rsid w:val="00FD4235"/>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th-TH"/>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3B2D"/>
    <w:pPr>
      <w:widowControl w:val="0"/>
      <w:autoSpaceDE w:val="0"/>
      <w:autoSpaceDN w:val="0"/>
      <w:adjustRightInd w:val="0"/>
    </w:pPr>
    <w:rPr>
      <w:rFonts w:ascii="Times New Roman" w:hAnsi="Times New Roman"/>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Akapit z listą BS,123 List Paragraph,Main numbered paragraph,List Paragraph (numbered (a)),Bullets,Body,References,List_Paragraph,Multilevel para_II,List Paragraph1,Normal 2 DC,Numbered List Paragraph,Liste 1,ReferencesCxSpLast"/>
    <w:basedOn w:val="Normal"/>
    <w:link w:val="ListParagraphChar"/>
    <w:autoRedefine/>
    <w:uiPriority w:val="34"/>
    <w:qFormat/>
    <w:rsid w:val="00804FE7"/>
    <w:pPr>
      <w:widowControl/>
      <w:numPr>
        <w:ilvl w:val="1"/>
        <w:numId w:val="2"/>
      </w:numPr>
      <w:ind w:left="379" w:hanging="212"/>
      <w:contextualSpacing/>
    </w:pPr>
    <w:rPr>
      <w:sz w:val="18"/>
      <w:szCs w:val="22"/>
      <w:lang w:val="en-GB"/>
    </w:rPr>
  </w:style>
  <w:style w:type="character" w:customStyle="1" w:styleId="ListParagraphChar">
    <w:name w:val="List Paragraph Char"/>
    <w:aliases w:val="Akapit z listą BS Char,123 List Paragraph Char,Main numbered paragraph Char,List Paragraph (numbered (a)) Char,Bullets Char,Body Char,References Char,List_Paragraph Char,Multilevel para_II Char,List Paragraph1 Char,Normal 2 DC Char"/>
    <w:link w:val="ListParagraph"/>
    <w:uiPriority w:val="34"/>
    <w:qFormat/>
    <w:rsid w:val="00804FE7"/>
    <w:rPr>
      <w:rFonts w:ascii="Times New Roman" w:hAnsi="Times New Roman"/>
      <w:sz w:val="18"/>
      <w:szCs w:val="22"/>
      <w:lang w:val="en-GB"/>
    </w:rPr>
  </w:style>
  <w:style w:type="character" w:styleId="CommentReference">
    <w:name w:val="annotation reference"/>
    <w:unhideWhenUsed/>
    <w:rsid w:val="00B23063"/>
    <w:rPr>
      <w:sz w:val="16"/>
      <w:szCs w:val="16"/>
    </w:rPr>
  </w:style>
  <w:style w:type="paragraph" w:styleId="CommentText">
    <w:name w:val="annotation text"/>
    <w:basedOn w:val="Normal"/>
    <w:link w:val="CommentTextChar"/>
    <w:uiPriority w:val="99"/>
    <w:semiHidden/>
    <w:unhideWhenUsed/>
    <w:rsid w:val="00B23063"/>
    <w:pPr>
      <w:widowControl/>
      <w:autoSpaceDE/>
      <w:autoSpaceDN/>
      <w:adjustRightInd/>
    </w:pPr>
  </w:style>
  <w:style w:type="character" w:customStyle="1" w:styleId="CommentTextChar">
    <w:name w:val="Comment Text Char"/>
    <w:link w:val="CommentText"/>
    <w:uiPriority w:val="99"/>
    <w:semiHidden/>
    <w:rsid w:val="00B23063"/>
    <w:rPr>
      <w:rFonts w:ascii="Times New Roman" w:hAnsi="Times New Roman"/>
    </w:rPr>
  </w:style>
  <w:style w:type="paragraph" w:styleId="BalloonText">
    <w:name w:val="Balloon Text"/>
    <w:basedOn w:val="Normal"/>
    <w:link w:val="BalloonTextChar"/>
    <w:uiPriority w:val="99"/>
    <w:semiHidden/>
    <w:unhideWhenUsed/>
    <w:rsid w:val="00B23063"/>
    <w:rPr>
      <w:rFonts w:ascii="Segoe UI" w:hAnsi="Segoe UI"/>
      <w:sz w:val="18"/>
      <w:szCs w:val="18"/>
    </w:rPr>
  </w:style>
  <w:style w:type="character" w:customStyle="1" w:styleId="BalloonTextChar">
    <w:name w:val="Balloon Text Char"/>
    <w:link w:val="BalloonText"/>
    <w:uiPriority w:val="99"/>
    <w:semiHidden/>
    <w:rsid w:val="00B23063"/>
    <w:rPr>
      <w:rFonts w:ascii="Segoe UI" w:hAnsi="Segoe UI" w:cs="Segoe UI"/>
      <w:sz w:val="18"/>
      <w:szCs w:val="18"/>
    </w:rPr>
  </w:style>
  <w:style w:type="paragraph" w:styleId="FootnoteText">
    <w:name w:val="footnote text"/>
    <w:basedOn w:val="Normal"/>
    <w:link w:val="FootnoteTextChar"/>
    <w:uiPriority w:val="99"/>
    <w:semiHidden/>
    <w:unhideWhenUsed/>
    <w:rsid w:val="001E7B91"/>
  </w:style>
  <w:style w:type="character" w:customStyle="1" w:styleId="FootnoteTextChar">
    <w:name w:val="Footnote Text Char"/>
    <w:link w:val="FootnoteText"/>
    <w:uiPriority w:val="99"/>
    <w:semiHidden/>
    <w:rsid w:val="001E7B91"/>
    <w:rPr>
      <w:rFonts w:ascii="Times New Roman" w:hAnsi="Times New Roman"/>
    </w:rPr>
  </w:style>
  <w:style w:type="character" w:styleId="FootnoteReference">
    <w:name w:val="footnote reference"/>
    <w:uiPriority w:val="99"/>
    <w:semiHidden/>
    <w:unhideWhenUsed/>
    <w:rsid w:val="001E7B91"/>
    <w:rPr>
      <w:vertAlign w:val="superscript"/>
    </w:rPr>
  </w:style>
  <w:style w:type="paragraph" w:styleId="Header">
    <w:name w:val="header"/>
    <w:basedOn w:val="Normal"/>
    <w:link w:val="HeaderChar"/>
    <w:uiPriority w:val="99"/>
    <w:unhideWhenUsed/>
    <w:rsid w:val="00F67FD7"/>
    <w:pPr>
      <w:tabs>
        <w:tab w:val="center" w:pos="4680"/>
        <w:tab w:val="right" w:pos="9360"/>
      </w:tabs>
    </w:pPr>
  </w:style>
  <w:style w:type="character" w:customStyle="1" w:styleId="HeaderChar">
    <w:name w:val="Header Char"/>
    <w:link w:val="Header"/>
    <w:uiPriority w:val="99"/>
    <w:rsid w:val="00F67FD7"/>
    <w:rPr>
      <w:rFonts w:ascii="Times New Roman" w:hAnsi="Times New Roman"/>
    </w:rPr>
  </w:style>
  <w:style w:type="paragraph" w:styleId="Footer">
    <w:name w:val="footer"/>
    <w:basedOn w:val="Normal"/>
    <w:link w:val="FooterChar"/>
    <w:uiPriority w:val="99"/>
    <w:unhideWhenUsed/>
    <w:rsid w:val="00F67FD7"/>
    <w:pPr>
      <w:tabs>
        <w:tab w:val="center" w:pos="4680"/>
        <w:tab w:val="right" w:pos="9360"/>
      </w:tabs>
    </w:pPr>
  </w:style>
  <w:style w:type="character" w:customStyle="1" w:styleId="FooterChar">
    <w:name w:val="Footer Char"/>
    <w:link w:val="Footer"/>
    <w:uiPriority w:val="99"/>
    <w:rsid w:val="00F67FD7"/>
    <w:rPr>
      <w:rFonts w:ascii="Times New Roman" w:hAnsi="Times New Roman"/>
    </w:rPr>
  </w:style>
  <w:style w:type="paragraph" w:customStyle="1" w:styleId="bulletpara">
    <w:name w:val="bullet para"/>
    <w:basedOn w:val="ListParagraph"/>
    <w:link w:val="bulletparaChar"/>
    <w:qFormat/>
    <w:rsid w:val="004A0C3F"/>
    <w:pPr>
      <w:numPr>
        <w:ilvl w:val="0"/>
        <w:numId w:val="9"/>
      </w:numPr>
      <w:ind w:left="1803"/>
    </w:pPr>
  </w:style>
  <w:style w:type="table" w:styleId="TableGrid">
    <w:name w:val="Table Grid"/>
    <w:basedOn w:val="TableNormal"/>
    <w:uiPriority w:val="59"/>
    <w:rsid w:val="004828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DC5C44"/>
    <w:pPr>
      <w:widowControl w:val="0"/>
      <w:autoSpaceDE w:val="0"/>
      <w:autoSpaceDN w:val="0"/>
      <w:adjustRightInd w:val="0"/>
    </w:pPr>
    <w:rPr>
      <w:b/>
      <w:bCs/>
    </w:rPr>
  </w:style>
  <w:style w:type="character" w:customStyle="1" w:styleId="CommentSubjectChar">
    <w:name w:val="Comment Subject Char"/>
    <w:link w:val="CommentSubject"/>
    <w:uiPriority w:val="99"/>
    <w:semiHidden/>
    <w:rsid w:val="00DC5C44"/>
    <w:rPr>
      <w:rFonts w:ascii="Times New Roman" w:hAnsi="Times New Roman"/>
      <w:b/>
      <w:bCs/>
      <w:lang w:bidi="ar-SA"/>
    </w:rPr>
  </w:style>
  <w:style w:type="character" w:customStyle="1" w:styleId="bulletparaChar">
    <w:name w:val="bullet para Char"/>
    <w:link w:val="bulletpara"/>
    <w:rsid w:val="009B0605"/>
    <w:rPr>
      <w:rFonts w:ascii="Times New Roman" w:hAnsi="Times New Roman"/>
      <w:sz w:val="18"/>
      <w:szCs w:val="22"/>
      <w:lang w:val="en-GB" w:bidi="ar-SA"/>
    </w:rPr>
  </w:style>
  <w:style w:type="paragraph" w:customStyle="1" w:styleId="TitleText">
    <w:name w:val="Title Text"/>
    <w:basedOn w:val="Normal"/>
    <w:link w:val="TitleTextChar"/>
    <w:qFormat/>
    <w:rsid w:val="009B0605"/>
    <w:pPr>
      <w:widowControl/>
      <w:autoSpaceDE/>
      <w:autoSpaceDN/>
      <w:adjustRightInd/>
      <w:spacing w:after="120"/>
      <w:jc w:val="center"/>
    </w:pPr>
    <w:rPr>
      <w:b/>
      <w:sz w:val="18"/>
      <w:szCs w:val="24"/>
    </w:rPr>
  </w:style>
  <w:style w:type="character" w:customStyle="1" w:styleId="TitleTextChar">
    <w:name w:val="Title Text Char"/>
    <w:link w:val="TitleText"/>
    <w:rsid w:val="009B0605"/>
    <w:rPr>
      <w:rFonts w:ascii="Times New Roman" w:hAnsi="Times New Roman"/>
      <w:b/>
      <w:sz w:val="18"/>
      <w:szCs w:val="24"/>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6759378">
      <w:bodyDiv w:val="1"/>
      <w:marLeft w:val="0"/>
      <w:marRight w:val="0"/>
      <w:marTop w:val="0"/>
      <w:marBottom w:val="0"/>
      <w:divBdr>
        <w:top w:val="none" w:sz="0" w:space="0" w:color="auto"/>
        <w:left w:val="none" w:sz="0" w:space="0" w:color="auto"/>
        <w:bottom w:val="none" w:sz="0" w:space="0" w:color="auto"/>
        <w:right w:val="none" w:sz="0" w:space="0" w:color="auto"/>
      </w:divBdr>
    </w:div>
    <w:div w:id="775950486">
      <w:bodyDiv w:val="1"/>
      <w:marLeft w:val="0"/>
      <w:marRight w:val="0"/>
      <w:marTop w:val="0"/>
      <w:marBottom w:val="0"/>
      <w:divBdr>
        <w:top w:val="none" w:sz="0" w:space="0" w:color="auto"/>
        <w:left w:val="none" w:sz="0" w:space="0" w:color="auto"/>
        <w:bottom w:val="none" w:sz="0" w:space="0" w:color="auto"/>
        <w:right w:val="none" w:sz="0" w:space="0" w:color="auto"/>
      </w:divBdr>
    </w:div>
    <w:div w:id="1009068361">
      <w:bodyDiv w:val="1"/>
      <w:marLeft w:val="0"/>
      <w:marRight w:val="0"/>
      <w:marTop w:val="0"/>
      <w:marBottom w:val="0"/>
      <w:divBdr>
        <w:top w:val="none" w:sz="0" w:space="0" w:color="auto"/>
        <w:left w:val="none" w:sz="0" w:space="0" w:color="auto"/>
        <w:bottom w:val="none" w:sz="0" w:space="0" w:color="auto"/>
        <w:right w:val="none" w:sz="0" w:space="0" w:color="auto"/>
      </w:divBdr>
    </w:div>
    <w:div w:id="1090850030">
      <w:bodyDiv w:val="1"/>
      <w:marLeft w:val="0"/>
      <w:marRight w:val="0"/>
      <w:marTop w:val="0"/>
      <w:marBottom w:val="0"/>
      <w:divBdr>
        <w:top w:val="none" w:sz="0" w:space="0" w:color="auto"/>
        <w:left w:val="none" w:sz="0" w:space="0" w:color="auto"/>
        <w:bottom w:val="none" w:sz="0" w:space="0" w:color="auto"/>
        <w:right w:val="none" w:sz="0" w:space="0" w:color="auto"/>
      </w:divBdr>
    </w:div>
    <w:div w:id="1111897133">
      <w:bodyDiv w:val="1"/>
      <w:marLeft w:val="0"/>
      <w:marRight w:val="0"/>
      <w:marTop w:val="0"/>
      <w:marBottom w:val="0"/>
      <w:divBdr>
        <w:top w:val="none" w:sz="0" w:space="0" w:color="auto"/>
        <w:left w:val="none" w:sz="0" w:space="0" w:color="auto"/>
        <w:bottom w:val="none" w:sz="0" w:space="0" w:color="auto"/>
        <w:right w:val="none" w:sz="0" w:space="0" w:color="auto"/>
      </w:divBdr>
    </w:div>
    <w:div w:id="1118375583">
      <w:bodyDiv w:val="1"/>
      <w:marLeft w:val="0"/>
      <w:marRight w:val="0"/>
      <w:marTop w:val="0"/>
      <w:marBottom w:val="0"/>
      <w:divBdr>
        <w:top w:val="none" w:sz="0" w:space="0" w:color="auto"/>
        <w:left w:val="none" w:sz="0" w:space="0" w:color="auto"/>
        <w:bottom w:val="none" w:sz="0" w:space="0" w:color="auto"/>
        <w:right w:val="none" w:sz="0" w:space="0" w:color="auto"/>
      </w:divBdr>
    </w:div>
    <w:div w:id="1168328598">
      <w:bodyDiv w:val="1"/>
      <w:marLeft w:val="0"/>
      <w:marRight w:val="0"/>
      <w:marTop w:val="0"/>
      <w:marBottom w:val="0"/>
      <w:divBdr>
        <w:top w:val="none" w:sz="0" w:space="0" w:color="auto"/>
        <w:left w:val="none" w:sz="0" w:space="0" w:color="auto"/>
        <w:bottom w:val="none" w:sz="0" w:space="0" w:color="auto"/>
        <w:right w:val="none" w:sz="0" w:space="0" w:color="auto"/>
      </w:divBdr>
    </w:div>
    <w:div w:id="19964468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17"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customXml" Target="../customXml/item2.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7148ED0-B7D4-4967-8636-0D329B3E0C47}">
  <ds:schemaRefs>
    <ds:schemaRef ds:uri="http://schemas.openxmlformats.org/officeDocument/2006/bibliography"/>
  </ds:schemaRefs>
</ds:datastoreItem>
</file>

<file path=customXml/itemProps2.xml><?xml version="1.0" encoding="utf-8"?>
<ds:datastoreItem xmlns:ds="http://schemas.openxmlformats.org/officeDocument/2006/customXml" ds:itemID="{C54DD8A7-9DC7-46CF-B757-C71D3C2CCD5A}"/>
</file>

<file path=customXml/itemProps3.xml><?xml version="1.0" encoding="utf-8"?>
<ds:datastoreItem xmlns:ds="http://schemas.openxmlformats.org/officeDocument/2006/customXml" ds:itemID="{EF165EC0-4446-4969-AE02-3F07184A7BD7}"/>
</file>

<file path=customXml/itemProps4.xml><?xml version="1.0" encoding="utf-8"?>
<ds:datastoreItem xmlns:ds="http://schemas.openxmlformats.org/officeDocument/2006/customXml" ds:itemID="{536B97FD-BA30-444D-B9FA-C490E83B01B5}"/>
</file>

<file path=docProps/app.xml><?xml version="1.0" encoding="utf-8"?>
<Properties xmlns="http://schemas.openxmlformats.org/officeDocument/2006/extended-properties" xmlns:vt="http://schemas.openxmlformats.org/officeDocument/2006/docPropsVTypes">
  <Template>Normal.dotm</Template>
  <TotalTime>3</TotalTime>
  <Pages>38</Pages>
  <Words>17372</Words>
  <Characters>108748</Characters>
  <Application>Microsoft Office Word</Application>
  <DocSecurity>0</DocSecurity>
  <Lines>906</Lines>
  <Paragraphs>251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125869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dragon win xp</dc:creator>
  <cp:lastModifiedBy>Dickson Njiru</cp:lastModifiedBy>
  <cp:revision>5</cp:revision>
  <cp:lastPrinted>2015-05-21T09:53:00Z</cp:lastPrinted>
  <dcterms:created xsi:type="dcterms:W3CDTF">2016-01-08T01:10:00Z</dcterms:created>
  <dcterms:modified xsi:type="dcterms:W3CDTF">2016-01-11T06:33:00Z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